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6B" w:rsidRPr="00CB78BA" w:rsidRDefault="00D8216B" w:rsidP="00147CD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78BA">
        <w:rPr>
          <w:rFonts w:ascii="Times New Roman" w:hAnsi="Times New Roman" w:cs="Times New Roman"/>
          <w:b/>
          <w:sz w:val="24"/>
          <w:szCs w:val="24"/>
          <w:highlight w:val="yellow"/>
        </w:rPr>
        <w:t>PROGRAM MCA</w:t>
      </w:r>
    </w:p>
    <w:p w:rsidR="00D8216B" w:rsidRPr="00CB78BA" w:rsidRDefault="00D8216B" w:rsidP="00147CD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78BA">
        <w:rPr>
          <w:rFonts w:ascii="Times New Roman" w:hAnsi="Times New Roman" w:cs="Times New Roman"/>
          <w:b/>
          <w:sz w:val="24"/>
          <w:szCs w:val="24"/>
          <w:highlight w:val="yellow"/>
        </w:rPr>
        <w:t>SEMESTER III</w:t>
      </w:r>
    </w:p>
    <w:p w:rsidR="007418C5" w:rsidRPr="00CB78BA" w:rsidRDefault="00D8216B" w:rsidP="00147CD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78BA">
        <w:rPr>
          <w:rFonts w:ascii="Times New Roman" w:hAnsi="Times New Roman" w:cs="Times New Roman"/>
          <w:b/>
          <w:sz w:val="24"/>
          <w:szCs w:val="24"/>
          <w:highlight w:val="yellow"/>
        </w:rPr>
        <w:t>COURSE CODE &amp;amp; NAME DCA7101 – PROBABILITY AND STATISTICS</w:t>
      </w:r>
    </w:p>
    <w:p w:rsidR="00D8216B" w:rsidRPr="00CB78BA" w:rsidRDefault="00D8216B" w:rsidP="00147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  <w:highlight w:val="yellow"/>
        </w:rPr>
        <w:t>SET-I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1. Bag I contain 3 red and 4 black balls and Bag II contain 4 red and 5 black balls. One ball is transferred from Bag I to Bag II and then a ball is drawn from Bag II. The ball so drawn is found to be red. Find the probability that the transferred ball is black.</w:t>
      </w:r>
      <w:r w:rsidR="009D7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CE7" w:rsidRPr="00CB78BA" w:rsidRDefault="009A132D" w:rsidP="00147CD1">
      <w:pPr>
        <w:spacing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Solution:</w:t>
      </w:r>
      <w:r w:rsidR="00222CE7" w:rsidRPr="00CB7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CE7" w:rsidRPr="00CB78B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Step -1: Consider all possible events for transferring balls.</w:t>
      </w:r>
    </w:p>
    <w:p w:rsidR="00222CE7" w:rsidRPr="00CB78BA" w:rsidRDefault="00222CE7" w:rsidP="00147CD1">
      <w:pPr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              Given that, </w:t>
      </w:r>
    </w:p>
    <w:p w:rsidR="00222CE7" w:rsidRPr="00CB78BA" w:rsidRDefault="00222CE7" w:rsidP="00147CD1">
      <w:pPr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              Bag I contains 3 red and 4 black balls.</w:t>
      </w:r>
    </w:p>
    <w:p w:rsidR="00222CE7" w:rsidRPr="00CB78BA" w:rsidRDefault="00222CE7" w:rsidP="00147CD1">
      <w:pPr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              Bag II contains 4 red and 5 black balls.</w:t>
      </w:r>
    </w:p>
    <w:p w:rsidR="008D3C8D" w:rsidRDefault="00222CE7" w:rsidP="008D3C8D">
      <w:pPr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              Let </w:t>
      </w:r>
      <w:r w:rsidR="009A132D" w:rsidRPr="00CB78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E1, E2, E3, E</w:t>
      </w:r>
      <w:r w:rsidRPr="00CB78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, be </w:t>
      </w:r>
    </w:p>
    <w:p w:rsidR="00D8216B" w:rsidRDefault="008D3C8D" w:rsidP="008D3C8D">
      <w:pPr>
        <w:spacing w:after="0" w:line="42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C8D" w:rsidRDefault="008D3C8D" w:rsidP="008D3C8D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8D3C8D" w:rsidRDefault="008D3C8D" w:rsidP="008D3C8D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8D3C8D" w:rsidRDefault="008D3C8D" w:rsidP="008D3C8D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8D3C8D" w:rsidRDefault="008D3C8D" w:rsidP="008D3C8D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6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8D3C8D" w:rsidRDefault="008D3C8D" w:rsidP="008D3C8D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8D3C8D" w:rsidRDefault="008D3C8D" w:rsidP="008D3C8D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Feb/March 2022,</w:t>
      </w:r>
    </w:p>
    <w:p w:rsidR="008D3C8D" w:rsidRDefault="008D3C8D" w:rsidP="008D3C8D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8D3C8D" w:rsidRDefault="008D3C8D" w:rsidP="008D3C8D">
      <w:pPr>
        <w:shd w:val="clear" w:color="auto" w:fill="FFFFFF"/>
        <w:spacing w:after="0" w:line="240" w:lineRule="auto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8D3C8D" w:rsidRDefault="008D3C8D" w:rsidP="008D3C8D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8D3C8D" w:rsidRDefault="008D3C8D" w:rsidP="008D3C8D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8D3C8D" w:rsidRDefault="008D3C8D" w:rsidP="008D3C8D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8D3C8D" w:rsidRDefault="008D3C8D" w:rsidP="008D3C8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8D3C8D" w:rsidRDefault="008D3C8D" w:rsidP="008D3C8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8D3C8D" w:rsidRDefault="008D3C8D" w:rsidP="008D3C8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8D3C8D" w:rsidRDefault="008D3C8D" w:rsidP="008D3C8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lastRenderedPageBreak/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8D3C8D" w:rsidRDefault="008D3C8D" w:rsidP="008D3C8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8D3C8D" w:rsidRPr="00CB78BA" w:rsidRDefault="008D3C8D" w:rsidP="008D3C8D">
      <w:pPr>
        <w:spacing w:after="0" w:line="42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2. A random variable has the following probability distribution</w:t>
      </w: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D8216B" w:rsidRPr="00CB78BA" w:rsidTr="00D8216B"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216B" w:rsidRPr="00CB78BA" w:rsidTr="00D8216B"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P(X=x)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a^2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2a^2</w:t>
            </w:r>
          </w:p>
        </w:tc>
        <w:tc>
          <w:tcPr>
            <w:tcW w:w="1064" w:type="dxa"/>
          </w:tcPr>
          <w:p w:rsidR="00D8216B" w:rsidRPr="00CB78BA" w:rsidRDefault="00D24D6D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7a^2 + a</w:t>
            </w:r>
          </w:p>
        </w:tc>
      </w:tr>
    </w:tbl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Find (i) the value of ‘</w:t>
      </w:r>
      <w:r w:rsidR="00D24D6D" w:rsidRPr="00CB78BA">
        <w:rPr>
          <w:rFonts w:ascii="Times New Roman" w:hAnsi="Times New Roman" w:cs="Times New Roman"/>
          <w:b/>
          <w:sz w:val="24"/>
          <w:szCs w:val="24"/>
        </w:rPr>
        <w:t>a</w:t>
      </w:r>
      <w:r w:rsidRPr="00CB78BA">
        <w:rPr>
          <w:rFonts w:ascii="Times New Roman" w:hAnsi="Times New Roman" w:cs="Times New Roman"/>
          <w:b/>
          <w:sz w:val="24"/>
          <w:szCs w:val="24"/>
        </w:rPr>
        <w:t>’</w:t>
      </w:r>
    </w:p>
    <w:p w:rsidR="00D24D6D" w:rsidRPr="00CB78BA" w:rsidRDefault="00D24D6D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(ii) P [1.5&lt;X&lt;4.5/ X&gt;2]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(iii)</w:t>
      </w:r>
      <w:r w:rsidR="00D24D6D" w:rsidRPr="00CB78BA">
        <w:rPr>
          <w:rFonts w:ascii="Times New Roman" w:hAnsi="Times New Roman" w:cs="Times New Roman"/>
          <w:b/>
          <w:sz w:val="24"/>
          <w:szCs w:val="24"/>
        </w:rPr>
        <w:t xml:space="preserve"> E(X)</w:t>
      </w:r>
    </w:p>
    <w:p w:rsidR="00D24D6D" w:rsidRPr="00CB78BA" w:rsidRDefault="00D24D6D" w:rsidP="00D24D6D">
      <w:pPr>
        <w:pStyle w:val="Heading2"/>
        <w:spacing w:before="0" w:line="420" w:lineRule="atLeast"/>
        <w:ind w:right="-30"/>
        <w:rPr>
          <w:rStyle w:val="vlist-t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</w:pPr>
      <w:r w:rsidRPr="00CB78BA">
        <w:rPr>
          <w:rFonts w:ascii="Times New Roman" w:hAnsi="Times New Roman" w:cs="Times New Roman"/>
          <w:color w:val="auto"/>
          <w:sz w:val="24"/>
          <w:szCs w:val="24"/>
        </w:rPr>
        <w:t>Solution</w:t>
      </w:r>
      <w:r w:rsidR="003806D0" w:rsidRPr="00CB78BA">
        <w:rPr>
          <w:rFonts w:ascii="Times New Roman" w:hAnsi="Times New Roman" w:cs="Times New Roman"/>
          <w:color w:val="auto"/>
          <w:sz w:val="24"/>
          <w:szCs w:val="24"/>
        </w:rPr>
        <w:t>: (i)</w:t>
      </w:r>
      <w:r w:rsidRPr="00CB78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78BA">
        <w:rPr>
          <w:rStyle w:val="vlist-t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Sum of all probabilities must be equal to 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1</w:t>
      </w:r>
    </w:p>
    <w:p w:rsidR="00D24D6D" w:rsidRPr="00CB78BA" w:rsidRDefault="00D24D6D" w:rsidP="00D24D6D">
      <w:pPr>
        <w:pStyle w:val="Heading2"/>
        <w:spacing w:before="0" w:line="420" w:lineRule="atLeast"/>
        <w:ind w:right="-30"/>
        <w:rPr>
          <w:rFonts w:ascii="Times New Roman" w:hAnsi="Times New Roman" w:cs="Times New Roman"/>
          <w:color w:val="auto"/>
          <w:sz w:val="24"/>
          <w:szCs w:val="24"/>
        </w:rPr>
      </w:pPr>
      <w:r w:rsidRPr="00CB78BA">
        <w:rPr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So we get 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a</w:t>
      </w:r>
      <w:r w:rsidRPr="00CB78BA">
        <w:rPr>
          <w:rStyle w:val="mbin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+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2a</w:t>
      </w:r>
      <w:r w:rsidRPr="00CB78BA">
        <w:rPr>
          <w:rStyle w:val="mbin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+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2a</w:t>
      </w:r>
      <w:r w:rsidRPr="00CB78BA">
        <w:rPr>
          <w:rStyle w:val="mbin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+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3a</w:t>
      </w:r>
      <w:r w:rsidRPr="00CB78BA">
        <w:rPr>
          <w:rStyle w:val="mbin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+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a^2</w:t>
      </w:r>
      <w:r w:rsidRPr="00CB78BA">
        <w:rPr>
          <w:rStyle w:val="mbin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+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2a^2</w:t>
      </w:r>
      <w:r w:rsidRPr="00CB78BA">
        <w:rPr>
          <w:rStyle w:val="mbin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+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 xml:space="preserve">7a^2 </w:t>
      </w:r>
      <w:r w:rsidRPr="00CB78BA">
        <w:rPr>
          <w:rStyle w:val="mbin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+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 xml:space="preserve">a </w:t>
      </w:r>
      <w:r w:rsidRPr="00CB78BA">
        <w:rPr>
          <w:rStyle w:val="mrel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=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1</w:t>
      </w:r>
    </w:p>
    <w:p w:rsidR="00D24D6D" w:rsidRPr="00CB78BA" w:rsidRDefault="00D24D6D" w:rsidP="00D24D6D">
      <w:pPr>
        <w:pStyle w:val="Heading2"/>
        <w:spacing w:before="0" w:line="420" w:lineRule="atLeast"/>
        <w:ind w:right="-30"/>
        <w:rPr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</w:pPr>
      <w:r w:rsidRPr="00CB78BA">
        <w:rPr>
          <w:rStyle w:val="mrel"/>
          <w:rFonts w:ascii="Cambria Math" w:hAnsi="Cambria Math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⇒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 xml:space="preserve">10a^2 </w:t>
      </w:r>
      <w:r w:rsidRPr="00CB78BA">
        <w:rPr>
          <w:rStyle w:val="mbin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 xml:space="preserve">+ 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 xml:space="preserve">9a </w:t>
      </w:r>
      <w:r w:rsidRPr="00CB78BA">
        <w:rPr>
          <w:rStyle w:val="mrel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=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1</w:t>
      </w:r>
    </w:p>
    <w:p w:rsidR="00E03413" w:rsidRDefault="00D24D6D" w:rsidP="008D3C8D">
      <w:pPr>
        <w:pStyle w:val="Heading2"/>
        <w:spacing w:before="0" w:line="420" w:lineRule="atLeast"/>
        <w:ind w:right="-30"/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</w:pPr>
      <w:r w:rsidRPr="00CB78BA">
        <w:rPr>
          <w:rStyle w:val="mrel"/>
          <w:rFonts w:ascii="Cambria Math" w:hAnsi="Cambria Math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⇒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 xml:space="preserve">a </w:t>
      </w:r>
      <w:r w:rsidRPr="00CB78BA">
        <w:rPr>
          <w:rStyle w:val="mrel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=</w:t>
      </w:r>
      <w:r w:rsidR="003806D0" w:rsidRPr="00CB78BA">
        <w:rPr>
          <w:rStyle w:val="mrel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 xml:space="preserve"> </w:t>
      </w:r>
      <w:r w:rsidRPr="00CB78BA">
        <w:rPr>
          <w:rStyle w:val="mord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>−1</w:t>
      </w:r>
      <w:r w:rsidRPr="00CB78BA">
        <w:rPr>
          <w:rStyle w:val="mpunct"/>
          <w:rFonts w:ascii="Times New Roman" w:hAnsi="Times New Roman" w:cs="Times New Roman"/>
          <w:b w:val="0"/>
          <w:bCs w:val="0"/>
          <w:color w:val="auto"/>
          <w:spacing w:val="-8"/>
          <w:sz w:val="24"/>
          <w:szCs w:val="24"/>
          <w:bdr w:val="none" w:sz="0" w:space="0" w:color="auto" w:frame="1"/>
        </w:rPr>
        <w:t xml:space="preserve">, </w:t>
      </w:r>
    </w:p>
    <w:p w:rsidR="008D3C8D" w:rsidRPr="008D3C8D" w:rsidRDefault="008D3C8D" w:rsidP="008D3C8D"/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3. The daily earning of a vendor for a period of 43 days are given below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8216B" w:rsidRPr="00CB78BA" w:rsidTr="00D8216B"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Daily earning (Rs.)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118-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127-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136-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145-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154-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163-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172-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16B" w:rsidRPr="00CB78BA" w:rsidTr="00D8216B"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No. of days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Calculate Standard Deviation and coefficient of variation.</w:t>
      </w:r>
    </w:p>
    <w:p w:rsidR="00CD0BE8" w:rsidRPr="00CB78BA" w:rsidRDefault="00222CE7" w:rsidP="004177C9">
      <w:pPr>
        <w:jc w:val="both"/>
        <w:rPr>
          <w:rFonts w:ascii="Times New Roman" w:hAnsi="Times New Roman" w:cs="Times New Roman"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 xml:space="preserve">Solution: </w:t>
      </w:r>
    </w:p>
    <w:p w:rsidR="009A132D" w:rsidRPr="00CB78BA" w:rsidRDefault="009A132D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3A5" w:rsidRPr="00CB78BA" w:rsidRDefault="008413A5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B94" w:rsidRPr="00CB78BA" w:rsidRDefault="002A6B94" w:rsidP="00147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  <w:highlight w:val="yellow"/>
        </w:rPr>
        <w:t>SET-II</w:t>
      </w:r>
    </w:p>
    <w:p w:rsidR="002A6B94" w:rsidRPr="00CB78BA" w:rsidRDefault="002A6B94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lastRenderedPageBreak/>
        <w:t>4. Suppose that a manufactured product has 2 defects per unit of product inspected. Using Poisson’s distribution, calculate the probabilities of finding a product without any defect, 3 defects, and 4 defects. (</w:t>
      </w:r>
      <w:r w:rsidR="002A6B94" w:rsidRPr="00CB78BA">
        <w:rPr>
          <w:rFonts w:ascii="Times New Roman" w:hAnsi="Times New Roman" w:cs="Times New Roman"/>
          <w:b/>
          <w:sz w:val="24"/>
          <w:szCs w:val="24"/>
        </w:rPr>
        <w:t>Given)</w:t>
      </w:r>
    </w:p>
    <w:p w:rsidR="00147CD1" w:rsidRPr="00CB78BA" w:rsidRDefault="001D42A5" w:rsidP="00147CD1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b/>
        </w:rPr>
      </w:pPr>
      <w:r w:rsidRPr="00CB78BA">
        <w:rPr>
          <w:b/>
        </w:rPr>
        <w:t xml:space="preserve">Solution: </w:t>
      </w:r>
    </w:p>
    <w:p w:rsidR="001D42A5" w:rsidRPr="00CB78BA" w:rsidRDefault="001D42A5" w:rsidP="00147CD1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</w:rPr>
      </w:pPr>
      <w:r w:rsidRPr="00CB78BA">
        <w:rPr>
          <w:b/>
          <w:bCs/>
          <w:color w:val="000000"/>
        </w:rPr>
        <w:t>Given:</w:t>
      </w:r>
    </w:p>
    <w:p w:rsidR="001D42A5" w:rsidRPr="00CB78BA" w:rsidRDefault="001D42A5" w:rsidP="00147CD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color w:val="000000"/>
          <w:sz w:val="24"/>
          <w:szCs w:val="24"/>
        </w:rPr>
        <w:t>A manufactured product has 2 defects per unit of product inspected</w:t>
      </w:r>
    </w:p>
    <w:p w:rsidR="001D42A5" w:rsidRPr="00CB78BA" w:rsidRDefault="001D42A5" w:rsidP="00147CD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 find:</w:t>
      </w:r>
    </w:p>
    <w:p w:rsidR="001D42A5" w:rsidRPr="00CB78BA" w:rsidRDefault="001D42A5" w:rsidP="00147CD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color w:val="000000"/>
          <w:sz w:val="24"/>
          <w:szCs w:val="24"/>
        </w:rPr>
        <w:t>The probabilities of finding a product with</w:t>
      </w:r>
    </w:p>
    <w:p w:rsidR="001D42A5" w:rsidRPr="00CB78BA" w:rsidRDefault="001D42A5" w:rsidP="00147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color w:val="000000"/>
          <w:sz w:val="24"/>
          <w:szCs w:val="24"/>
        </w:rPr>
        <w:t>out any defect</w:t>
      </w:r>
    </w:p>
    <w:p w:rsidR="001D42A5" w:rsidRPr="008D3C8D" w:rsidRDefault="001D42A5" w:rsidP="008D3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eastAsia="Times New Roman" w:hAnsi="Times New Roman" w:cs="Times New Roman"/>
          <w:color w:val="000000"/>
          <w:sz w:val="24"/>
          <w:szCs w:val="24"/>
        </w:rPr>
        <w:t>3 defects</w:t>
      </w:r>
    </w:p>
    <w:p w:rsidR="008D3C8D" w:rsidRDefault="008D3C8D" w:rsidP="008D3C8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C8D" w:rsidRPr="00CB78BA" w:rsidRDefault="008D3C8D" w:rsidP="008D3C8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5. Compute the regression equation of Y on X and regression equation of X on Y on the basis of the following information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216B" w:rsidRPr="00CB78BA" w:rsidTr="00D8216B"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D8216B" w:rsidRPr="00CB78BA" w:rsidTr="00D8216B"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16B" w:rsidRPr="00CB78BA" w:rsidTr="00D8216B"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Standard Deviation</w:t>
            </w:r>
          </w:p>
        </w:tc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D8216B" w:rsidRPr="00CB78BA" w:rsidRDefault="00D8216B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B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The correlation coefficient between X and Y is 0.50. Also estimate the value of Y for X = 48, using the appropriate regression equation.</w:t>
      </w:r>
    </w:p>
    <w:p w:rsidR="006260C5" w:rsidRDefault="006260C5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  <w:r w:rsidR="003D5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250" w:rsidRDefault="003D5250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C8D" w:rsidRPr="008D3C8D" w:rsidRDefault="003D5250" w:rsidP="008D3C8D">
      <w:pPr>
        <w:spacing w:after="240" w:line="240" w:lineRule="atLeast"/>
        <w:rPr>
          <w:rFonts w:ascii="Georgia" w:eastAsiaTheme="minorEastAsia"/>
        </w:rPr>
      </w:pPr>
      <w:r w:rsidRPr="003D5250">
        <w:rPr>
          <w:rFonts w:ascii="Georgia"/>
        </w:rPr>
        <w:t>Given that,</w:t>
      </w:r>
    </w:p>
    <w:p w:rsidR="006260C5" w:rsidRPr="008D3C8D" w:rsidRDefault="008D3C8D" w:rsidP="008D3C8D">
      <w:pPr>
        <w:spacing w:after="240" w:line="240" w:lineRule="atLeast"/>
        <w:rPr>
          <w:rFonts w:ascii="Georgia" w:eastAsiaTheme="minorEastAsia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6. The following data relate to the prices and quantities of 4 commodities in the years 1982 and 1983. Construct the following index numbers of price for the year 1983 by using  1982 as base year.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(i) Laspeyre’s Index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lastRenderedPageBreak/>
        <w:t>(ii) Paasche’s Index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>(iii) Fisher’s Index</w:t>
      </w:r>
    </w:p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1890"/>
        <w:gridCol w:w="24"/>
        <w:gridCol w:w="1914"/>
        <w:gridCol w:w="1914"/>
        <w:gridCol w:w="36"/>
        <w:gridCol w:w="1879"/>
      </w:tblGrid>
      <w:tr w:rsidR="002A6B94" w:rsidRPr="00CB78BA" w:rsidTr="002A6B94">
        <w:trPr>
          <w:trHeight w:val="390"/>
        </w:trPr>
        <w:tc>
          <w:tcPr>
            <w:tcW w:w="1919" w:type="dxa"/>
            <w:vMerge w:val="restart"/>
          </w:tcPr>
          <w:p w:rsidR="002A6B94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Commodit Y</w:t>
            </w:r>
          </w:p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</w:p>
        </w:tc>
        <w:tc>
          <w:tcPr>
            <w:tcW w:w="3829" w:type="dxa"/>
            <w:gridSpan w:val="3"/>
          </w:tcPr>
          <w:p w:rsidR="002A6B94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B94" w:rsidRPr="00CB78BA" w:rsidTr="002A6B94">
        <w:trPr>
          <w:trHeight w:val="270"/>
        </w:trPr>
        <w:tc>
          <w:tcPr>
            <w:tcW w:w="1919" w:type="dxa"/>
            <w:vMerge/>
          </w:tcPr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1938" w:type="dxa"/>
            <w:gridSpan w:val="2"/>
          </w:tcPr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950" w:type="dxa"/>
            <w:gridSpan w:val="2"/>
          </w:tcPr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1879" w:type="dxa"/>
          </w:tcPr>
          <w:p w:rsidR="002A6B94" w:rsidRPr="00CB78BA" w:rsidRDefault="002A6B94" w:rsidP="00147CD1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D8216B" w:rsidRPr="00CB78BA" w:rsidTr="002A6B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19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D8216B" w:rsidRPr="00CB78BA" w:rsidTr="002A6B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19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14" w:type="dxa"/>
            <w:gridSpan w:val="2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8216B" w:rsidRPr="00CB78BA" w:rsidTr="002A6B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19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14" w:type="dxa"/>
            <w:gridSpan w:val="2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914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8216B" w:rsidRPr="00CB78BA" w:rsidTr="002A6B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19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14" w:type="dxa"/>
            <w:gridSpan w:val="2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5" w:type="dxa"/>
            <w:gridSpan w:val="2"/>
          </w:tcPr>
          <w:p w:rsidR="00D8216B" w:rsidRPr="00CB78BA" w:rsidRDefault="002A6B94" w:rsidP="0014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D8216B" w:rsidRPr="00CB78BA" w:rsidRDefault="00D8216B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D0" w:rsidRPr="00CB78BA" w:rsidRDefault="003806D0" w:rsidP="00147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BA">
        <w:rPr>
          <w:rFonts w:ascii="Times New Roman" w:hAnsi="Times New Roman" w:cs="Times New Roman"/>
          <w:b/>
          <w:sz w:val="24"/>
          <w:szCs w:val="24"/>
        </w:rPr>
        <w:t xml:space="preserve">Solution: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06"/>
        <w:gridCol w:w="1454"/>
        <w:gridCol w:w="1106"/>
        <w:gridCol w:w="1454"/>
        <w:gridCol w:w="792"/>
        <w:gridCol w:w="792"/>
        <w:gridCol w:w="792"/>
        <w:gridCol w:w="792"/>
      </w:tblGrid>
      <w:tr w:rsidR="003806D0" w:rsidRPr="00CB78BA" w:rsidTr="00C03A09">
        <w:trPr>
          <w:trHeight w:val="390"/>
        </w:trPr>
        <w:tc>
          <w:tcPr>
            <w:tcW w:w="1188" w:type="dxa"/>
            <w:vMerge w:val="restart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Commodit Y</w:t>
            </w:r>
          </w:p>
          <w:p w:rsidR="003806D0" w:rsidRPr="00CB78BA" w:rsidRDefault="003806D0" w:rsidP="00CB78BA">
            <w:pPr>
              <w:ind w:left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806D0" w:rsidRPr="00CB78BA" w:rsidRDefault="003806D0" w:rsidP="00CB78BA">
            <w:pPr>
              <w:ind w:left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</w:p>
        </w:tc>
        <w:tc>
          <w:tcPr>
            <w:tcW w:w="2560" w:type="dxa"/>
            <w:gridSpan w:val="2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  <w:p w:rsidR="003806D0" w:rsidRPr="00CB78BA" w:rsidRDefault="003806D0" w:rsidP="00CB78BA">
            <w:pPr>
              <w:ind w:left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bottom w:val="nil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P1q0</w:t>
            </w:r>
          </w:p>
        </w:tc>
        <w:tc>
          <w:tcPr>
            <w:tcW w:w="792" w:type="dxa"/>
            <w:vMerge w:val="restart"/>
            <w:tcBorders>
              <w:bottom w:val="nil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P0q0</w:t>
            </w:r>
          </w:p>
        </w:tc>
        <w:tc>
          <w:tcPr>
            <w:tcW w:w="792" w:type="dxa"/>
            <w:vMerge w:val="restart"/>
            <w:tcBorders>
              <w:bottom w:val="nil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P1q1</w:t>
            </w:r>
          </w:p>
        </w:tc>
        <w:tc>
          <w:tcPr>
            <w:tcW w:w="792" w:type="dxa"/>
            <w:vMerge w:val="restart"/>
            <w:tcBorders>
              <w:bottom w:val="nil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b/>
                <w:sz w:val="24"/>
                <w:szCs w:val="24"/>
              </w:rPr>
              <w:t>P0q1</w:t>
            </w:r>
          </w:p>
        </w:tc>
      </w:tr>
      <w:tr w:rsidR="00C03A09" w:rsidRPr="00CB78BA" w:rsidTr="00C03A09">
        <w:trPr>
          <w:trHeight w:val="270"/>
        </w:trPr>
        <w:tc>
          <w:tcPr>
            <w:tcW w:w="1188" w:type="dxa"/>
            <w:vMerge/>
          </w:tcPr>
          <w:p w:rsidR="003806D0" w:rsidRPr="00CB78BA" w:rsidRDefault="003806D0" w:rsidP="00CB78BA">
            <w:pPr>
              <w:ind w:left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806D0" w:rsidRPr="00CB78BA" w:rsidRDefault="003806D0" w:rsidP="00CB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8BA">
              <w:rPr>
                <w:rFonts w:ascii="Times New Roman" w:hAnsi="Times New Roman" w:cs="Times New Roman"/>
                <w:b/>
                <w:sz w:val="20"/>
                <w:szCs w:val="20"/>
              </w:rPr>
              <w:t>Price(P0)</w:t>
            </w:r>
          </w:p>
        </w:tc>
        <w:tc>
          <w:tcPr>
            <w:tcW w:w="1454" w:type="dxa"/>
          </w:tcPr>
          <w:p w:rsidR="003806D0" w:rsidRPr="00CB78BA" w:rsidRDefault="003806D0" w:rsidP="00CB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8BA">
              <w:rPr>
                <w:rFonts w:ascii="Times New Roman" w:hAnsi="Times New Roman" w:cs="Times New Roman"/>
                <w:b/>
                <w:sz w:val="20"/>
                <w:szCs w:val="20"/>
              </w:rPr>
              <w:t>Quantity(Q0)</w:t>
            </w:r>
          </w:p>
        </w:tc>
        <w:tc>
          <w:tcPr>
            <w:tcW w:w="1106" w:type="dxa"/>
          </w:tcPr>
          <w:p w:rsidR="003806D0" w:rsidRPr="00CB78BA" w:rsidRDefault="003806D0" w:rsidP="00CB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8BA">
              <w:rPr>
                <w:rFonts w:ascii="Times New Roman" w:hAnsi="Times New Roman" w:cs="Times New Roman"/>
                <w:b/>
                <w:sz w:val="20"/>
                <w:szCs w:val="20"/>
              </w:rPr>
              <w:t>Price(P1)</w:t>
            </w:r>
          </w:p>
        </w:tc>
        <w:tc>
          <w:tcPr>
            <w:tcW w:w="1454" w:type="dxa"/>
          </w:tcPr>
          <w:p w:rsidR="003806D0" w:rsidRPr="00CB78BA" w:rsidRDefault="003806D0" w:rsidP="00CB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8BA">
              <w:rPr>
                <w:rFonts w:ascii="Times New Roman" w:hAnsi="Times New Roman" w:cs="Times New Roman"/>
                <w:b/>
                <w:sz w:val="20"/>
                <w:szCs w:val="20"/>
              </w:rPr>
              <w:t>Quantity(Q1)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9" w:rsidRPr="00CB78BA" w:rsidTr="00C03A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88" w:type="dxa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D0" w:rsidRPr="00CB78BA" w:rsidRDefault="00C03A09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6D0" w:rsidRPr="00CB78BA" w:rsidRDefault="00C03A09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C03A09" w:rsidRPr="00CB78BA" w:rsidTr="00C03A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88" w:type="dxa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06" w:type="dxa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6" w:type="dxa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D0" w:rsidRPr="00CB78BA" w:rsidRDefault="00C03A09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D0" w:rsidRPr="00CB78BA" w:rsidRDefault="00C03A09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6D0" w:rsidRPr="00CB78BA" w:rsidRDefault="00C03A09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03A09" w:rsidRPr="00CB78BA" w:rsidTr="00C03A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88" w:type="dxa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06" w:type="dxa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54" w:type="dxa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D0" w:rsidRPr="00CB78BA" w:rsidRDefault="003806D0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D0" w:rsidRPr="00CB78BA" w:rsidRDefault="00C03A09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D0" w:rsidRPr="00CB78BA" w:rsidRDefault="00C03A09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6D0" w:rsidRPr="00CB78BA" w:rsidRDefault="00C03A09" w:rsidP="00CB78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B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CB78BA" w:rsidRDefault="00CB7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C8D" w:rsidRDefault="008D3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C8D" w:rsidRPr="00CB78BA" w:rsidRDefault="008D3C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3C8D" w:rsidRPr="00CB78BA" w:rsidSect="00741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7C6"/>
    <w:multiLevelType w:val="multilevel"/>
    <w:tmpl w:val="320A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977B0"/>
    <w:multiLevelType w:val="multilevel"/>
    <w:tmpl w:val="D4BE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47049"/>
    <w:multiLevelType w:val="multilevel"/>
    <w:tmpl w:val="EB58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83A25"/>
    <w:multiLevelType w:val="multilevel"/>
    <w:tmpl w:val="C87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82C71"/>
    <w:multiLevelType w:val="multilevel"/>
    <w:tmpl w:val="34C6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216B"/>
    <w:rsid w:val="000734F0"/>
    <w:rsid w:val="00147CD1"/>
    <w:rsid w:val="001D42A5"/>
    <w:rsid w:val="00222CE7"/>
    <w:rsid w:val="002A6B94"/>
    <w:rsid w:val="002D2D7C"/>
    <w:rsid w:val="003806D0"/>
    <w:rsid w:val="003D5250"/>
    <w:rsid w:val="004177C9"/>
    <w:rsid w:val="004353D6"/>
    <w:rsid w:val="004A1C11"/>
    <w:rsid w:val="005B1DBE"/>
    <w:rsid w:val="005E05F7"/>
    <w:rsid w:val="006260C5"/>
    <w:rsid w:val="007418C5"/>
    <w:rsid w:val="008413A5"/>
    <w:rsid w:val="008C25AC"/>
    <w:rsid w:val="008D3C8D"/>
    <w:rsid w:val="009A132D"/>
    <w:rsid w:val="009D7730"/>
    <w:rsid w:val="00A20A19"/>
    <w:rsid w:val="00B357CC"/>
    <w:rsid w:val="00B87638"/>
    <w:rsid w:val="00B94FEE"/>
    <w:rsid w:val="00B96941"/>
    <w:rsid w:val="00C03A09"/>
    <w:rsid w:val="00C56ED8"/>
    <w:rsid w:val="00CB78BA"/>
    <w:rsid w:val="00CD0BE8"/>
    <w:rsid w:val="00D24D6D"/>
    <w:rsid w:val="00D8216B"/>
    <w:rsid w:val="00E03413"/>
    <w:rsid w:val="00E5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C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4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6B"/>
    <w:pPr>
      <w:ind w:left="720"/>
      <w:contextualSpacing/>
    </w:pPr>
  </w:style>
  <w:style w:type="table" w:styleId="TableGrid">
    <w:name w:val="Table Grid"/>
    <w:basedOn w:val="TableNormal"/>
    <w:uiPriority w:val="59"/>
    <w:rsid w:val="00D8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rd">
    <w:name w:val="mord"/>
    <w:basedOn w:val="DefaultParagraphFont"/>
    <w:rsid w:val="00222CE7"/>
  </w:style>
  <w:style w:type="character" w:customStyle="1" w:styleId="mtconvertedequation">
    <w:name w:val="mtconvertedequation"/>
    <w:basedOn w:val="DefaultParagraphFont"/>
    <w:rsid w:val="00222CE7"/>
  </w:style>
  <w:style w:type="character" w:customStyle="1" w:styleId="vlist-s">
    <w:name w:val="vlist-s"/>
    <w:basedOn w:val="DefaultParagraphFont"/>
    <w:rsid w:val="00222CE7"/>
  </w:style>
  <w:style w:type="character" w:customStyle="1" w:styleId="mpunct">
    <w:name w:val="mpunct"/>
    <w:basedOn w:val="DefaultParagraphFont"/>
    <w:rsid w:val="00222CE7"/>
  </w:style>
  <w:style w:type="character" w:customStyle="1" w:styleId="mopen">
    <w:name w:val="mopen"/>
    <w:basedOn w:val="DefaultParagraphFont"/>
    <w:rsid w:val="00222CE7"/>
  </w:style>
  <w:style w:type="character" w:customStyle="1" w:styleId="mclose">
    <w:name w:val="mclose"/>
    <w:basedOn w:val="DefaultParagraphFont"/>
    <w:rsid w:val="00222CE7"/>
  </w:style>
  <w:style w:type="character" w:customStyle="1" w:styleId="mrel">
    <w:name w:val="mrel"/>
    <w:basedOn w:val="DefaultParagraphFont"/>
    <w:rsid w:val="00222CE7"/>
  </w:style>
  <w:style w:type="character" w:customStyle="1" w:styleId="mbin">
    <w:name w:val="mbin"/>
    <w:basedOn w:val="DefaultParagraphFont"/>
    <w:rsid w:val="00222CE7"/>
  </w:style>
  <w:style w:type="character" w:customStyle="1" w:styleId="delimsizing">
    <w:name w:val="delimsizing"/>
    <w:basedOn w:val="DefaultParagraphFont"/>
    <w:rsid w:val="00222CE7"/>
  </w:style>
  <w:style w:type="paragraph" w:styleId="BalloonText">
    <w:name w:val="Balloon Text"/>
    <w:basedOn w:val="Normal"/>
    <w:link w:val="BalloonTextChar"/>
    <w:uiPriority w:val="99"/>
    <w:semiHidden/>
    <w:unhideWhenUsed/>
    <w:rsid w:val="0022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42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2A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4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tex">
    <w:name w:val="katex"/>
    <w:basedOn w:val="DefaultParagraphFont"/>
    <w:rsid w:val="00D24D6D"/>
  </w:style>
  <w:style w:type="character" w:customStyle="1" w:styleId="vlist-t">
    <w:name w:val="vlist-t"/>
    <w:basedOn w:val="DefaultParagraphFont"/>
    <w:rsid w:val="00D24D6D"/>
  </w:style>
  <w:style w:type="character" w:styleId="Hyperlink">
    <w:name w:val="Hyperlink"/>
    <w:basedOn w:val="DefaultParagraphFont"/>
    <w:uiPriority w:val="99"/>
    <w:semiHidden/>
    <w:unhideWhenUsed/>
    <w:rsid w:val="008D3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pkieduc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uassignment.in/online-sto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2E03-6749-4DCE-930E-F5EB486A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2022-08-08T20:10:00Z</dcterms:created>
  <dcterms:modified xsi:type="dcterms:W3CDTF">2022-08-20T13:51:00Z</dcterms:modified>
</cp:coreProperties>
</file>