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19" w:rsidRPr="00CA58C8" w:rsidRDefault="00D86C19" w:rsidP="00C12BCC">
      <w:pPr>
        <w:spacing w:line="360" w:lineRule="auto"/>
        <w:jc w:val="center"/>
        <w:rPr>
          <w:rFonts w:ascii="Times New Roman" w:hAnsi="Times New Roman" w:cs="Times New Roman"/>
          <w:b/>
          <w:bCs/>
          <w:sz w:val="24"/>
          <w:szCs w:val="24"/>
          <w:highlight w:val="yellow"/>
        </w:rPr>
      </w:pPr>
      <w:r w:rsidRPr="00CA58C8">
        <w:rPr>
          <w:rFonts w:ascii="Times New Roman" w:hAnsi="Times New Roman" w:cs="Times New Roman"/>
          <w:b/>
          <w:bCs/>
          <w:sz w:val="24"/>
          <w:szCs w:val="24"/>
          <w:highlight w:val="yellow"/>
        </w:rPr>
        <w:t>SESSION AUG/SEP 2022</w:t>
      </w:r>
    </w:p>
    <w:p w:rsidR="00D86C19" w:rsidRPr="00CA58C8" w:rsidRDefault="00D86C19" w:rsidP="00C12BCC">
      <w:pPr>
        <w:spacing w:line="360" w:lineRule="auto"/>
        <w:jc w:val="center"/>
        <w:rPr>
          <w:rFonts w:ascii="Times New Roman" w:hAnsi="Times New Roman" w:cs="Times New Roman"/>
          <w:b/>
          <w:bCs/>
          <w:sz w:val="24"/>
          <w:szCs w:val="24"/>
          <w:highlight w:val="yellow"/>
        </w:rPr>
      </w:pPr>
      <w:r w:rsidRPr="00CA58C8">
        <w:rPr>
          <w:rFonts w:ascii="Times New Roman" w:hAnsi="Times New Roman" w:cs="Times New Roman"/>
          <w:b/>
          <w:bCs/>
          <w:sz w:val="24"/>
          <w:szCs w:val="24"/>
          <w:highlight w:val="yellow"/>
        </w:rPr>
        <w:t>PROGRAM MASTER OF BUSINESS ADMINISTRATION (MBA)</w:t>
      </w:r>
    </w:p>
    <w:p w:rsidR="00D86C19" w:rsidRPr="00CA58C8" w:rsidRDefault="00D86C19" w:rsidP="00C12BCC">
      <w:pPr>
        <w:spacing w:line="360" w:lineRule="auto"/>
        <w:jc w:val="center"/>
        <w:rPr>
          <w:rFonts w:ascii="Times New Roman" w:hAnsi="Times New Roman" w:cs="Times New Roman"/>
          <w:b/>
          <w:bCs/>
          <w:sz w:val="24"/>
          <w:szCs w:val="24"/>
          <w:highlight w:val="yellow"/>
        </w:rPr>
      </w:pPr>
      <w:r w:rsidRPr="00CA58C8">
        <w:rPr>
          <w:rFonts w:ascii="Times New Roman" w:hAnsi="Times New Roman" w:cs="Times New Roman"/>
          <w:b/>
          <w:bCs/>
          <w:sz w:val="24"/>
          <w:szCs w:val="24"/>
          <w:highlight w:val="yellow"/>
        </w:rPr>
        <w:t>SEMESTER III</w:t>
      </w:r>
    </w:p>
    <w:p w:rsidR="00D86C19" w:rsidRPr="00CA58C8" w:rsidRDefault="00D86C19" w:rsidP="00C12BCC">
      <w:pPr>
        <w:spacing w:line="360" w:lineRule="auto"/>
        <w:jc w:val="center"/>
        <w:rPr>
          <w:rFonts w:ascii="Times New Roman" w:hAnsi="Times New Roman" w:cs="Times New Roman"/>
          <w:b/>
          <w:bCs/>
          <w:sz w:val="24"/>
          <w:szCs w:val="24"/>
          <w:highlight w:val="yellow"/>
        </w:rPr>
      </w:pPr>
      <w:r w:rsidRPr="00CA58C8">
        <w:rPr>
          <w:rFonts w:ascii="Times New Roman" w:hAnsi="Times New Roman" w:cs="Times New Roman"/>
          <w:b/>
          <w:bCs/>
          <w:sz w:val="24"/>
          <w:szCs w:val="24"/>
          <w:highlight w:val="yellow"/>
        </w:rPr>
        <w:t>COURSE CODE &amp;amp; NAME DMBA302 – LEGAL ASPECTS OF BUSINESS</w:t>
      </w:r>
    </w:p>
    <w:p w:rsidR="00356112" w:rsidRPr="00CA58C8" w:rsidRDefault="00D86C19" w:rsidP="00C12BCC">
      <w:pPr>
        <w:spacing w:line="360" w:lineRule="auto"/>
        <w:jc w:val="center"/>
        <w:rPr>
          <w:rFonts w:ascii="Times New Roman" w:hAnsi="Times New Roman" w:cs="Times New Roman"/>
          <w:b/>
          <w:bCs/>
          <w:sz w:val="24"/>
          <w:szCs w:val="24"/>
          <w:highlight w:val="yellow"/>
        </w:rPr>
      </w:pPr>
      <w:r w:rsidRPr="00CA58C8">
        <w:rPr>
          <w:rFonts w:ascii="Times New Roman" w:hAnsi="Times New Roman" w:cs="Times New Roman"/>
          <w:b/>
          <w:bCs/>
          <w:sz w:val="24"/>
          <w:szCs w:val="24"/>
          <w:highlight w:val="yellow"/>
        </w:rPr>
        <w:t>CREDITS 4</w:t>
      </w:r>
    </w:p>
    <w:p w:rsidR="00D86C19" w:rsidRPr="00CA58C8" w:rsidRDefault="00D86C19" w:rsidP="00C12BCC">
      <w:pPr>
        <w:spacing w:line="360" w:lineRule="auto"/>
        <w:jc w:val="center"/>
        <w:rPr>
          <w:rFonts w:ascii="Times New Roman" w:hAnsi="Times New Roman" w:cs="Times New Roman"/>
          <w:b/>
          <w:bCs/>
          <w:sz w:val="24"/>
          <w:szCs w:val="24"/>
        </w:rPr>
      </w:pPr>
      <w:r w:rsidRPr="00CA58C8">
        <w:rPr>
          <w:rFonts w:ascii="Times New Roman" w:hAnsi="Times New Roman" w:cs="Times New Roman"/>
          <w:b/>
          <w:bCs/>
          <w:sz w:val="24"/>
          <w:szCs w:val="24"/>
          <w:highlight w:val="yellow"/>
        </w:rPr>
        <w:t>Assignment Set – 1</w:t>
      </w:r>
    </w:p>
    <w:p w:rsidR="00D86C19" w:rsidRPr="00CA58C8" w:rsidRDefault="00D86C19" w:rsidP="00CA58C8">
      <w:pPr>
        <w:spacing w:line="360" w:lineRule="auto"/>
        <w:jc w:val="both"/>
        <w:rPr>
          <w:rFonts w:ascii="Times New Roman" w:hAnsi="Times New Roman" w:cs="Times New Roman"/>
          <w:b/>
          <w:bCs/>
          <w:sz w:val="24"/>
          <w:szCs w:val="24"/>
        </w:rPr>
      </w:pPr>
      <w:r w:rsidRPr="00CA58C8">
        <w:rPr>
          <w:rFonts w:ascii="Times New Roman" w:hAnsi="Times New Roman" w:cs="Times New Roman"/>
          <w:b/>
          <w:bCs/>
          <w:sz w:val="24"/>
          <w:szCs w:val="24"/>
        </w:rPr>
        <w:t xml:space="preserve">1. All agreements are not contracts but all contacts are agreements. Comment. </w:t>
      </w:r>
    </w:p>
    <w:p w:rsidR="004402DD" w:rsidRDefault="004402DD" w:rsidP="00D6033A">
      <w:pPr>
        <w:pStyle w:val="Heading3"/>
        <w:shd w:val="clear" w:color="auto" w:fill="FFFFFF"/>
        <w:spacing w:before="231" w:beforeAutospacing="0" w:after="146" w:afterAutospacing="0" w:line="360" w:lineRule="auto"/>
        <w:jc w:val="both"/>
        <w:rPr>
          <w:b w:val="0"/>
          <w:bCs w:val="0"/>
          <w:sz w:val="24"/>
          <w:szCs w:val="24"/>
        </w:rPr>
      </w:pPr>
      <w:proofErr w:type="spellStart"/>
      <w:r w:rsidRPr="00CA58C8">
        <w:rPr>
          <w:b w:val="0"/>
          <w:bCs w:val="0"/>
          <w:sz w:val="24"/>
          <w:szCs w:val="24"/>
        </w:rPr>
        <w:t>Ans</w:t>
      </w:r>
      <w:proofErr w:type="spellEnd"/>
      <w:r w:rsidRPr="00CA58C8">
        <w:rPr>
          <w:b w:val="0"/>
          <w:bCs w:val="0"/>
          <w:sz w:val="24"/>
          <w:szCs w:val="24"/>
        </w:rPr>
        <w:t xml:space="preserve">: Contract According to Section 2 (h) of the Indian Contract Act, 1872, a contract is an agreement enforceable by law made between at least two parties as per which rights and obligations are mutually created for both parties. If the party who had agreed to do or not do something fails to so do or not do </w:t>
      </w:r>
    </w:p>
    <w:p w:rsidR="00D6033A" w:rsidRDefault="00D6033A" w:rsidP="00D6033A">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D6033A" w:rsidRDefault="00D6033A" w:rsidP="00D6033A">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D6033A" w:rsidRDefault="00D6033A" w:rsidP="00D6033A">
      <w:pPr>
        <w:shd w:val="clear" w:color="auto" w:fill="FFFFFF"/>
        <w:spacing w:after="0" w:line="240" w:lineRule="auto"/>
        <w:jc w:val="center"/>
        <w:rPr>
          <w:rFonts w:ascii="Georgia" w:hAnsi="Georgia"/>
          <w:color w:val="222222"/>
          <w:sz w:val="33"/>
          <w:szCs w:val="33"/>
          <w:shd w:val="clear" w:color="auto" w:fill="FFFF00"/>
        </w:rPr>
      </w:pPr>
    </w:p>
    <w:p w:rsidR="00D6033A" w:rsidRDefault="00D6033A" w:rsidP="00D6033A">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D6033A" w:rsidRDefault="00D6033A" w:rsidP="00D6033A">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D6033A" w:rsidRDefault="00D6033A" w:rsidP="00D6033A">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D6033A" w:rsidRDefault="00D6033A" w:rsidP="00D6033A">
      <w:pPr>
        <w:shd w:val="clear" w:color="auto" w:fill="FFFFFF"/>
        <w:spacing w:after="0" w:line="240" w:lineRule="auto"/>
        <w:jc w:val="center"/>
        <w:rPr>
          <w:rFonts w:ascii="Arial" w:hAnsi="Arial"/>
          <w:color w:val="222222"/>
        </w:rPr>
      </w:pPr>
    </w:p>
    <w:p w:rsidR="00D6033A" w:rsidRDefault="00D6033A" w:rsidP="00D6033A">
      <w:pPr>
        <w:shd w:val="clear" w:color="auto" w:fill="FFFFFF"/>
        <w:spacing w:after="0" w:line="240" w:lineRule="auto"/>
        <w:jc w:val="center"/>
        <w:rPr>
          <w:szCs w:val="22"/>
        </w:rPr>
      </w:pPr>
      <w:r>
        <w:rPr>
          <w:rFonts w:ascii="Georgia" w:hAnsi="Georgia"/>
          <w:sz w:val="33"/>
          <w:szCs w:val="33"/>
        </w:rPr>
        <w:t>Lowest price guarantee with quality.</w:t>
      </w:r>
    </w:p>
    <w:p w:rsidR="00D6033A" w:rsidRDefault="00D6033A" w:rsidP="00D6033A">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D6033A" w:rsidRDefault="00D6033A" w:rsidP="00D6033A">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D6033A" w:rsidRDefault="00D6033A" w:rsidP="00D6033A">
      <w:pPr>
        <w:shd w:val="clear" w:color="auto" w:fill="FFFFFF"/>
        <w:spacing w:after="0" w:line="240" w:lineRule="auto"/>
        <w:jc w:val="center"/>
        <w:rPr>
          <w:color w:val="500050"/>
        </w:rPr>
      </w:pPr>
      <w:r>
        <w:rPr>
          <w:rFonts w:ascii="Georgia" w:hAnsi="Georgia"/>
          <w:color w:val="500050"/>
          <w:sz w:val="33"/>
          <w:szCs w:val="33"/>
        </w:rPr>
        <w:t> </w:t>
      </w:r>
    </w:p>
    <w:p w:rsidR="00D6033A" w:rsidRDefault="00D6033A" w:rsidP="00D6033A">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6033A" w:rsidRDefault="00D6033A" w:rsidP="00D6033A">
      <w:pPr>
        <w:shd w:val="clear" w:color="auto" w:fill="FFFFFF"/>
        <w:spacing w:after="0" w:line="240" w:lineRule="auto"/>
        <w:jc w:val="center"/>
      </w:pPr>
      <w:r>
        <w:rPr>
          <w:rFonts w:ascii="Georgia" w:hAnsi="Georgia"/>
          <w:sz w:val="33"/>
          <w:szCs w:val="33"/>
        </w:rPr>
        <w:t>After mail, we will reply you instant or maximum</w:t>
      </w:r>
    </w:p>
    <w:p w:rsidR="00D6033A" w:rsidRDefault="00D6033A" w:rsidP="00D6033A">
      <w:pPr>
        <w:shd w:val="clear" w:color="auto" w:fill="FFFFFF"/>
        <w:spacing w:after="0" w:line="240" w:lineRule="auto"/>
        <w:jc w:val="center"/>
      </w:pPr>
      <w:r>
        <w:rPr>
          <w:rFonts w:ascii="Georgia" w:hAnsi="Georgia"/>
          <w:sz w:val="33"/>
          <w:szCs w:val="33"/>
        </w:rPr>
        <w:t>1 hour.</w:t>
      </w:r>
    </w:p>
    <w:p w:rsidR="00D6033A" w:rsidRDefault="00D6033A" w:rsidP="00D6033A">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D6033A" w:rsidRDefault="00D6033A" w:rsidP="00D6033A">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D6033A" w:rsidRPr="004402DD" w:rsidRDefault="00D6033A" w:rsidP="00D6033A">
      <w:pPr>
        <w:pStyle w:val="Heading3"/>
        <w:shd w:val="clear" w:color="auto" w:fill="FFFFFF"/>
        <w:spacing w:before="231" w:beforeAutospacing="0" w:after="146" w:afterAutospacing="0" w:line="360" w:lineRule="auto"/>
        <w:jc w:val="both"/>
        <w:rPr>
          <w:sz w:val="24"/>
          <w:szCs w:val="24"/>
        </w:rPr>
      </w:pPr>
    </w:p>
    <w:p w:rsidR="00D86C19" w:rsidRPr="00C12BCC" w:rsidRDefault="00CB6C95" w:rsidP="00C12BCC">
      <w:pPr>
        <w:spacing w:after="0" w:line="360" w:lineRule="auto"/>
        <w:jc w:val="both"/>
        <w:rPr>
          <w:rFonts w:ascii="Times New Roman" w:eastAsia="Times New Roman" w:hAnsi="Times New Roman" w:cs="Times New Roman"/>
          <w:sz w:val="24"/>
          <w:szCs w:val="24"/>
          <w:lang w:val="en-US"/>
        </w:rPr>
      </w:pPr>
      <w:r w:rsidRPr="00CB6C95">
        <w:rPr>
          <w:rFonts w:ascii="Times New Roman" w:eastAsia="Times New Roman" w:hAnsi="Times New Roman" w:cs="Times New Roman"/>
          <w:sz w:val="24"/>
          <w:szCs w:val="24"/>
          <w:lang w:val="en-US"/>
        </w:rPr>
        <w:lastRenderedPageBreak/>
        <w:pict>
          <v:rect id="_x0000_i1025" style="width:0;height:0" o:hralign="center" o:hrstd="t" o:hrnoshade="t" o:hr="t" fillcolor="#222" stroked="f"/>
        </w:pict>
      </w:r>
    </w:p>
    <w:p w:rsidR="00D86C19" w:rsidRPr="00CA58C8" w:rsidRDefault="00D86C19" w:rsidP="00CA58C8">
      <w:pPr>
        <w:spacing w:line="360" w:lineRule="auto"/>
        <w:jc w:val="both"/>
        <w:rPr>
          <w:rFonts w:ascii="Times New Roman" w:hAnsi="Times New Roman" w:cs="Times New Roman"/>
          <w:b/>
          <w:bCs/>
          <w:sz w:val="24"/>
          <w:szCs w:val="24"/>
        </w:rPr>
      </w:pPr>
      <w:r w:rsidRPr="00CA58C8">
        <w:rPr>
          <w:rFonts w:ascii="Times New Roman" w:hAnsi="Times New Roman" w:cs="Times New Roman"/>
          <w:b/>
          <w:bCs/>
          <w:sz w:val="24"/>
          <w:szCs w:val="24"/>
        </w:rPr>
        <w:t>2. Define contract of indemnity. Describe the rights of the indemnifier and the indemnity holder. </w:t>
      </w:r>
    </w:p>
    <w:p w:rsidR="004402DD" w:rsidRDefault="004402DD" w:rsidP="00D6033A">
      <w:pPr>
        <w:spacing w:line="360" w:lineRule="auto"/>
        <w:jc w:val="both"/>
        <w:rPr>
          <w:rFonts w:ascii="Times New Roman" w:hAnsi="Times New Roman" w:cs="Times New Roman"/>
          <w:sz w:val="24"/>
          <w:szCs w:val="24"/>
        </w:rPr>
      </w:pPr>
      <w:proofErr w:type="spellStart"/>
      <w:r w:rsidRPr="00CA58C8">
        <w:rPr>
          <w:rFonts w:ascii="Times New Roman" w:hAnsi="Times New Roman" w:cs="Times New Roman"/>
          <w:b/>
          <w:bCs/>
          <w:sz w:val="24"/>
          <w:szCs w:val="24"/>
        </w:rPr>
        <w:t>Ans</w:t>
      </w:r>
      <w:proofErr w:type="spellEnd"/>
      <w:r w:rsidRPr="00CA58C8">
        <w:rPr>
          <w:rFonts w:ascii="Times New Roman" w:hAnsi="Times New Roman" w:cs="Times New Roman"/>
          <w:b/>
          <w:bCs/>
          <w:sz w:val="24"/>
          <w:szCs w:val="24"/>
        </w:rPr>
        <w:t xml:space="preserve">: </w:t>
      </w:r>
      <w:r w:rsidRPr="00CA58C8">
        <w:rPr>
          <w:rFonts w:ascii="Times New Roman" w:hAnsi="Times New Roman" w:cs="Times New Roman"/>
          <w:sz w:val="24"/>
          <w:szCs w:val="24"/>
        </w:rPr>
        <w:t xml:space="preserve">Meaning of Indemnity Sections 124 and 125 </w:t>
      </w:r>
      <w:proofErr w:type="gramStart"/>
      <w:r w:rsidRPr="00CA58C8">
        <w:rPr>
          <w:rFonts w:ascii="Times New Roman" w:hAnsi="Times New Roman" w:cs="Times New Roman"/>
          <w:sz w:val="24"/>
          <w:szCs w:val="24"/>
        </w:rPr>
        <w:t>deal</w:t>
      </w:r>
      <w:proofErr w:type="gramEnd"/>
      <w:r w:rsidRPr="00CA58C8">
        <w:rPr>
          <w:rFonts w:ascii="Times New Roman" w:hAnsi="Times New Roman" w:cs="Times New Roman"/>
          <w:sz w:val="24"/>
          <w:szCs w:val="24"/>
        </w:rPr>
        <w:t xml:space="preserve"> with contracts of indemnity. Section 124 provides that a contract of indemnity is one in which a party promises to save the other from a loss caused to him/her (the promisee) by the conduct of the promisor himself/herself or by the conduct of any other person. A contract of insurance is an example of such types of contracts. A contract </w:t>
      </w:r>
    </w:p>
    <w:p w:rsidR="00D6033A" w:rsidRPr="00CA58C8" w:rsidRDefault="00D6033A" w:rsidP="00D6033A">
      <w:pPr>
        <w:spacing w:line="360" w:lineRule="auto"/>
        <w:jc w:val="both"/>
        <w:rPr>
          <w:rFonts w:ascii="Times New Roman" w:hAnsi="Times New Roman" w:cs="Times New Roman"/>
          <w:sz w:val="24"/>
          <w:szCs w:val="24"/>
        </w:rPr>
      </w:pPr>
    </w:p>
    <w:p w:rsidR="00D86C19" w:rsidRPr="00CA58C8" w:rsidRDefault="00D86C19" w:rsidP="00CA58C8">
      <w:pPr>
        <w:spacing w:line="360" w:lineRule="auto"/>
        <w:jc w:val="both"/>
        <w:rPr>
          <w:rFonts w:ascii="Times New Roman" w:hAnsi="Times New Roman" w:cs="Times New Roman"/>
          <w:b/>
          <w:bCs/>
          <w:sz w:val="24"/>
          <w:szCs w:val="24"/>
        </w:rPr>
      </w:pPr>
      <w:r w:rsidRPr="00CA58C8">
        <w:rPr>
          <w:rFonts w:ascii="Times New Roman" w:hAnsi="Times New Roman" w:cs="Times New Roman"/>
          <w:b/>
          <w:bCs/>
          <w:sz w:val="24"/>
          <w:szCs w:val="24"/>
        </w:rPr>
        <w:t>3. What is meant by dissolution of a firm? Is it different from the dissolution of partnership?</w:t>
      </w:r>
    </w:p>
    <w:p w:rsidR="00C12BCC" w:rsidRDefault="004402DD" w:rsidP="00D6033A">
      <w:pPr>
        <w:pStyle w:val="Heading2"/>
        <w:shd w:val="clear" w:color="auto" w:fill="FFFFFF"/>
        <w:spacing w:before="171" w:after="86" w:line="360" w:lineRule="auto"/>
        <w:jc w:val="both"/>
        <w:rPr>
          <w:rFonts w:ascii="Times New Roman" w:hAnsi="Times New Roman" w:cs="Times New Roman"/>
          <w:b w:val="0"/>
          <w:bCs w:val="0"/>
          <w:color w:val="auto"/>
          <w:spacing w:val="-2"/>
          <w:sz w:val="24"/>
          <w:szCs w:val="24"/>
          <w:shd w:val="clear" w:color="auto" w:fill="FFFFFF"/>
        </w:rPr>
      </w:pPr>
      <w:proofErr w:type="spellStart"/>
      <w:r w:rsidRPr="00C12BCC">
        <w:rPr>
          <w:rFonts w:ascii="Times New Roman" w:hAnsi="Times New Roman" w:cs="Times New Roman"/>
          <w:color w:val="auto"/>
          <w:sz w:val="24"/>
          <w:szCs w:val="24"/>
        </w:rPr>
        <w:t>Ans</w:t>
      </w:r>
      <w:proofErr w:type="spellEnd"/>
      <w:r w:rsidRPr="00C12BCC">
        <w:rPr>
          <w:rFonts w:ascii="Times New Roman" w:hAnsi="Times New Roman" w:cs="Times New Roman"/>
          <w:color w:val="auto"/>
          <w:sz w:val="24"/>
          <w:szCs w:val="24"/>
        </w:rPr>
        <w:t>:</w:t>
      </w:r>
      <w:r w:rsidRPr="00CA58C8">
        <w:rPr>
          <w:rFonts w:ascii="Times New Roman" w:hAnsi="Times New Roman" w:cs="Times New Roman"/>
          <w:b w:val="0"/>
          <w:bCs w:val="0"/>
          <w:color w:val="auto"/>
          <w:sz w:val="24"/>
          <w:szCs w:val="24"/>
        </w:rPr>
        <w:t xml:space="preserve"> </w:t>
      </w:r>
      <w:r w:rsidRPr="00C12BCC">
        <w:rPr>
          <w:rFonts w:ascii="Times New Roman" w:hAnsi="Times New Roman" w:cs="Times New Roman"/>
          <w:b w:val="0"/>
          <w:bCs w:val="0"/>
          <w:color w:val="auto"/>
          <w:spacing w:val="-2"/>
          <w:sz w:val="24"/>
          <w:szCs w:val="24"/>
          <w:shd w:val="clear" w:color="auto" w:fill="FFFFFF"/>
        </w:rPr>
        <w:t>Dissolution of </w:t>
      </w:r>
      <w:hyperlink r:id="rId7" w:history="1">
        <w:r w:rsidRPr="00C12BCC">
          <w:rPr>
            <w:rStyle w:val="Hyperlink"/>
            <w:rFonts w:ascii="Times New Roman" w:hAnsi="Times New Roman" w:cs="Times New Roman"/>
            <w:b w:val="0"/>
            <w:bCs w:val="0"/>
            <w:color w:val="auto"/>
            <w:spacing w:val="-2"/>
            <w:sz w:val="24"/>
            <w:szCs w:val="24"/>
            <w:u w:val="none"/>
            <w:bdr w:val="none" w:sz="0" w:space="0" w:color="auto" w:frame="1"/>
            <w:shd w:val="clear" w:color="auto" w:fill="FFFFFF"/>
          </w:rPr>
          <w:t>partnership</w:t>
        </w:r>
      </w:hyperlink>
      <w:r w:rsidRPr="00C12BCC">
        <w:rPr>
          <w:rFonts w:ascii="Times New Roman" w:hAnsi="Times New Roman" w:cs="Times New Roman"/>
          <w:b w:val="0"/>
          <w:bCs w:val="0"/>
          <w:color w:val="auto"/>
          <w:spacing w:val="-2"/>
          <w:sz w:val="24"/>
          <w:szCs w:val="24"/>
          <w:shd w:val="clear" w:color="auto" w:fill="FFFFFF"/>
        </w:rPr>
        <w:t xml:space="preserve"> firm is a process in which relationship between partners of firm is dissolved or terminated. If a relationship between all the partners of firm is dissolved then it is known as dissolution of firm. In case of dissolution of partnership of firm, the firm ceases to exist. This process includes </w:t>
      </w:r>
    </w:p>
    <w:p w:rsidR="00D6033A" w:rsidRPr="00D6033A" w:rsidRDefault="00D6033A" w:rsidP="00D6033A"/>
    <w:p w:rsidR="00C12BCC" w:rsidRPr="004402DD" w:rsidRDefault="00C12BCC" w:rsidP="00C12BCC">
      <w:pPr>
        <w:spacing w:before="100" w:beforeAutospacing="1" w:after="100" w:afterAutospacing="1" w:line="360" w:lineRule="auto"/>
        <w:jc w:val="both"/>
        <w:rPr>
          <w:rFonts w:ascii="Times New Roman" w:eastAsia="Times New Roman" w:hAnsi="Times New Roman" w:cs="Times New Roman"/>
          <w:sz w:val="24"/>
          <w:szCs w:val="24"/>
          <w:lang w:val="en-US"/>
        </w:rPr>
      </w:pPr>
    </w:p>
    <w:p w:rsidR="004402DD" w:rsidRPr="00CA58C8" w:rsidRDefault="004402DD" w:rsidP="00CA58C8">
      <w:pPr>
        <w:pStyle w:val="Heading2"/>
        <w:shd w:val="clear" w:color="auto" w:fill="FFFFFF"/>
        <w:spacing w:before="171" w:after="86" w:line="360" w:lineRule="auto"/>
        <w:jc w:val="both"/>
        <w:rPr>
          <w:rFonts w:ascii="Times New Roman" w:hAnsi="Times New Roman" w:cs="Times New Roman"/>
          <w:color w:val="auto"/>
          <w:sz w:val="24"/>
          <w:szCs w:val="24"/>
          <w:highlight w:val="yellow"/>
        </w:rPr>
      </w:pPr>
    </w:p>
    <w:p w:rsidR="00D86C19" w:rsidRPr="00CA58C8" w:rsidRDefault="00D86C19" w:rsidP="00D55A37">
      <w:pPr>
        <w:pStyle w:val="Heading2"/>
        <w:shd w:val="clear" w:color="auto" w:fill="FFFFFF"/>
        <w:spacing w:before="171" w:after="86" w:line="360" w:lineRule="auto"/>
        <w:jc w:val="center"/>
        <w:rPr>
          <w:rFonts w:ascii="Times New Roman" w:hAnsi="Times New Roman" w:cs="Times New Roman"/>
          <w:b w:val="0"/>
          <w:bCs w:val="0"/>
          <w:color w:val="auto"/>
          <w:sz w:val="24"/>
          <w:szCs w:val="24"/>
        </w:rPr>
      </w:pPr>
      <w:r w:rsidRPr="00CA58C8">
        <w:rPr>
          <w:rFonts w:ascii="Times New Roman" w:hAnsi="Times New Roman" w:cs="Times New Roman"/>
          <w:color w:val="auto"/>
          <w:sz w:val="24"/>
          <w:szCs w:val="24"/>
          <w:highlight w:val="yellow"/>
        </w:rPr>
        <w:t>Assignment Set – 2</w:t>
      </w:r>
    </w:p>
    <w:p w:rsidR="00D86C19" w:rsidRPr="00CA58C8" w:rsidRDefault="00D86C19" w:rsidP="00CA58C8">
      <w:pPr>
        <w:spacing w:line="360" w:lineRule="auto"/>
        <w:jc w:val="both"/>
        <w:rPr>
          <w:rFonts w:ascii="Times New Roman" w:hAnsi="Times New Roman" w:cs="Times New Roman"/>
          <w:b/>
          <w:bCs/>
          <w:sz w:val="24"/>
          <w:szCs w:val="24"/>
        </w:rPr>
      </w:pPr>
    </w:p>
    <w:p w:rsidR="00D86C19" w:rsidRPr="00CA58C8" w:rsidRDefault="00D86C19" w:rsidP="00CA58C8">
      <w:pPr>
        <w:spacing w:line="360" w:lineRule="auto"/>
        <w:jc w:val="both"/>
        <w:rPr>
          <w:rFonts w:ascii="Times New Roman" w:hAnsi="Times New Roman" w:cs="Times New Roman"/>
          <w:b/>
          <w:bCs/>
          <w:sz w:val="24"/>
          <w:szCs w:val="24"/>
        </w:rPr>
      </w:pPr>
      <w:r w:rsidRPr="00CA58C8">
        <w:rPr>
          <w:rFonts w:ascii="Times New Roman" w:hAnsi="Times New Roman" w:cs="Times New Roman"/>
          <w:b/>
          <w:bCs/>
          <w:sz w:val="24"/>
          <w:szCs w:val="24"/>
        </w:rPr>
        <w:t>4. Define negotiable instruments? What are the various types of negotiable instruments recognised by the Negotiable Instruments Act, 1881? </w:t>
      </w:r>
    </w:p>
    <w:p w:rsidR="00356832" w:rsidRDefault="004402DD" w:rsidP="00D6033A">
      <w:pPr>
        <w:spacing w:line="360" w:lineRule="auto"/>
        <w:jc w:val="both"/>
        <w:rPr>
          <w:rFonts w:ascii="Times New Roman" w:hAnsi="Times New Roman" w:cs="Times New Roman"/>
          <w:sz w:val="24"/>
          <w:szCs w:val="24"/>
        </w:rPr>
      </w:pPr>
      <w:proofErr w:type="spellStart"/>
      <w:r w:rsidRPr="00CA58C8">
        <w:rPr>
          <w:rFonts w:ascii="Times New Roman" w:hAnsi="Times New Roman" w:cs="Times New Roman"/>
          <w:b/>
          <w:bCs/>
          <w:sz w:val="24"/>
          <w:szCs w:val="24"/>
        </w:rPr>
        <w:t>Ans</w:t>
      </w:r>
      <w:proofErr w:type="spellEnd"/>
      <w:r w:rsidRPr="00CA58C8">
        <w:rPr>
          <w:rFonts w:ascii="Times New Roman" w:hAnsi="Times New Roman" w:cs="Times New Roman"/>
          <w:b/>
          <w:bCs/>
          <w:sz w:val="24"/>
          <w:szCs w:val="24"/>
        </w:rPr>
        <w:t xml:space="preserve">: </w:t>
      </w:r>
      <w:r w:rsidRPr="00D55A37">
        <w:rPr>
          <w:rFonts w:ascii="Times New Roman" w:hAnsi="Times New Roman" w:cs="Times New Roman"/>
          <w:sz w:val="24"/>
          <w:szCs w:val="24"/>
        </w:rPr>
        <w:t xml:space="preserve">Documents that are freely used in commercial transactions and monetary dealings are known as negotiable instruments if they satisfy certain conditions. The term “negotiable instrument” refers to a written document transferable by mere delivery or by </w:t>
      </w:r>
      <w:proofErr w:type="spellStart"/>
      <w:r w:rsidRPr="00D55A37">
        <w:rPr>
          <w:rFonts w:ascii="Times New Roman" w:hAnsi="Times New Roman" w:cs="Times New Roman"/>
          <w:sz w:val="24"/>
          <w:szCs w:val="24"/>
        </w:rPr>
        <w:t>indorsement</w:t>
      </w:r>
      <w:proofErr w:type="spellEnd"/>
      <w:r w:rsidRPr="00D55A37">
        <w:rPr>
          <w:rFonts w:ascii="Times New Roman" w:hAnsi="Times New Roman" w:cs="Times New Roman"/>
          <w:sz w:val="24"/>
          <w:szCs w:val="24"/>
        </w:rPr>
        <w:t xml:space="preserve"> and delivery to enable the </w:t>
      </w:r>
    </w:p>
    <w:p w:rsidR="00D6033A" w:rsidRPr="00D55A37" w:rsidRDefault="00D6033A" w:rsidP="00D6033A">
      <w:pPr>
        <w:spacing w:line="360" w:lineRule="auto"/>
        <w:jc w:val="both"/>
        <w:rPr>
          <w:rFonts w:ascii="Times New Roman" w:hAnsi="Times New Roman" w:cs="Times New Roman"/>
          <w:sz w:val="24"/>
          <w:szCs w:val="24"/>
        </w:rPr>
      </w:pPr>
    </w:p>
    <w:p w:rsidR="00D86C19" w:rsidRPr="00CA58C8" w:rsidRDefault="00D86C19" w:rsidP="00CA58C8">
      <w:pPr>
        <w:spacing w:line="360" w:lineRule="auto"/>
        <w:jc w:val="both"/>
        <w:rPr>
          <w:rFonts w:ascii="Times New Roman" w:hAnsi="Times New Roman" w:cs="Times New Roman"/>
          <w:b/>
          <w:bCs/>
          <w:sz w:val="24"/>
          <w:szCs w:val="24"/>
        </w:rPr>
      </w:pPr>
      <w:r w:rsidRPr="00CA58C8">
        <w:rPr>
          <w:rFonts w:ascii="Times New Roman" w:hAnsi="Times New Roman" w:cs="Times New Roman"/>
          <w:b/>
          <w:bCs/>
          <w:sz w:val="24"/>
          <w:szCs w:val="24"/>
        </w:rPr>
        <w:t xml:space="preserve">5. Describe the main features of the Consumer Protection Act, 2019.  </w:t>
      </w:r>
    </w:p>
    <w:p w:rsidR="00356832" w:rsidRPr="00CA58C8" w:rsidRDefault="00356832" w:rsidP="00CA58C8">
      <w:pPr>
        <w:pStyle w:val="NormalWeb"/>
        <w:shd w:val="clear" w:color="auto" w:fill="FFFFFF"/>
        <w:spacing w:before="0" w:beforeAutospacing="0" w:after="0" w:afterAutospacing="0" w:line="360" w:lineRule="auto"/>
        <w:jc w:val="both"/>
      </w:pPr>
      <w:r w:rsidRPr="00CA58C8">
        <w:rPr>
          <w:b/>
          <w:bCs/>
        </w:rPr>
        <w:lastRenderedPageBreak/>
        <w:t xml:space="preserve">Ans: </w:t>
      </w:r>
      <w:r w:rsidRPr="00CA58C8">
        <w:rPr>
          <w:rStyle w:val="Strong"/>
        </w:rPr>
        <w:t>Key features of the Consumer Protection Act, 2019</w:t>
      </w:r>
    </w:p>
    <w:p w:rsidR="00356832" w:rsidRPr="00CA58C8" w:rsidRDefault="00356832" w:rsidP="00CA58C8">
      <w:pPr>
        <w:pStyle w:val="NormalWeb"/>
        <w:shd w:val="clear" w:color="auto" w:fill="FFFFFF"/>
        <w:spacing w:before="0" w:beforeAutospacing="0" w:after="0" w:afterAutospacing="0" w:line="360" w:lineRule="auto"/>
        <w:jc w:val="both"/>
      </w:pPr>
      <w:r w:rsidRPr="00CA58C8">
        <w:rPr>
          <w:rStyle w:val="Strong"/>
        </w:rPr>
        <w:t>1.</w:t>
      </w:r>
      <w:r w:rsidRPr="00CA58C8">
        <w:t> Establishment of the Central Consumer Protection Authority (CCPA):</w:t>
      </w:r>
    </w:p>
    <w:p w:rsidR="00D86C19" w:rsidRDefault="00356832" w:rsidP="00D6033A">
      <w:pPr>
        <w:pStyle w:val="NormalWeb"/>
        <w:shd w:val="clear" w:color="auto" w:fill="FFFFFF"/>
        <w:spacing w:before="0" w:beforeAutospacing="0" w:after="171" w:afterAutospacing="0" w:line="360" w:lineRule="auto"/>
        <w:jc w:val="both"/>
      </w:pPr>
      <w:r w:rsidRPr="00CA58C8">
        <w:t>The act has the provision of the Establishment of the CCPA which will protect, promote and enforce the rights of consumers. The CCPA will regulate cases related to unfair trade practices, misleading advertisements</w:t>
      </w:r>
    </w:p>
    <w:p w:rsidR="00D6033A" w:rsidRPr="00CA58C8" w:rsidRDefault="00D6033A" w:rsidP="00D6033A">
      <w:pPr>
        <w:pStyle w:val="NormalWeb"/>
        <w:shd w:val="clear" w:color="auto" w:fill="FFFFFF"/>
        <w:spacing w:before="0" w:beforeAutospacing="0" w:after="171" w:afterAutospacing="0" w:line="360" w:lineRule="auto"/>
        <w:jc w:val="both"/>
        <w:rPr>
          <w:b/>
          <w:bCs/>
        </w:rPr>
      </w:pPr>
    </w:p>
    <w:p w:rsidR="00D86C19" w:rsidRPr="00CA58C8" w:rsidRDefault="00D86C19" w:rsidP="00CA58C8">
      <w:pPr>
        <w:spacing w:line="360" w:lineRule="auto"/>
        <w:jc w:val="both"/>
        <w:rPr>
          <w:rFonts w:ascii="Times New Roman" w:hAnsi="Times New Roman" w:cs="Times New Roman"/>
          <w:b/>
          <w:bCs/>
          <w:sz w:val="24"/>
          <w:szCs w:val="24"/>
        </w:rPr>
      </w:pPr>
      <w:r w:rsidRPr="00CA58C8">
        <w:rPr>
          <w:rFonts w:ascii="Times New Roman" w:hAnsi="Times New Roman" w:cs="Times New Roman"/>
          <w:b/>
          <w:bCs/>
          <w:sz w:val="24"/>
          <w:szCs w:val="24"/>
        </w:rPr>
        <w:t>6. Describe the objectives of IT Act, 2000.</w:t>
      </w:r>
    </w:p>
    <w:p w:rsidR="00CA58C8" w:rsidRPr="00CA58C8" w:rsidRDefault="00356832" w:rsidP="00D6033A">
      <w:pPr>
        <w:pStyle w:val="NormalWeb"/>
        <w:shd w:val="clear" w:color="auto" w:fill="FFFFFF"/>
        <w:spacing w:before="86" w:beforeAutospacing="0" w:after="257" w:afterAutospacing="0" w:line="360" w:lineRule="auto"/>
        <w:jc w:val="both"/>
      </w:pPr>
      <w:r w:rsidRPr="00CA58C8">
        <w:rPr>
          <w:b/>
          <w:bCs/>
        </w:rPr>
        <w:t xml:space="preserve">Ans: </w:t>
      </w:r>
      <w:r w:rsidR="00CA58C8" w:rsidRPr="00CA58C8">
        <w:rPr>
          <w:b/>
          <w:bCs/>
        </w:rPr>
        <w:t>T</w:t>
      </w:r>
      <w:r w:rsidR="00CA58C8" w:rsidRPr="00CA58C8">
        <w:t xml:space="preserve">he Information Technology Act 2000 protects internet users from identity theft, monetary loss, </w:t>
      </w:r>
      <w:proofErr w:type="gramStart"/>
      <w:r w:rsidR="00CA58C8" w:rsidRPr="00CA58C8">
        <w:t>exposure</w:t>
      </w:r>
      <w:proofErr w:type="gramEnd"/>
      <w:r w:rsidR="00CA58C8" w:rsidRPr="00CA58C8">
        <w:t xml:space="preserve"> to obscene content, online confiscation of assets, and other severe cybercrimes by exercising legal protocols to monitor and control the activities of computer devices accessing </w:t>
      </w:r>
    </w:p>
    <w:p w:rsidR="00D86C19" w:rsidRPr="00CA58C8" w:rsidRDefault="00D86C19" w:rsidP="00CA58C8">
      <w:pPr>
        <w:spacing w:line="360" w:lineRule="auto"/>
        <w:jc w:val="both"/>
        <w:rPr>
          <w:rFonts w:ascii="Times New Roman" w:hAnsi="Times New Roman" w:cs="Times New Roman"/>
          <w:b/>
          <w:bCs/>
          <w:sz w:val="24"/>
          <w:szCs w:val="24"/>
        </w:rPr>
      </w:pPr>
    </w:p>
    <w:sectPr w:rsidR="00D86C19" w:rsidRPr="00CA58C8"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5DE"/>
    <w:multiLevelType w:val="multilevel"/>
    <w:tmpl w:val="3DFE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A1350"/>
    <w:multiLevelType w:val="multilevel"/>
    <w:tmpl w:val="3DFE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F4970"/>
    <w:multiLevelType w:val="multilevel"/>
    <w:tmpl w:val="6EFAE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9E17D7"/>
    <w:multiLevelType w:val="multilevel"/>
    <w:tmpl w:val="734A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BF4C1C"/>
    <w:multiLevelType w:val="multilevel"/>
    <w:tmpl w:val="1E1A4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applyBreakingRules/>
  </w:compat>
  <w:rsids>
    <w:rsidRoot w:val="00D86C19"/>
    <w:rsid w:val="001A39A4"/>
    <w:rsid w:val="00356112"/>
    <w:rsid w:val="00356832"/>
    <w:rsid w:val="004402DD"/>
    <w:rsid w:val="00637012"/>
    <w:rsid w:val="00C12BCC"/>
    <w:rsid w:val="00CA58C8"/>
    <w:rsid w:val="00CB6C95"/>
    <w:rsid w:val="00D03FEA"/>
    <w:rsid w:val="00D55A37"/>
    <w:rsid w:val="00D6033A"/>
    <w:rsid w:val="00D86C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next w:val="Normal"/>
    <w:link w:val="Heading2Char"/>
    <w:uiPriority w:val="9"/>
    <w:unhideWhenUsed/>
    <w:qFormat/>
    <w:rsid w:val="004402DD"/>
    <w:pPr>
      <w:keepNext/>
      <w:keepLines/>
      <w:spacing w:before="200" w:after="0"/>
      <w:outlineLvl w:val="1"/>
    </w:pPr>
    <w:rPr>
      <w:rFonts w:asciiTheme="majorHAnsi" w:eastAsiaTheme="majorEastAsia" w:hAnsiTheme="majorHAnsi" w:cstheme="majorBidi"/>
      <w:b/>
      <w:bCs/>
      <w:color w:val="4472C4" w:themeColor="accent1"/>
      <w:sz w:val="26"/>
      <w:szCs w:val="23"/>
    </w:rPr>
  </w:style>
  <w:style w:type="paragraph" w:styleId="Heading3">
    <w:name w:val="heading 3"/>
    <w:basedOn w:val="Normal"/>
    <w:link w:val="Heading3Char"/>
    <w:uiPriority w:val="9"/>
    <w:qFormat/>
    <w:rsid w:val="004402D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C19"/>
    <w:pPr>
      <w:ind w:left="720"/>
      <w:contextualSpacing/>
    </w:pPr>
  </w:style>
  <w:style w:type="character" w:customStyle="1" w:styleId="Heading3Char">
    <w:name w:val="Heading 3 Char"/>
    <w:basedOn w:val="DefaultParagraphFont"/>
    <w:link w:val="Heading3"/>
    <w:uiPriority w:val="9"/>
    <w:rsid w:val="004402DD"/>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4402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4402DD"/>
    <w:rPr>
      <w:rFonts w:asciiTheme="majorHAnsi" w:eastAsiaTheme="majorEastAsia" w:hAnsiTheme="majorHAnsi" w:cstheme="majorBidi"/>
      <w:b/>
      <w:bCs/>
      <w:color w:val="4472C4" w:themeColor="accent1"/>
      <w:sz w:val="26"/>
      <w:szCs w:val="23"/>
    </w:rPr>
  </w:style>
  <w:style w:type="character" w:styleId="Hyperlink">
    <w:name w:val="Hyperlink"/>
    <w:basedOn w:val="DefaultParagraphFont"/>
    <w:uiPriority w:val="99"/>
    <w:semiHidden/>
    <w:unhideWhenUsed/>
    <w:rsid w:val="004402DD"/>
    <w:rPr>
      <w:color w:val="0000FF"/>
      <w:u w:val="single"/>
    </w:rPr>
  </w:style>
  <w:style w:type="character" w:styleId="Strong">
    <w:name w:val="Strong"/>
    <w:basedOn w:val="DefaultParagraphFont"/>
    <w:uiPriority w:val="22"/>
    <w:qFormat/>
    <w:rsid w:val="00356832"/>
    <w:rPr>
      <w:b/>
      <w:bCs/>
    </w:rPr>
  </w:style>
</w:styles>
</file>

<file path=word/webSettings.xml><?xml version="1.0" encoding="utf-8"?>
<w:webSettings xmlns:r="http://schemas.openxmlformats.org/officeDocument/2006/relationships" xmlns:w="http://schemas.openxmlformats.org/wordprocessingml/2006/main">
  <w:divs>
    <w:div w:id="58480713">
      <w:bodyDiv w:val="1"/>
      <w:marLeft w:val="0"/>
      <w:marRight w:val="0"/>
      <w:marTop w:val="0"/>
      <w:marBottom w:val="0"/>
      <w:divBdr>
        <w:top w:val="none" w:sz="0" w:space="0" w:color="auto"/>
        <w:left w:val="none" w:sz="0" w:space="0" w:color="auto"/>
        <w:bottom w:val="none" w:sz="0" w:space="0" w:color="auto"/>
        <w:right w:val="none" w:sz="0" w:space="0" w:color="auto"/>
      </w:divBdr>
    </w:div>
    <w:div w:id="218395255">
      <w:bodyDiv w:val="1"/>
      <w:marLeft w:val="0"/>
      <w:marRight w:val="0"/>
      <w:marTop w:val="0"/>
      <w:marBottom w:val="0"/>
      <w:divBdr>
        <w:top w:val="none" w:sz="0" w:space="0" w:color="auto"/>
        <w:left w:val="none" w:sz="0" w:space="0" w:color="auto"/>
        <w:bottom w:val="none" w:sz="0" w:space="0" w:color="auto"/>
        <w:right w:val="none" w:sz="0" w:space="0" w:color="auto"/>
      </w:divBdr>
    </w:div>
    <w:div w:id="246158332">
      <w:bodyDiv w:val="1"/>
      <w:marLeft w:val="0"/>
      <w:marRight w:val="0"/>
      <w:marTop w:val="0"/>
      <w:marBottom w:val="0"/>
      <w:divBdr>
        <w:top w:val="none" w:sz="0" w:space="0" w:color="auto"/>
        <w:left w:val="none" w:sz="0" w:space="0" w:color="auto"/>
        <w:bottom w:val="none" w:sz="0" w:space="0" w:color="auto"/>
        <w:right w:val="none" w:sz="0" w:space="0" w:color="auto"/>
      </w:divBdr>
    </w:div>
    <w:div w:id="697775231">
      <w:bodyDiv w:val="1"/>
      <w:marLeft w:val="0"/>
      <w:marRight w:val="0"/>
      <w:marTop w:val="0"/>
      <w:marBottom w:val="0"/>
      <w:divBdr>
        <w:top w:val="none" w:sz="0" w:space="0" w:color="auto"/>
        <w:left w:val="none" w:sz="0" w:space="0" w:color="auto"/>
        <w:bottom w:val="none" w:sz="0" w:space="0" w:color="auto"/>
        <w:right w:val="none" w:sz="0" w:space="0" w:color="auto"/>
      </w:divBdr>
    </w:div>
    <w:div w:id="773521968">
      <w:bodyDiv w:val="1"/>
      <w:marLeft w:val="0"/>
      <w:marRight w:val="0"/>
      <w:marTop w:val="0"/>
      <w:marBottom w:val="0"/>
      <w:divBdr>
        <w:top w:val="none" w:sz="0" w:space="0" w:color="auto"/>
        <w:left w:val="none" w:sz="0" w:space="0" w:color="auto"/>
        <w:bottom w:val="none" w:sz="0" w:space="0" w:color="auto"/>
        <w:right w:val="none" w:sz="0" w:space="0" w:color="auto"/>
      </w:divBdr>
    </w:div>
    <w:div w:id="886142425">
      <w:bodyDiv w:val="1"/>
      <w:marLeft w:val="0"/>
      <w:marRight w:val="0"/>
      <w:marTop w:val="0"/>
      <w:marBottom w:val="0"/>
      <w:divBdr>
        <w:top w:val="none" w:sz="0" w:space="0" w:color="auto"/>
        <w:left w:val="none" w:sz="0" w:space="0" w:color="auto"/>
        <w:bottom w:val="none" w:sz="0" w:space="0" w:color="auto"/>
        <w:right w:val="none" w:sz="0" w:space="0" w:color="auto"/>
      </w:divBdr>
    </w:div>
    <w:div w:id="1438719383">
      <w:bodyDiv w:val="1"/>
      <w:marLeft w:val="0"/>
      <w:marRight w:val="0"/>
      <w:marTop w:val="0"/>
      <w:marBottom w:val="0"/>
      <w:divBdr>
        <w:top w:val="none" w:sz="0" w:space="0" w:color="auto"/>
        <w:left w:val="none" w:sz="0" w:space="0" w:color="auto"/>
        <w:bottom w:val="none" w:sz="0" w:space="0" w:color="auto"/>
        <w:right w:val="none" w:sz="0" w:space="0" w:color="auto"/>
      </w:divBdr>
    </w:div>
    <w:div w:id="1466116843">
      <w:bodyDiv w:val="1"/>
      <w:marLeft w:val="0"/>
      <w:marRight w:val="0"/>
      <w:marTop w:val="0"/>
      <w:marBottom w:val="0"/>
      <w:divBdr>
        <w:top w:val="none" w:sz="0" w:space="0" w:color="auto"/>
        <w:left w:val="none" w:sz="0" w:space="0" w:color="auto"/>
        <w:bottom w:val="none" w:sz="0" w:space="0" w:color="auto"/>
        <w:right w:val="none" w:sz="0" w:space="0" w:color="auto"/>
      </w:divBdr>
    </w:div>
    <w:div w:id="1849326529">
      <w:bodyDiv w:val="1"/>
      <w:marLeft w:val="0"/>
      <w:marRight w:val="0"/>
      <w:marTop w:val="0"/>
      <w:marBottom w:val="0"/>
      <w:divBdr>
        <w:top w:val="none" w:sz="0" w:space="0" w:color="auto"/>
        <w:left w:val="none" w:sz="0" w:space="0" w:color="auto"/>
        <w:bottom w:val="none" w:sz="0" w:space="0" w:color="auto"/>
        <w:right w:val="none" w:sz="0" w:space="0" w:color="auto"/>
      </w:divBdr>
    </w:div>
    <w:div w:id="2029720942">
      <w:bodyDiv w:val="1"/>
      <w:marLeft w:val="0"/>
      <w:marRight w:val="0"/>
      <w:marTop w:val="0"/>
      <w:marBottom w:val="0"/>
      <w:divBdr>
        <w:top w:val="none" w:sz="0" w:space="0" w:color="auto"/>
        <w:left w:val="none" w:sz="0" w:space="0" w:color="auto"/>
        <w:bottom w:val="none" w:sz="0" w:space="0" w:color="auto"/>
        <w:right w:val="none" w:sz="0" w:space="0" w:color="auto"/>
      </w:divBdr>
    </w:div>
    <w:div w:id="2085032064">
      <w:bodyDiv w:val="1"/>
      <w:marLeft w:val="0"/>
      <w:marRight w:val="0"/>
      <w:marTop w:val="0"/>
      <w:marBottom w:val="0"/>
      <w:divBdr>
        <w:top w:val="none" w:sz="0" w:space="0" w:color="auto"/>
        <w:left w:val="none" w:sz="0" w:space="0" w:color="auto"/>
        <w:bottom w:val="none" w:sz="0" w:space="0" w:color="auto"/>
        <w:right w:val="none" w:sz="0" w:space="0" w:color="auto"/>
      </w:divBdr>
    </w:div>
    <w:div w:id="210560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pr.com/guides/business-studies/forms-of-business-organisations/partn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6</cp:revision>
  <dcterms:created xsi:type="dcterms:W3CDTF">2023-02-17T11:01:00Z</dcterms:created>
  <dcterms:modified xsi:type="dcterms:W3CDTF">2023-02-25T11:25:00Z</dcterms:modified>
</cp:coreProperties>
</file>