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B9" w:rsidRPr="0084092C" w:rsidRDefault="000705B9" w:rsidP="008409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SESSION AUG</w:t>
      </w:r>
      <w:proofErr w:type="gramStart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./</w:t>
      </w:r>
      <w:proofErr w:type="gramEnd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SEPT. - 2022</w:t>
      </w:r>
    </w:p>
    <w:p w:rsidR="000705B9" w:rsidRPr="0084092C" w:rsidRDefault="000705B9" w:rsidP="008409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PROGRAM MASTER OF BUSINESS ADMINISTRATION (MBA)</w:t>
      </w:r>
    </w:p>
    <w:p w:rsidR="000705B9" w:rsidRPr="0084092C" w:rsidRDefault="000705B9" w:rsidP="008409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SEMESTER IV</w:t>
      </w:r>
    </w:p>
    <w:p w:rsidR="00356112" w:rsidRPr="0084092C" w:rsidRDefault="000705B9" w:rsidP="008409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COURSE CODE &amp;amp; NAME DMKT401 SERVICE MARKETING &amp;amp; CUSTOMER RELATIONSHIP MANAGEMENT</w:t>
      </w:r>
    </w:p>
    <w:p w:rsidR="000705B9" w:rsidRPr="0084092C" w:rsidRDefault="000705B9" w:rsidP="008409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705B9" w:rsidRPr="0084092C" w:rsidRDefault="000705B9" w:rsidP="008409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Assignment Set – 1</w:t>
      </w:r>
    </w:p>
    <w:p w:rsidR="000705B9" w:rsidRPr="0084092C" w:rsidRDefault="000705B9" w:rsidP="008409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705B9" w:rsidRPr="0084092C" w:rsidRDefault="000705B9" w:rsidP="008409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Explain the differences between services and products. </w:t>
      </w:r>
    </w:p>
    <w:p w:rsidR="00AC3888" w:rsidRPr="0084092C" w:rsidRDefault="00AC3888" w:rsidP="008409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</w:t>
      </w:r>
      <w:proofErr w:type="spellEnd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AC3888" w:rsidRPr="0084092C" w:rsidTr="00AC3888">
        <w:tc>
          <w:tcPr>
            <w:tcW w:w="3080" w:type="dxa"/>
          </w:tcPr>
          <w:p w:rsidR="00AC3888" w:rsidRPr="0084092C" w:rsidRDefault="00AC3888" w:rsidP="008409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9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Basis</w:t>
            </w:r>
          </w:p>
        </w:tc>
        <w:tc>
          <w:tcPr>
            <w:tcW w:w="3081" w:type="dxa"/>
          </w:tcPr>
          <w:p w:rsidR="00AC3888" w:rsidRPr="0084092C" w:rsidRDefault="00AC3888" w:rsidP="008409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9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Services</w:t>
            </w:r>
          </w:p>
        </w:tc>
        <w:tc>
          <w:tcPr>
            <w:tcW w:w="3081" w:type="dxa"/>
          </w:tcPr>
          <w:p w:rsidR="00AC3888" w:rsidRPr="0084092C" w:rsidRDefault="00AC3888" w:rsidP="008409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9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Products</w:t>
            </w:r>
          </w:p>
        </w:tc>
      </w:tr>
      <w:tr w:rsidR="00AC3888" w:rsidRPr="0084092C" w:rsidTr="00AC3888">
        <w:tc>
          <w:tcPr>
            <w:tcW w:w="3080" w:type="dxa"/>
          </w:tcPr>
          <w:p w:rsidR="00AC3888" w:rsidRPr="0084092C" w:rsidRDefault="00AC3888" w:rsidP="008409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Tangibility</w:t>
            </w:r>
          </w:p>
        </w:tc>
        <w:tc>
          <w:tcPr>
            <w:tcW w:w="3081" w:type="dxa"/>
          </w:tcPr>
          <w:p w:rsidR="00AC3888" w:rsidRPr="0084092C" w:rsidRDefault="00AC3888" w:rsidP="008409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0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Services are of intangible nature. They cannot be touched or held.</w:t>
            </w:r>
          </w:p>
        </w:tc>
        <w:tc>
          <w:tcPr>
            <w:tcW w:w="3081" w:type="dxa"/>
          </w:tcPr>
          <w:p w:rsidR="00AC3888" w:rsidRPr="0084092C" w:rsidRDefault="00AC3888" w:rsidP="008409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0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Goods are of tangible nature. They can be touched and held</w:t>
            </w:r>
          </w:p>
        </w:tc>
      </w:tr>
    </w:tbl>
    <w:p w:rsidR="00275AA4" w:rsidRDefault="00275AA4" w:rsidP="00275AA4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275AA4" w:rsidRDefault="00275AA4" w:rsidP="00275AA4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275AA4" w:rsidRDefault="00275AA4" w:rsidP="00275AA4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275AA4" w:rsidRDefault="00275AA4" w:rsidP="00275AA4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275AA4" w:rsidRDefault="00275AA4" w:rsidP="00275AA4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275AA4" w:rsidRDefault="00275AA4" w:rsidP="00275AA4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275AA4" w:rsidRDefault="00275AA4" w:rsidP="00275AA4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275AA4" w:rsidRDefault="00275AA4" w:rsidP="00275AA4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275AA4" w:rsidRDefault="00275AA4" w:rsidP="00275AA4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275AA4" w:rsidRDefault="00275AA4" w:rsidP="00275AA4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275AA4" w:rsidRDefault="00275AA4" w:rsidP="00275AA4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275AA4" w:rsidRDefault="00275AA4" w:rsidP="00275AA4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275AA4" w:rsidRDefault="00275AA4" w:rsidP="00275AA4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275AA4" w:rsidRDefault="00275AA4" w:rsidP="00275AA4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275AA4" w:rsidRDefault="00275AA4" w:rsidP="00275AA4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275AA4" w:rsidRDefault="00275AA4" w:rsidP="00275AA4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lastRenderedPageBreak/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0705B9" w:rsidRPr="0084092C" w:rsidRDefault="000705B9" w:rsidP="008409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Identify the strategies to cope with the problems of gap1. </w:t>
      </w:r>
    </w:p>
    <w:p w:rsidR="00AC3888" w:rsidRPr="0084092C" w:rsidRDefault="00AC3888" w:rsidP="008409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</w:t>
      </w:r>
      <w:proofErr w:type="spellEnd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Strategies to cope with Gap1 in service quality Model are as follows: </w:t>
      </w:r>
    </w:p>
    <w:p w:rsidR="00AC3888" w:rsidRPr="0084092C" w:rsidRDefault="00AC3888" w:rsidP="008409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A. Adequate marketing research orientation: </w:t>
      </w:r>
      <w:r w:rsidRPr="0084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includes conducting sufficient market research about customer requirements, instead of basing our decisions on intuition or gut feeling, and incorporating the conclusions into service design and delivery. </w:t>
      </w:r>
    </w:p>
    <w:p w:rsidR="00AC3888" w:rsidRPr="0084092C" w:rsidRDefault="00AC3888" w:rsidP="00275AA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B. Adequate </w:t>
      </w:r>
    </w:p>
    <w:p w:rsidR="000705B9" w:rsidRPr="0084092C" w:rsidRDefault="000705B9" w:rsidP="008409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Customer delight is an extension of customer satisfaction. How to delight a customer?</w:t>
      </w:r>
    </w:p>
    <w:p w:rsidR="0068643B" w:rsidRDefault="00AC3888" w:rsidP="00275AA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</w:t>
      </w:r>
      <w:proofErr w:type="spellEnd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84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Customer delight is more than just meeting their needs and wants instead of the money they spend. It’s about building authentic relationships that stand the test of time. If a customer complains, or is unhappy with your product or service, don’t be discouraged. If they cared enough to share their feedback, you have been given a great opportunity to better understand what is needed to truly delight </w:t>
      </w:r>
    </w:p>
    <w:p w:rsidR="00275AA4" w:rsidRPr="0084092C" w:rsidRDefault="00275AA4" w:rsidP="00275AA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4E1036" w:rsidRDefault="004E1036" w:rsidP="004E103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4E1036" w:rsidRDefault="004E1036" w:rsidP="004E103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4E1036" w:rsidRDefault="004E1036" w:rsidP="004E103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0705B9" w:rsidRPr="0084092C" w:rsidRDefault="000705B9" w:rsidP="004E103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Assignment Set – 2</w:t>
      </w:r>
    </w:p>
    <w:p w:rsidR="000705B9" w:rsidRPr="0084092C" w:rsidRDefault="000705B9" w:rsidP="008409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705B9" w:rsidRPr="0084092C" w:rsidRDefault="000705B9" w:rsidP="008409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Write down the strategies used to match the service capacity with the service demand.</w:t>
      </w:r>
    </w:p>
    <w:p w:rsidR="00307092" w:rsidRDefault="0068643B" w:rsidP="0084092C">
      <w:pPr>
        <w:pStyle w:val="NormalWeb"/>
        <w:shd w:val="clear" w:color="auto" w:fill="FBFDFA"/>
        <w:spacing w:before="0" w:beforeAutospacing="0" w:after="92" w:afterAutospacing="0" w:line="360" w:lineRule="auto"/>
        <w:jc w:val="both"/>
        <w:rPr>
          <w:color w:val="000000" w:themeColor="text1"/>
        </w:rPr>
      </w:pPr>
      <w:r w:rsidRPr="0084092C">
        <w:rPr>
          <w:b/>
          <w:bCs/>
          <w:color w:val="000000" w:themeColor="text1"/>
        </w:rPr>
        <w:t xml:space="preserve">Ans: </w:t>
      </w:r>
      <w:r w:rsidR="00307092" w:rsidRPr="00307092">
        <w:rPr>
          <w:color w:val="000000" w:themeColor="text1"/>
        </w:rPr>
        <w:t xml:space="preserve">When an organization has a clear grasp of its capacity constraints and an understanding of demand patterns. It is in a good position to develop strategies for matching supply and demand. </w:t>
      </w:r>
    </w:p>
    <w:p w:rsidR="00376DAC" w:rsidRDefault="00307092" w:rsidP="00275AA4">
      <w:pPr>
        <w:pStyle w:val="NormalWeb"/>
        <w:shd w:val="clear" w:color="auto" w:fill="FBFDFA"/>
        <w:spacing w:before="0" w:beforeAutospacing="0" w:after="92" w:afterAutospacing="0" w:line="360" w:lineRule="auto"/>
        <w:jc w:val="both"/>
        <w:rPr>
          <w:color w:val="000000" w:themeColor="text1"/>
          <w:spacing w:val="3"/>
        </w:rPr>
      </w:pPr>
      <w:r w:rsidRPr="00307092">
        <w:rPr>
          <w:b/>
          <w:bCs/>
          <w:color w:val="000000" w:themeColor="text1"/>
        </w:rPr>
        <w:t xml:space="preserve">There are two general </w:t>
      </w:r>
    </w:p>
    <w:p w:rsidR="00275AA4" w:rsidRPr="00376DAC" w:rsidRDefault="00275AA4" w:rsidP="00275AA4">
      <w:pPr>
        <w:pStyle w:val="NormalWeb"/>
        <w:shd w:val="clear" w:color="auto" w:fill="FBFDFA"/>
        <w:spacing w:before="0" w:beforeAutospacing="0" w:after="92" w:afterAutospacing="0" w:line="360" w:lineRule="auto"/>
        <w:jc w:val="both"/>
        <w:rPr>
          <w:color w:val="000000" w:themeColor="text1"/>
          <w:spacing w:val="3"/>
        </w:rPr>
      </w:pPr>
    </w:p>
    <w:p w:rsidR="000705B9" w:rsidRPr="0084092C" w:rsidRDefault="000705B9" w:rsidP="008409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Based upon consumer requirements, how would you differentiate between service marketing strategies adopted in Airlines with the marketing strategies used in the healthcare sector?</w:t>
      </w:r>
    </w:p>
    <w:p w:rsidR="00376DAC" w:rsidRDefault="00376DAC" w:rsidP="00275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Ans</w:t>
      </w:r>
      <w:proofErr w:type="spellEnd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84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Airlines are part of the travel and tourism service industry. Airline business understands the marketing environment using the PEST analysis. This analysis helps a business to have an understanding of market growth </w:t>
      </w:r>
    </w:p>
    <w:p w:rsidR="00275AA4" w:rsidRPr="0084092C" w:rsidRDefault="00275AA4" w:rsidP="00275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5B9" w:rsidRPr="0084092C" w:rsidRDefault="000705B9" w:rsidP="008409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Explain the role of CRM in customer retention.</w:t>
      </w:r>
    </w:p>
    <w:p w:rsidR="0084092C" w:rsidRPr="0084092C" w:rsidRDefault="0084092C" w:rsidP="00275AA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</w:t>
      </w:r>
      <w:proofErr w:type="spellEnd"/>
      <w:r w:rsidRPr="00840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Customer Retention: </w:t>
      </w:r>
      <w:r w:rsidRPr="0084092C">
        <w:rPr>
          <w:rFonts w:ascii="Times New Roman" w:hAnsi="Times New Roman" w:cs="Times New Roman"/>
          <w:color w:val="000000" w:themeColor="text1"/>
          <w:sz w:val="24"/>
          <w:szCs w:val="24"/>
        </w:rPr>
        <w:t>The need for service marketing has given rise to the competitive scenario where there are numbers of suppliers with a limited number of customers which are targeted by every supplier. Therefore, retaining a customer is more important. When services are generated and consumed together, these involve the services of customer by knowing their desires</w:t>
      </w:r>
    </w:p>
    <w:p w:rsidR="0084092C" w:rsidRPr="0084092C" w:rsidRDefault="0084092C" w:rsidP="008409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84092C" w:rsidRPr="0084092C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C9D"/>
    <w:multiLevelType w:val="hybridMultilevel"/>
    <w:tmpl w:val="ECFA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2BE5"/>
    <w:multiLevelType w:val="multilevel"/>
    <w:tmpl w:val="3E2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212C7"/>
    <w:multiLevelType w:val="hybridMultilevel"/>
    <w:tmpl w:val="A5B8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705B9"/>
    <w:rsid w:val="000705B9"/>
    <w:rsid w:val="00141157"/>
    <w:rsid w:val="00156C6B"/>
    <w:rsid w:val="00275AA4"/>
    <w:rsid w:val="002B1237"/>
    <w:rsid w:val="00307092"/>
    <w:rsid w:val="00356112"/>
    <w:rsid w:val="00376DAC"/>
    <w:rsid w:val="004E1036"/>
    <w:rsid w:val="0068643B"/>
    <w:rsid w:val="0084092C"/>
    <w:rsid w:val="00A01FE1"/>
    <w:rsid w:val="00AC3888"/>
    <w:rsid w:val="00FA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paragraph" w:styleId="Heading2">
    <w:name w:val="heading 2"/>
    <w:basedOn w:val="Normal"/>
    <w:link w:val="Heading2Char"/>
    <w:uiPriority w:val="9"/>
    <w:qFormat/>
    <w:rsid w:val="00AC3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C3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88"/>
    <w:pPr>
      <w:ind w:left="720"/>
      <w:contextualSpacing/>
    </w:pPr>
  </w:style>
  <w:style w:type="table" w:styleId="TableGrid">
    <w:name w:val="Table Grid"/>
    <w:basedOn w:val="TableNormal"/>
    <w:uiPriority w:val="39"/>
    <w:rsid w:val="00AC3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C388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C388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AC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8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88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8409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5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7</cp:revision>
  <dcterms:created xsi:type="dcterms:W3CDTF">2023-02-12T12:44:00Z</dcterms:created>
  <dcterms:modified xsi:type="dcterms:W3CDTF">2023-02-25T11:37:00Z</dcterms:modified>
</cp:coreProperties>
</file>