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816193" w:rsidTr="00816193">
        <w:trPr>
          <w:jc w:val="center"/>
        </w:trPr>
        <w:tc>
          <w:tcPr>
            <w:tcW w:w="3964" w:type="dxa"/>
          </w:tcPr>
          <w:p w:rsidR="00021DD2" w:rsidRPr="00816193" w:rsidRDefault="00021DD2" w:rsidP="002404CF">
            <w:pPr>
              <w:spacing w:before="240" w:line="360" w:lineRule="auto"/>
              <w:rPr>
                <w:b/>
                <w:caps/>
                <w:sz w:val="24"/>
                <w:szCs w:val="24"/>
              </w:rPr>
            </w:pPr>
            <w:r w:rsidRPr="00816193">
              <w:rPr>
                <w:b/>
                <w:caps/>
                <w:sz w:val="24"/>
                <w:szCs w:val="24"/>
              </w:rPr>
              <w:t>SESSION</w:t>
            </w:r>
          </w:p>
        </w:tc>
        <w:tc>
          <w:tcPr>
            <w:tcW w:w="6237" w:type="dxa"/>
          </w:tcPr>
          <w:p w:rsidR="00021DD2" w:rsidRPr="00816193" w:rsidRDefault="00EE65FD" w:rsidP="002404CF">
            <w:pPr>
              <w:spacing w:line="360" w:lineRule="auto"/>
              <w:rPr>
                <w:b/>
                <w:caps/>
                <w:sz w:val="24"/>
                <w:szCs w:val="24"/>
              </w:rPr>
            </w:pPr>
            <w:r>
              <w:rPr>
                <w:b/>
                <w:caps/>
                <w:sz w:val="24"/>
                <w:szCs w:val="24"/>
              </w:rPr>
              <w:t>MARCH 2023</w:t>
            </w:r>
          </w:p>
        </w:tc>
      </w:tr>
      <w:tr w:rsidR="003A1721" w:rsidRPr="00816193" w:rsidTr="00816193">
        <w:trPr>
          <w:jc w:val="center"/>
        </w:trPr>
        <w:tc>
          <w:tcPr>
            <w:tcW w:w="3964" w:type="dxa"/>
          </w:tcPr>
          <w:p w:rsidR="003A1721" w:rsidRPr="00816193" w:rsidRDefault="003A1721" w:rsidP="002404CF">
            <w:pPr>
              <w:spacing w:line="360" w:lineRule="auto"/>
              <w:rPr>
                <w:b/>
                <w:caps/>
                <w:sz w:val="24"/>
                <w:szCs w:val="24"/>
              </w:rPr>
            </w:pPr>
            <w:r w:rsidRPr="00816193">
              <w:rPr>
                <w:b/>
                <w:caps/>
                <w:sz w:val="24"/>
                <w:szCs w:val="24"/>
              </w:rPr>
              <w:t>PROGRAM</w:t>
            </w:r>
          </w:p>
        </w:tc>
        <w:tc>
          <w:tcPr>
            <w:tcW w:w="6237" w:type="dxa"/>
          </w:tcPr>
          <w:p w:rsidR="003A1721" w:rsidRPr="00816193" w:rsidRDefault="003A1721" w:rsidP="002404CF">
            <w:pPr>
              <w:spacing w:line="360" w:lineRule="auto"/>
              <w:rPr>
                <w:b/>
                <w:caps/>
                <w:sz w:val="24"/>
                <w:szCs w:val="24"/>
              </w:rPr>
            </w:pPr>
            <w:r>
              <w:rPr>
                <w:b/>
                <w:caps/>
                <w:sz w:val="24"/>
                <w:szCs w:val="24"/>
              </w:rPr>
              <w:t>MASTER</w:t>
            </w:r>
            <w:r w:rsidRPr="00816193">
              <w:rPr>
                <w:b/>
                <w:caps/>
                <w:sz w:val="24"/>
                <w:szCs w:val="24"/>
              </w:rPr>
              <w:t xml:space="preserve"> of business administration (</w:t>
            </w:r>
            <w:r>
              <w:rPr>
                <w:b/>
                <w:caps/>
                <w:sz w:val="24"/>
                <w:szCs w:val="24"/>
              </w:rPr>
              <w:t>M</w:t>
            </w:r>
            <w:r w:rsidRPr="00816193">
              <w:rPr>
                <w:b/>
                <w:caps/>
                <w:sz w:val="24"/>
                <w:szCs w:val="24"/>
              </w:rPr>
              <w:t>BA)</w:t>
            </w:r>
          </w:p>
        </w:tc>
      </w:tr>
      <w:tr w:rsidR="003A1721" w:rsidRPr="00816193" w:rsidTr="00816193">
        <w:trPr>
          <w:jc w:val="center"/>
        </w:trPr>
        <w:tc>
          <w:tcPr>
            <w:tcW w:w="3964" w:type="dxa"/>
          </w:tcPr>
          <w:p w:rsidR="003A1721" w:rsidRPr="00816193" w:rsidRDefault="003A1721" w:rsidP="002404CF">
            <w:pPr>
              <w:spacing w:line="360" w:lineRule="auto"/>
              <w:rPr>
                <w:b/>
                <w:caps/>
                <w:sz w:val="24"/>
                <w:szCs w:val="24"/>
              </w:rPr>
            </w:pPr>
            <w:r w:rsidRPr="00816193">
              <w:rPr>
                <w:b/>
                <w:caps/>
                <w:sz w:val="24"/>
                <w:szCs w:val="24"/>
              </w:rPr>
              <w:t>SEMESTER</w:t>
            </w:r>
          </w:p>
        </w:tc>
        <w:tc>
          <w:tcPr>
            <w:tcW w:w="6237" w:type="dxa"/>
          </w:tcPr>
          <w:p w:rsidR="003A1721" w:rsidRPr="00816193" w:rsidRDefault="003A1721" w:rsidP="002404CF">
            <w:pPr>
              <w:widowControl w:val="0"/>
              <w:autoSpaceDE w:val="0"/>
              <w:autoSpaceDN w:val="0"/>
              <w:adjustRightInd w:val="0"/>
              <w:spacing w:line="360" w:lineRule="auto"/>
              <w:outlineLvl w:val="0"/>
              <w:rPr>
                <w:b/>
                <w:sz w:val="24"/>
                <w:szCs w:val="24"/>
              </w:rPr>
            </w:pPr>
            <w:r w:rsidRPr="00816193">
              <w:rPr>
                <w:b/>
                <w:sz w:val="24"/>
                <w:szCs w:val="24"/>
              </w:rPr>
              <w:t>I</w:t>
            </w:r>
            <w:r>
              <w:rPr>
                <w:b/>
                <w:sz w:val="24"/>
                <w:szCs w:val="24"/>
              </w:rPr>
              <w:t>II</w:t>
            </w:r>
          </w:p>
        </w:tc>
      </w:tr>
      <w:tr w:rsidR="003A1721" w:rsidRPr="00816193" w:rsidTr="00816193">
        <w:trPr>
          <w:jc w:val="center"/>
        </w:trPr>
        <w:tc>
          <w:tcPr>
            <w:tcW w:w="3964" w:type="dxa"/>
          </w:tcPr>
          <w:p w:rsidR="003A1721" w:rsidRPr="00816193" w:rsidRDefault="003A1721" w:rsidP="002404CF">
            <w:pPr>
              <w:spacing w:line="360" w:lineRule="auto"/>
              <w:rPr>
                <w:b/>
                <w:caps/>
                <w:sz w:val="24"/>
                <w:szCs w:val="24"/>
              </w:rPr>
            </w:pPr>
            <w:r w:rsidRPr="00816193">
              <w:rPr>
                <w:b/>
                <w:caps/>
                <w:sz w:val="24"/>
                <w:szCs w:val="24"/>
              </w:rPr>
              <w:t>course CODE &amp; NAME</w:t>
            </w:r>
          </w:p>
        </w:tc>
        <w:tc>
          <w:tcPr>
            <w:tcW w:w="6237" w:type="dxa"/>
          </w:tcPr>
          <w:p w:rsidR="003A1721" w:rsidRPr="00816193" w:rsidRDefault="003A1721" w:rsidP="002404CF">
            <w:pPr>
              <w:spacing w:line="360" w:lineRule="auto"/>
              <w:jc w:val="both"/>
              <w:rPr>
                <w:b/>
                <w:caps/>
                <w:sz w:val="24"/>
                <w:szCs w:val="24"/>
              </w:rPr>
            </w:pPr>
            <w:r w:rsidRPr="00816193">
              <w:rPr>
                <w:b/>
                <w:caps/>
                <w:sz w:val="24"/>
                <w:szCs w:val="24"/>
              </w:rPr>
              <w:t>D</w:t>
            </w:r>
            <w:r>
              <w:rPr>
                <w:b/>
                <w:caps/>
                <w:sz w:val="24"/>
                <w:szCs w:val="24"/>
              </w:rPr>
              <w:t>FIN3</w:t>
            </w:r>
            <w:r w:rsidRPr="00816193">
              <w:rPr>
                <w:b/>
                <w:caps/>
                <w:sz w:val="24"/>
                <w:szCs w:val="24"/>
              </w:rPr>
              <w:t xml:space="preserve">04 – </w:t>
            </w:r>
            <w:r>
              <w:rPr>
                <w:b/>
                <w:caps/>
                <w:sz w:val="24"/>
                <w:szCs w:val="24"/>
              </w:rPr>
              <w:t>INTERNAL AUDIT and CONTROL</w:t>
            </w:r>
          </w:p>
        </w:tc>
      </w:tr>
      <w:tr w:rsidR="003A1721" w:rsidRPr="00816193" w:rsidTr="00816193">
        <w:trPr>
          <w:jc w:val="center"/>
        </w:trPr>
        <w:tc>
          <w:tcPr>
            <w:tcW w:w="3964" w:type="dxa"/>
          </w:tcPr>
          <w:p w:rsidR="003A1721" w:rsidRPr="00816193" w:rsidRDefault="003A1721" w:rsidP="002404CF">
            <w:pPr>
              <w:spacing w:line="360" w:lineRule="auto"/>
              <w:rPr>
                <w:b/>
                <w:caps/>
                <w:sz w:val="24"/>
                <w:szCs w:val="24"/>
              </w:rPr>
            </w:pPr>
            <w:r w:rsidRPr="00816193">
              <w:rPr>
                <w:b/>
                <w:caps/>
                <w:sz w:val="24"/>
                <w:szCs w:val="24"/>
              </w:rPr>
              <w:t>C</w:t>
            </w:r>
            <w:r w:rsidRPr="00816193">
              <w:rPr>
                <w:b/>
                <w:sz w:val="24"/>
                <w:szCs w:val="24"/>
              </w:rPr>
              <w:t>REDITS</w:t>
            </w:r>
          </w:p>
        </w:tc>
        <w:tc>
          <w:tcPr>
            <w:tcW w:w="6237" w:type="dxa"/>
          </w:tcPr>
          <w:p w:rsidR="003A1721" w:rsidRPr="00816193" w:rsidRDefault="003A1721" w:rsidP="002404CF">
            <w:pPr>
              <w:spacing w:line="360" w:lineRule="auto"/>
              <w:rPr>
                <w:b/>
                <w:caps/>
                <w:sz w:val="24"/>
                <w:szCs w:val="24"/>
              </w:rPr>
            </w:pPr>
            <w:r w:rsidRPr="00816193">
              <w:rPr>
                <w:b/>
                <w:sz w:val="24"/>
                <w:szCs w:val="24"/>
              </w:rPr>
              <w:t>4</w:t>
            </w:r>
          </w:p>
        </w:tc>
      </w:tr>
      <w:tr w:rsidR="003A1721" w:rsidRPr="00816193" w:rsidTr="00816193">
        <w:trPr>
          <w:jc w:val="center"/>
        </w:trPr>
        <w:tc>
          <w:tcPr>
            <w:tcW w:w="3964" w:type="dxa"/>
          </w:tcPr>
          <w:p w:rsidR="003A1721" w:rsidRPr="00816193" w:rsidRDefault="003A1721" w:rsidP="002404CF">
            <w:pPr>
              <w:spacing w:line="360" w:lineRule="auto"/>
              <w:rPr>
                <w:b/>
                <w:caps/>
                <w:sz w:val="24"/>
                <w:szCs w:val="24"/>
              </w:rPr>
            </w:pPr>
            <w:r w:rsidRPr="00816193">
              <w:rPr>
                <w:b/>
                <w:caps/>
                <w:sz w:val="24"/>
                <w:szCs w:val="24"/>
              </w:rPr>
              <w:t>nUMBER OF ASSIGNMENTS &amp; Marks</w:t>
            </w:r>
          </w:p>
        </w:tc>
        <w:tc>
          <w:tcPr>
            <w:tcW w:w="6237" w:type="dxa"/>
          </w:tcPr>
          <w:p w:rsidR="003A1721" w:rsidRPr="00816193" w:rsidRDefault="003A1721" w:rsidP="002404CF">
            <w:pPr>
              <w:spacing w:line="360" w:lineRule="auto"/>
              <w:rPr>
                <w:b/>
                <w:sz w:val="24"/>
                <w:szCs w:val="24"/>
              </w:rPr>
            </w:pPr>
            <w:r w:rsidRPr="00816193">
              <w:rPr>
                <w:b/>
                <w:sz w:val="24"/>
                <w:szCs w:val="24"/>
              </w:rPr>
              <w:t>02</w:t>
            </w:r>
          </w:p>
          <w:p w:rsidR="003A1721" w:rsidRPr="00816193" w:rsidRDefault="003A1721" w:rsidP="002404CF">
            <w:pPr>
              <w:spacing w:line="360" w:lineRule="auto"/>
              <w:rPr>
                <w:b/>
                <w:sz w:val="24"/>
                <w:szCs w:val="24"/>
              </w:rPr>
            </w:pPr>
            <w:r w:rsidRPr="00816193">
              <w:rPr>
                <w:b/>
                <w:sz w:val="24"/>
                <w:szCs w:val="24"/>
              </w:rPr>
              <w:t>30 Marks each</w:t>
            </w:r>
          </w:p>
        </w:tc>
      </w:tr>
    </w:tbl>
    <w:p w:rsidR="008A05BE" w:rsidRDefault="008A05BE" w:rsidP="002404CF">
      <w:pPr>
        <w:spacing w:line="360" w:lineRule="auto"/>
        <w:jc w:val="both"/>
        <w:rPr>
          <w:rFonts w:ascii="Arial" w:eastAsia="Arial" w:hAnsi="Arial" w:cs="Arial"/>
          <w:b/>
          <w:color w:val="000000"/>
        </w:rPr>
      </w:pPr>
    </w:p>
    <w:p w:rsidR="002404CF" w:rsidRDefault="006231DB" w:rsidP="00A749E2">
      <w:pPr>
        <w:spacing w:before="240" w:line="360" w:lineRule="auto"/>
        <w:jc w:val="center"/>
        <w:rPr>
          <w:rFonts w:ascii="Times New Roman" w:hAnsi="Times New Roman" w:cs="Times New Roman"/>
          <w:b/>
          <w:sz w:val="24"/>
          <w:szCs w:val="24"/>
        </w:rPr>
      </w:pPr>
      <w:r w:rsidRPr="006231DB">
        <w:rPr>
          <w:rFonts w:ascii="Times New Roman" w:hAnsi="Times New Roman" w:cs="Times New Roman"/>
          <w:b/>
          <w:sz w:val="24"/>
          <w:szCs w:val="24"/>
        </w:rPr>
        <w:t>Assignment Set – 1</w:t>
      </w:r>
    </w:p>
    <w:p w:rsidR="002404CF" w:rsidRDefault="002404CF" w:rsidP="002404CF">
      <w:pPr>
        <w:spacing w:before="240" w:line="360" w:lineRule="auto"/>
        <w:jc w:val="both"/>
        <w:rPr>
          <w:rFonts w:ascii="Times New Roman" w:hAnsi="Times New Roman" w:cs="Times New Roman"/>
          <w:b/>
          <w:sz w:val="24"/>
          <w:szCs w:val="24"/>
        </w:rPr>
      </w:pPr>
    </w:p>
    <w:p w:rsidR="006231DB" w:rsidRDefault="006231DB" w:rsidP="002404C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6231DB">
        <w:rPr>
          <w:rFonts w:ascii="Times New Roman" w:hAnsi="Times New Roman" w:cs="Times New Roman"/>
          <w:b/>
          <w:sz w:val="24"/>
          <w:szCs w:val="24"/>
        </w:rPr>
        <w:t>Elaborate the mandatory guidance prescribed by IPPF.</w:t>
      </w:r>
    </w:p>
    <w:p w:rsidR="002404CF" w:rsidRPr="002404CF" w:rsidRDefault="002404CF" w:rsidP="002404CF">
      <w:pPr>
        <w:spacing w:before="240" w:line="360" w:lineRule="auto"/>
        <w:jc w:val="both"/>
        <w:rPr>
          <w:rFonts w:ascii="Times New Roman" w:hAnsi="Times New Roman" w:cs="Times New Roman"/>
          <w:b/>
          <w:sz w:val="24"/>
          <w:szCs w:val="24"/>
        </w:rPr>
      </w:pPr>
      <w:r w:rsidRPr="002404CF">
        <w:rPr>
          <w:rFonts w:ascii="Times New Roman" w:hAnsi="Times New Roman" w:cs="Times New Roman"/>
          <w:b/>
          <w:sz w:val="24"/>
          <w:szCs w:val="24"/>
        </w:rPr>
        <w:t>Ans 1.</w:t>
      </w:r>
    </w:p>
    <w:p w:rsidR="006231DB" w:rsidRDefault="006231DB" w:rsidP="002404CF">
      <w:pPr>
        <w:spacing w:before="240" w:line="360" w:lineRule="auto"/>
        <w:jc w:val="both"/>
        <w:rPr>
          <w:rFonts w:ascii="Times New Roman" w:hAnsi="Times New Roman" w:cs="Times New Roman"/>
          <w:sz w:val="24"/>
          <w:szCs w:val="24"/>
        </w:rPr>
      </w:pPr>
      <w:r w:rsidRPr="006231DB">
        <w:rPr>
          <w:rFonts w:ascii="Times New Roman" w:hAnsi="Times New Roman" w:cs="Times New Roman"/>
          <w:sz w:val="24"/>
          <w:szCs w:val="24"/>
        </w:rPr>
        <w:t xml:space="preserve">Mandatory guidance is developed by Institute of Internal Auditors (IIA), post an established due diligence process, generally freezing after public exposure. These are to be compulsorily followed by the internal auditors while conducting the audit. They represent the core principles of the internal audit processes. The mandatory guidance has the following contents: </w:t>
      </w:r>
    </w:p>
    <w:p w:rsidR="006231DB" w:rsidRDefault="006231DB" w:rsidP="002404CF">
      <w:pPr>
        <w:spacing w:before="240" w:line="360" w:lineRule="auto"/>
        <w:jc w:val="both"/>
        <w:rPr>
          <w:rFonts w:ascii="Times New Roman" w:hAnsi="Times New Roman" w:cs="Times New Roman"/>
          <w:sz w:val="24"/>
          <w:szCs w:val="24"/>
        </w:rPr>
      </w:pPr>
      <w:r w:rsidRPr="006231DB">
        <w:rPr>
          <w:rFonts w:ascii="Times New Roman" w:hAnsi="Times New Roman" w:cs="Times New Roman"/>
          <w:sz w:val="24"/>
          <w:szCs w:val="24"/>
        </w:rPr>
        <w:t xml:space="preserve">a. Core principles for professional practice of internal auditing </w:t>
      </w:r>
    </w:p>
    <w:p w:rsidR="00A749E2" w:rsidRDefault="00A749E2" w:rsidP="00A749E2">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A749E2" w:rsidRDefault="00A749E2" w:rsidP="00A749E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749E2" w:rsidRDefault="00A749E2" w:rsidP="00A749E2">
      <w:pPr>
        <w:shd w:val="clear" w:color="auto" w:fill="FFFFFF"/>
        <w:jc w:val="center"/>
        <w:rPr>
          <w:rFonts w:ascii="Georgia" w:hAnsi="Georgia"/>
          <w:color w:val="222222"/>
          <w:sz w:val="33"/>
          <w:szCs w:val="33"/>
          <w:shd w:val="clear" w:color="auto" w:fill="FFFF00"/>
        </w:rPr>
      </w:pPr>
    </w:p>
    <w:p w:rsidR="00A749E2" w:rsidRDefault="00A749E2" w:rsidP="00A749E2">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A749E2" w:rsidRDefault="00A749E2" w:rsidP="00A749E2">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A749E2" w:rsidRDefault="00A749E2" w:rsidP="00A749E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A749E2" w:rsidRDefault="00A749E2" w:rsidP="00A749E2">
      <w:pPr>
        <w:shd w:val="clear" w:color="auto" w:fill="FFFFFF"/>
        <w:jc w:val="center"/>
        <w:rPr>
          <w:rFonts w:ascii="Arial" w:hAnsi="Arial"/>
          <w:color w:val="222222"/>
          <w:szCs w:val="20"/>
        </w:rPr>
      </w:pPr>
    </w:p>
    <w:p w:rsidR="00A749E2" w:rsidRDefault="00A749E2" w:rsidP="00A749E2">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A749E2" w:rsidRDefault="00A749E2" w:rsidP="00A749E2">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A749E2" w:rsidRDefault="00A749E2" w:rsidP="00A749E2">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A749E2" w:rsidRDefault="00A749E2" w:rsidP="00A749E2">
      <w:pPr>
        <w:shd w:val="clear" w:color="auto" w:fill="FFFFFF"/>
        <w:jc w:val="center"/>
        <w:rPr>
          <w:color w:val="500050"/>
          <w:szCs w:val="20"/>
        </w:rPr>
      </w:pPr>
      <w:r>
        <w:rPr>
          <w:rFonts w:ascii="Georgia" w:hAnsi="Georgia"/>
          <w:color w:val="500050"/>
          <w:sz w:val="33"/>
          <w:szCs w:val="33"/>
        </w:rPr>
        <w:t> </w:t>
      </w:r>
    </w:p>
    <w:p w:rsidR="00A749E2" w:rsidRDefault="00A749E2" w:rsidP="00A749E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749E2" w:rsidRDefault="00A749E2" w:rsidP="00A749E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A749E2" w:rsidRDefault="00A749E2" w:rsidP="00A749E2">
      <w:pPr>
        <w:shd w:val="clear" w:color="auto" w:fill="FFFFFF"/>
        <w:jc w:val="center"/>
        <w:rPr>
          <w:rFonts w:asciiTheme="minorHAnsi" w:hAnsiTheme="minorHAnsi"/>
          <w:szCs w:val="24"/>
        </w:rPr>
      </w:pPr>
      <w:r>
        <w:rPr>
          <w:rFonts w:ascii="Georgia" w:hAnsi="Georgia"/>
          <w:sz w:val="33"/>
          <w:szCs w:val="33"/>
        </w:rPr>
        <w:t>1 hour.</w:t>
      </w:r>
    </w:p>
    <w:p w:rsidR="00A749E2" w:rsidRDefault="00A749E2" w:rsidP="00A749E2">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A749E2" w:rsidRDefault="00A749E2" w:rsidP="00A749E2">
      <w:pPr>
        <w:shd w:val="clear" w:color="auto" w:fill="FFFFFF"/>
        <w:jc w:val="center"/>
      </w:pPr>
      <w:r>
        <w:rPr>
          <w:rFonts w:ascii="Georgia" w:hAnsi="Georgia"/>
          <w:sz w:val="33"/>
          <w:szCs w:val="33"/>
          <w:shd w:val="clear" w:color="auto" w:fill="FF0000"/>
        </w:rPr>
        <w:t>whatsapp no 8791490301.</w:t>
      </w:r>
    </w:p>
    <w:p w:rsidR="002404CF" w:rsidRDefault="002404CF" w:rsidP="002404CF">
      <w:pPr>
        <w:spacing w:before="240" w:line="360" w:lineRule="auto"/>
        <w:jc w:val="both"/>
        <w:rPr>
          <w:rFonts w:ascii="Times New Roman" w:hAnsi="Times New Roman" w:cs="Times New Roman"/>
          <w:b/>
          <w:sz w:val="24"/>
          <w:szCs w:val="24"/>
        </w:rPr>
      </w:pPr>
    </w:p>
    <w:p w:rsidR="006231DB" w:rsidRDefault="006231DB" w:rsidP="002404C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2. Describe internal audit plan.</w:t>
      </w:r>
      <w:r>
        <w:rPr>
          <w:rFonts w:ascii="Times New Roman" w:hAnsi="Times New Roman" w:cs="Times New Roman"/>
          <w:b/>
          <w:sz w:val="24"/>
          <w:szCs w:val="24"/>
        </w:rPr>
        <w:tab/>
      </w:r>
    </w:p>
    <w:p w:rsidR="002404CF" w:rsidRPr="002404CF" w:rsidRDefault="002404CF" w:rsidP="002404C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Pr="002404CF">
        <w:rPr>
          <w:rFonts w:ascii="Times New Roman" w:hAnsi="Times New Roman" w:cs="Times New Roman"/>
          <w:b/>
          <w:sz w:val="24"/>
          <w:szCs w:val="24"/>
        </w:rPr>
        <w:t>.</w:t>
      </w:r>
    </w:p>
    <w:p w:rsidR="006231DB" w:rsidRDefault="006231DB" w:rsidP="002404CF">
      <w:pPr>
        <w:spacing w:before="240" w:line="360" w:lineRule="auto"/>
        <w:jc w:val="both"/>
        <w:rPr>
          <w:rFonts w:ascii="Times New Roman" w:hAnsi="Times New Roman" w:cs="Times New Roman"/>
          <w:sz w:val="24"/>
          <w:szCs w:val="24"/>
        </w:rPr>
      </w:pPr>
      <w:r w:rsidRPr="006231DB">
        <w:rPr>
          <w:rFonts w:ascii="Times New Roman" w:hAnsi="Times New Roman" w:cs="Times New Roman"/>
          <w:sz w:val="24"/>
          <w:szCs w:val="24"/>
        </w:rPr>
        <w:t xml:space="preserve">The Internal Auditor should plan his work to enable him to conduct an effective internal Audit in a timely and efficient manner. </w:t>
      </w:r>
    </w:p>
    <w:p w:rsidR="006231DB" w:rsidRPr="006231DB" w:rsidRDefault="006231DB" w:rsidP="002404CF">
      <w:pPr>
        <w:spacing w:before="240" w:line="360" w:lineRule="auto"/>
        <w:jc w:val="both"/>
        <w:rPr>
          <w:rFonts w:ascii="Times New Roman" w:hAnsi="Times New Roman" w:cs="Times New Roman"/>
          <w:b/>
          <w:sz w:val="24"/>
          <w:szCs w:val="24"/>
        </w:rPr>
      </w:pPr>
      <w:r w:rsidRPr="006231DB">
        <w:rPr>
          <w:rFonts w:ascii="Times New Roman" w:hAnsi="Times New Roman" w:cs="Times New Roman"/>
          <w:b/>
          <w:sz w:val="24"/>
          <w:szCs w:val="24"/>
        </w:rPr>
        <w:t xml:space="preserve">Scope and aspects: </w:t>
      </w:r>
    </w:p>
    <w:p w:rsidR="006231DB" w:rsidRPr="006231DB" w:rsidRDefault="006231DB" w:rsidP="00A749E2">
      <w:pPr>
        <w:spacing w:before="240" w:line="360" w:lineRule="auto"/>
        <w:jc w:val="both"/>
        <w:rPr>
          <w:rFonts w:ascii="Times New Roman" w:hAnsi="Times New Roman" w:cs="Times New Roman"/>
          <w:sz w:val="24"/>
          <w:szCs w:val="24"/>
        </w:rPr>
      </w:pPr>
      <w:r w:rsidRPr="006231DB">
        <w:rPr>
          <w:rFonts w:ascii="Times New Roman" w:hAnsi="Times New Roman" w:cs="Times New Roman"/>
          <w:sz w:val="24"/>
          <w:szCs w:val="24"/>
        </w:rPr>
        <w:t xml:space="preserve">There must be a document defining the Scope, coverage, resources and time required over the defined period of the audit. The internal auditor must develop and document a plan for each Audit Engagement to conduct it in an efficient and timely manner. He should also ensure that </w:t>
      </w:r>
    </w:p>
    <w:p w:rsidR="002404CF" w:rsidRDefault="002404CF" w:rsidP="002404CF">
      <w:pPr>
        <w:spacing w:before="240" w:line="360" w:lineRule="auto"/>
        <w:jc w:val="both"/>
        <w:rPr>
          <w:rFonts w:ascii="Times New Roman" w:hAnsi="Times New Roman" w:cs="Times New Roman"/>
          <w:b/>
          <w:sz w:val="24"/>
          <w:szCs w:val="24"/>
        </w:rPr>
      </w:pPr>
    </w:p>
    <w:p w:rsidR="006231DB" w:rsidRPr="006231DB" w:rsidRDefault="006231DB" w:rsidP="002404C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6231DB">
        <w:rPr>
          <w:rFonts w:ascii="Times New Roman" w:hAnsi="Times New Roman" w:cs="Times New Roman"/>
          <w:b/>
          <w:sz w:val="24"/>
          <w:szCs w:val="24"/>
        </w:rPr>
        <w:t>Explain the COSO mode</w:t>
      </w:r>
      <w:r>
        <w:rPr>
          <w:rFonts w:ascii="Times New Roman" w:hAnsi="Times New Roman" w:cs="Times New Roman"/>
          <w:b/>
          <w:sz w:val="24"/>
          <w:szCs w:val="24"/>
        </w:rPr>
        <w:t xml:space="preserve">l along with its components. </w:t>
      </w:r>
    </w:p>
    <w:p w:rsidR="002404CF" w:rsidRPr="002404CF" w:rsidRDefault="002404CF" w:rsidP="002404C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Pr="002404CF">
        <w:rPr>
          <w:rFonts w:ascii="Times New Roman" w:hAnsi="Times New Roman" w:cs="Times New Roman"/>
          <w:b/>
          <w:sz w:val="24"/>
          <w:szCs w:val="24"/>
        </w:rPr>
        <w:t>.</w:t>
      </w:r>
    </w:p>
    <w:p w:rsidR="0064131A" w:rsidRDefault="0064131A" w:rsidP="002404CF">
      <w:pPr>
        <w:spacing w:before="240" w:line="360" w:lineRule="auto"/>
        <w:jc w:val="both"/>
        <w:rPr>
          <w:rFonts w:ascii="Times New Roman" w:hAnsi="Times New Roman" w:cs="Times New Roman"/>
          <w:sz w:val="24"/>
          <w:szCs w:val="24"/>
        </w:rPr>
      </w:pPr>
      <w:r w:rsidRPr="0064131A">
        <w:rPr>
          <w:rFonts w:ascii="Times New Roman" w:hAnsi="Times New Roman" w:cs="Times New Roman"/>
          <w:sz w:val="24"/>
          <w:szCs w:val="24"/>
        </w:rPr>
        <w:lastRenderedPageBreak/>
        <w:t xml:space="preserve">COSO board develops guidance documents that help organizations with risk assessment, internal controls and fraud prevention. COSO is a framework developed by representatives from five organizations: </w:t>
      </w:r>
    </w:p>
    <w:p w:rsidR="0064131A" w:rsidRDefault="0064131A" w:rsidP="002404CF">
      <w:pPr>
        <w:spacing w:before="240" w:line="360" w:lineRule="auto"/>
        <w:jc w:val="both"/>
        <w:rPr>
          <w:rFonts w:ascii="Times New Roman" w:hAnsi="Times New Roman" w:cs="Times New Roman"/>
          <w:sz w:val="24"/>
          <w:szCs w:val="24"/>
        </w:rPr>
      </w:pPr>
      <w:r w:rsidRPr="0064131A">
        <w:rPr>
          <w:rFonts w:ascii="Times New Roman" w:hAnsi="Times New Roman" w:cs="Times New Roman"/>
          <w:sz w:val="24"/>
          <w:szCs w:val="24"/>
        </w:rPr>
        <w:t xml:space="preserve">A) American Institute of Certified Public Accountants </w:t>
      </w:r>
    </w:p>
    <w:p w:rsidR="0064131A" w:rsidRDefault="0064131A" w:rsidP="002404CF">
      <w:pPr>
        <w:spacing w:before="240" w:line="360" w:lineRule="auto"/>
        <w:jc w:val="both"/>
        <w:rPr>
          <w:rFonts w:ascii="Times New Roman" w:hAnsi="Times New Roman" w:cs="Times New Roman"/>
          <w:sz w:val="24"/>
          <w:szCs w:val="24"/>
        </w:rPr>
      </w:pPr>
      <w:r w:rsidRPr="0064131A">
        <w:rPr>
          <w:rFonts w:ascii="Times New Roman" w:hAnsi="Times New Roman" w:cs="Times New Roman"/>
          <w:sz w:val="24"/>
          <w:szCs w:val="24"/>
        </w:rPr>
        <w:t xml:space="preserve">B) Financial Executives International </w:t>
      </w:r>
    </w:p>
    <w:p w:rsidR="0064131A" w:rsidRDefault="0064131A" w:rsidP="002404CF">
      <w:pPr>
        <w:spacing w:before="240" w:line="360" w:lineRule="auto"/>
        <w:jc w:val="both"/>
        <w:rPr>
          <w:rFonts w:ascii="Times New Roman" w:hAnsi="Times New Roman" w:cs="Times New Roman"/>
          <w:sz w:val="24"/>
          <w:szCs w:val="24"/>
        </w:rPr>
      </w:pPr>
      <w:r w:rsidRPr="0064131A">
        <w:rPr>
          <w:rFonts w:ascii="Times New Roman" w:hAnsi="Times New Roman" w:cs="Times New Roman"/>
          <w:sz w:val="24"/>
          <w:szCs w:val="24"/>
        </w:rPr>
        <w:t xml:space="preserve">C) Institute of Management Accountants </w:t>
      </w:r>
    </w:p>
    <w:p w:rsidR="00A749E2" w:rsidRDefault="00A749E2" w:rsidP="002404CF">
      <w:pPr>
        <w:spacing w:before="240" w:line="360" w:lineRule="auto"/>
        <w:jc w:val="center"/>
        <w:rPr>
          <w:rFonts w:ascii="Times New Roman" w:hAnsi="Times New Roman" w:cs="Times New Roman"/>
          <w:b/>
          <w:sz w:val="24"/>
          <w:szCs w:val="24"/>
        </w:rPr>
      </w:pPr>
    </w:p>
    <w:p w:rsidR="006231DB" w:rsidRPr="0064131A" w:rsidRDefault="006231DB" w:rsidP="002404CF">
      <w:pPr>
        <w:spacing w:before="240" w:line="360" w:lineRule="auto"/>
        <w:jc w:val="center"/>
        <w:rPr>
          <w:rFonts w:ascii="Times New Roman" w:hAnsi="Times New Roman" w:cs="Times New Roman"/>
          <w:sz w:val="24"/>
          <w:szCs w:val="24"/>
        </w:rPr>
      </w:pPr>
      <w:r w:rsidRPr="006231DB">
        <w:rPr>
          <w:rFonts w:ascii="Times New Roman" w:hAnsi="Times New Roman" w:cs="Times New Roman"/>
          <w:b/>
          <w:sz w:val="24"/>
          <w:szCs w:val="24"/>
        </w:rPr>
        <w:t>Assignment Set – 2</w:t>
      </w:r>
    </w:p>
    <w:p w:rsidR="002404CF" w:rsidRDefault="002404CF" w:rsidP="002404CF">
      <w:pPr>
        <w:spacing w:before="240" w:line="360" w:lineRule="auto"/>
        <w:jc w:val="both"/>
        <w:rPr>
          <w:rFonts w:ascii="Times New Roman" w:hAnsi="Times New Roman" w:cs="Times New Roman"/>
          <w:b/>
          <w:sz w:val="24"/>
          <w:szCs w:val="24"/>
        </w:rPr>
      </w:pPr>
    </w:p>
    <w:p w:rsidR="006231DB" w:rsidRPr="006231DB" w:rsidRDefault="006231DB" w:rsidP="002404C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6231DB">
        <w:rPr>
          <w:rFonts w:ascii="Times New Roman" w:hAnsi="Times New Roman" w:cs="Times New Roman"/>
          <w:b/>
          <w:sz w:val="24"/>
          <w:szCs w:val="24"/>
        </w:rPr>
        <w:t>Discuss HR audit highlighting the process to be followed by an auditor.</w:t>
      </w:r>
      <w:r w:rsidRPr="006231DB">
        <w:rPr>
          <w:rFonts w:ascii="Times New Roman" w:hAnsi="Times New Roman" w:cs="Times New Roman"/>
          <w:b/>
          <w:sz w:val="24"/>
          <w:szCs w:val="24"/>
        </w:rPr>
        <w:tab/>
      </w:r>
    </w:p>
    <w:p w:rsidR="002404CF" w:rsidRPr="002404CF" w:rsidRDefault="002404CF" w:rsidP="002404CF">
      <w:pPr>
        <w:spacing w:before="240" w:line="360" w:lineRule="auto"/>
        <w:jc w:val="both"/>
        <w:rPr>
          <w:rFonts w:ascii="Times New Roman" w:hAnsi="Times New Roman" w:cs="Times New Roman"/>
          <w:b/>
          <w:sz w:val="24"/>
          <w:szCs w:val="24"/>
        </w:rPr>
      </w:pPr>
      <w:r w:rsidRPr="002404CF">
        <w:rPr>
          <w:rFonts w:ascii="Times New Roman" w:hAnsi="Times New Roman" w:cs="Times New Roman"/>
          <w:b/>
          <w:sz w:val="24"/>
          <w:szCs w:val="24"/>
        </w:rPr>
        <w:t>Ans 1.</w:t>
      </w:r>
    </w:p>
    <w:p w:rsidR="0064131A" w:rsidRPr="002404CF" w:rsidRDefault="002404CF" w:rsidP="00A749E2">
      <w:pPr>
        <w:spacing w:before="240" w:line="360" w:lineRule="auto"/>
        <w:jc w:val="both"/>
        <w:rPr>
          <w:rFonts w:ascii="Times New Roman" w:hAnsi="Times New Roman" w:cs="Times New Roman"/>
          <w:sz w:val="24"/>
          <w:szCs w:val="24"/>
        </w:rPr>
      </w:pPr>
      <w:r w:rsidRPr="002404CF">
        <w:rPr>
          <w:rFonts w:ascii="Times New Roman" w:hAnsi="Times New Roman" w:cs="Times New Roman"/>
          <w:sz w:val="24"/>
          <w:szCs w:val="24"/>
        </w:rPr>
        <w:t xml:space="preserve">Audits can also help the organization achieve and maintain world-class HR practices. With the changing business environment, it has become necessary that HR professionals participate and contribute fully to their organizations as true strategic business partners. So, it is imperative that HR function also gets an internal audit. Internal audit of HR department shall </w:t>
      </w:r>
    </w:p>
    <w:p w:rsidR="002404CF" w:rsidRDefault="002404CF" w:rsidP="002404CF">
      <w:pPr>
        <w:spacing w:before="240" w:line="360" w:lineRule="auto"/>
        <w:jc w:val="both"/>
        <w:rPr>
          <w:rFonts w:ascii="Times New Roman" w:hAnsi="Times New Roman" w:cs="Times New Roman"/>
          <w:b/>
          <w:sz w:val="24"/>
          <w:szCs w:val="24"/>
        </w:rPr>
      </w:pPr>
    </w:p>
    <w:p w:rsidR="006231DB" w:rsidRPr="006231DB" w:rsidRDefault="006231DB" w:rsidP="002404C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6231DB">
        <w:rPr>
          <w:rFonts w:ascii="Times New Roman" w:hAnsi="Times New Roman" w:cs="Times New Roman"/>
          <w:b/>
          <w:sz w:val="24"/>
          <w:szCs w:val="24"/>
        </w:rPr>
        <w:t xml:space="preserve">Write a note on usage of Data Analytics in Internal Audit. </w:t>
      </w:r>
      <w:r w:rsidRPr="006231DB">
        <w:rPr>
          <w:rFonts w:ascii="Times New Roman" w:hAnsi="Times New Roman" w:cs="Times New Roman"/>
          <w:b/>
          <w:sz w:val="24"/>
          <w:szCs w:val="24"/>
        </w:rPr>
        <w:tab/>
      </w:r>
    </w:p>
    <w:p w:rsidR="002404CF" w:rsidRPr="002404CF" w:rsidRDefault="002404CF" w:rsidP="002404C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Pr="002404CF">
        <w:rPr>
          <w:rFonts w:ascii="Times New Roman" w:hAnsi="Times New Roman" w:cs="Times New Roman"/>
          <w:b/>
          <w:sz w:val="24"/>
          <w:szCs w:val="24"/>
        </w:rPr>
        <w:t>.</w:t>
      </w:r>
    </w:p>
    <w:p w:rsidR="0064131A" w:rsidRPr="0064131A" w:rsidRDefault="0064131A" w:rsidP="002404CF">
      <w:pPr>
        <w:spacing w:before="240" w:line="360" w:lineRule="auto"/>
        <w:jc w:val="both"/>
        <w:rPr>
          <w:rFonts w:ascii="Times New Roman" w:hAnsi="Times New Roman" w:cs="Times New Roman"/>
          <w:b/>
          <w:sz w:val="24"/>
          <w:szCs w:val="24"/>
        </w:rPr>
      </w:pPr>
      <w:r w:rsidRPr="0064131A">
        <w:rPr>
          <w:rFonts w:ascii="Times New Roman" w:hAnsi="Times New Roman" w:cs="Times New Roman"/>
          <w:b/>
          <w:sz w:val="24"/>
          <w:szCs w:val="24"/>
        </w:rPr>
        <w:t xml:space="preserve">The uses of Data analytics are as follows: </w:t>
      </w:r>
    </w:p>
    <w:p w:rsidR="0064131A" w:rsidRDefault="0064131A" w:rsidP="002404CF">
      <w:pPr>
        <w:spacing w:before="240" w:line="360" w:lineRule="auto"/>
        <w:jc w:val="both"/>
        <w:rPr>
          <w:rFonts w:ascii="Times New Roman" w:hAnsi="Times New Roman" w:cs="Times New Roman"/>
          <w:sz w:val="24"/>
          <w:szCs w:val="24"/>
        </w:rPr>
      </w:pPr>
      <w:r w:rsidRPr="0064131A">
        <w:rPr>
          <w:rFonts w:ascii="Times New Roman" w:hAnsi="Times New Roman" w:cs="Times New Roman"/>
          <w:sz w:val="24"/>
          <w:szCs w:val="24"/>
        </w:rPr>
        <w:t xml:space="preserve">• It is easier to automatically detect risk. This means by using advanced analytics such as data visualization and statistical modelling, deviation in financial trends and behaviors can be detected </w:t>
      </w:r>
    </w:p>
    <w:p w:rsidR="0064131A" w:rsidRDefault="0064131A" w:rsidP="002404CF">
      <w:pPr>
        <w:spacing w:before="240" w:line="360" w:lineRule="auto"/>
        <w:jc w:val="both"/>
        <w:rPr>
          <w:rFonts w:ascii="Times New Roman" w:hAnsi="Times New Roman" w:cs="Times New Roman"/>
          <w:sz w:val="24"/>
          <w:szCs w:val="24"/>
        </w:rPr>
      </w:pPr>
      <w:r w:rsidRPr="0064131A">
        <w:rPr>
          <w:rFonts w:ascii="Times New Roman" w:hAnsi="Times New Roman" w:cs="Times New Roman"/>
          <w:sz w:val="24"/>
          <w:szCs w:val="24"/>
        </w:rPr>
        <w:t xml:space="preserve">• Moreover, data analytics can provide useful insights on risky transactions or conditions </w:t>
      </w:r>
    </w:p>
    <w:p w:rsidR="002404CF" w:rsidRPr="00A749E2" w:rsidRDefault="0064131A" w:rsidP="002404CF">
      <w:pPr>
        <w:spacing w:before="240" w:line="360" w:lineRule="auto"/>
        <w:jc w:val="both"/>
        <w:rPr>
          <w:rFonts w:ascii="Times New Roman" w:hAnsi="Times New Roman" w:cs="Times New Roman"/>
          <w:sz w:val="24"/>
          <w:szCs w:val="24"/>
        </w:rPr>
      </w:pPr>
      <w:r w:rsidRPr="0064131A">
        <w:rPr>
          <w:rFonts w:ascii="Times New Roman" w:hAnsi="Times New Roman" w:cs="Times New Roman"/>
          <w:sz w:val="24"/>
          <w:szCs w:val="24"/>
        </w:rPr>
        <w:t xml:space="preserve">• Also, the important use of data analytics in audit is if there is a signal of adverse events in </w:t>
      </w:r>
    </w:p>
    <w:p w:rsidR="006231DB" w:rsidRPr="006231DB" w:rsidRDefault="006231DB" w:rsidP="002404C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6231DB">
        <w:rPr>
          <w:rFonts w:ascii="Times New Roman" w:hAnsi="Times New Roman" w:cs="Times New Roman"/>
          <w:b/>
          <w:sz w:val="24"/>
          <w:szCs w:val="24"/>
        </w:rPr>
        <w:t xml:space="preserve">Narrate CARO highlighting its applicability. </w:t>
      </w:r>
      <w:r w:rsidRPr="006231DB">
        <w:rPr>
          <w:rFonts w:ascii="Times New Roman" w:hAnsi="Times New Roman" w:cs="Times New Roman"/>
          <w:b/>
          <w:sz w:val="24"/>
          <w:szCs w:val="24"/>
        </w:rPr>
        <w:tab/>
      </w:r>
    </w:p>
    <w:p w:rsidR="002404CF" w:rsidRPr="002404CF" w:rsidRDefault="002404CF" w:rsidP="002404C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Pr="002404CF">
        <w:rPr>
          <w:rFonts w:ascii="Times New Roman" w:hAnsi="Times New Roman" w:cs="Times New Roman"/>
          <w:b/>
          <w:sz w:val="24"/>
          <w:szCs w:val="24"/>
        </w:rPr>
        <w:t>.</w:t>
      </w:r>
    </w:p>
    <w:p w:rsidR="002404CF" w:rsidRDefault="002404CF" w:rsidP="002404CF">
      <w:pPr>
        <w:spacing w:before="240" w:line="360" w:lineRule="auto"/>
        <w:jc w:val="both"/>
        <w:rPr>
          <w:rFonts w:ascii="Times New Roman" w:hAnsi="Times New Roman" w:cs="Times New Roman"/>
          <w:sz w:val="24"/>
          <w:szCs w:val="24"/>
        </w:rPr>
      </w:pPr>
      <w:r w:rsidRPr="002404CF">
        <w:rPr>
          <w:rFonts w:ascii="Times New Roman" w:hAnsi="Times New Roman" w:cs="Times New Roman"/>
          <w:sz w:val="24"/>
          <w:szCs w:val="24"/>
        </w:rPr>
        <w:t xml:space="preserve">CARO refers to Companies' Auditor's Report Order. Companies Order, 2003 was Issued in terms of Section 227(4A) of the Companies Act, 1956. COMPANIES (AUDITOR‟S REPORT) ORDER, 2003 was Issued in terms of Section 227(4A) of the Companies Act, 1956. </w:t>
      </w:r>
    </w:p>
    <w:p w:rsidR="006231DB" w:rsidRDefault="002404CF" w:rsidP="00A749E2">
      <w:pPr>
        <w:spacing w:before="240" w:line="360" w:lineRule="auto"/>
        <w:jc w:val="both"/>
        <w:rPr>
          <w:rFonts w:ascii="Arial" w:eastAsia="Arial" w:hAnsi="Arial" w:cs="Arial"/>
          <w:b/>
          <w:smallCaps/>
        </w:rPr>
      </w:pPr>
      <w:r w:rsidRPr="002404CF">
        <w:rPr>
          <w:rFonts w:ascii="Times New Roman" w:hAnsi="Times New Roman" w:cs="Times New Roman"/>
          <w:sz w:val="24"/>
          <w:szCs w:val="24"/>
        </w:rPr>
        <w:t xml:space="preserve">Central Government in exercise of powers conferred under section 227(4A) of Companies </w:t>
      </w:r>
    </w:p>
    <w:p w:rsidR="0060010A" w:rsidRDefault="0060010A" w:rsidP="002404CF">
      <w:pPr>
        <w:spacing w:line="360" w:lineRule="auto"/>
        <w:ind w:left="-567" w:right="-613"/>
        <w:jc w:val="both"/>
        <w:rPr>
          <w:rFonts w:ascii="Arial" w:eastAsia="Arial" w:hAnsi="Arial" w:cs="Arial"/>
          <w:b/>
          <w:smallCaps/>
        </w:rPr>
      </w:pPr>
    </w:p>
    <w:sectPr w:rsidR="0060010A"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D73" w:rsidRDefault="009F2D73">
      <w:pPr>
        <w:spacing w:after="0" w:line="240" w:lineRule="auto"/>
      </w:pPr>
      <w:r>
        <w:separator/>
      </w:r>
    </w:p>
  </w:endnote>
  <w:endnote w:type="continuationSeparator" w:id="1">
    <w:p w:rsidR="009F2D73" w:rsidRDefault="009F2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D73" w:rsidRDefault="009F2D73">
      <w:pPr>
        <w:spacing w:after="0" w:line="240" w:lineRule="auto"/>
      </w:pPr>
      <w:r>
        <w:separator/>
      </w:r>
    </w:p>
  </w:footnote>
  <w:footnote w:type="continuationSeparator" w:id="1">
    <w:p w:rsidR="009F2D73" w:rsidRDefault="009F2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2"/>
  </w:num>
  <w:num w:numId="3">
    <w:abstractNumId w:val="5"/>
  </w:num>
  <w:num w:numId="4">
    <w:abstractNumId w:val="3"/>
  </w:num>
  <w:num w:numId="5">
    <w:abstractNumId w:val="4"/>
  </w:num>
  <w:num w:numId="6">
    <w:abstractNumId w:val="10"/>
  </w:num>
  <w:num w:numId="7">
    <w:abstractNumId w:val="6"/>
  </w:num>
  <w:num w:numId="8">
    <w:abstractNumId w:val="9"/>
  </w:num>
  <w:num w:numId="9">
    <w:abstractNumId w:val="7"/>
  </w:num>
  <w:num w:numId="10">
    <w:abstractNumId w:val="8"/>
  </w:num>
  <w:num w:numId="11">
    <w:abstractNumId w:val="11"/>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12D31"/>
    <w:rsid w:val="00021DD2"/>
    <w:rsid w:val="000E1911"/>
    <w:rsid w:val="00160DBF"/>
    <w:rsid w:val="00161C2B"/>
    <w:rsid w:val="001A6BC6"/>
    <w:rsid w:val="001E494A"/>
    <w:rsid w:val="001E4CD4"/>
    <w:rsid w:val="001E6A9F"/>
    <w:rsid w:val="001F4636"/>
    <w:rsid w:val="001F4C55"/>
    <w:rsid w:val="00212FCF"/>
    <w:rsid w:val="00215DE8"/>
    <w:rsid w:val="00225583"/>
    <w:rsid w:val="002305D9"/>
    <w:rsid w:val="002404CF"/>
    <w:rsid w:val="0027106F"/>
    <w:rsid w:val="00274A2A"/>
    <w:rsid w:val="002969D0"/>
    <w:rsid w:val="002B621C"/>
    <w:rsid w:val="002C3BC6"/>
    <w:rsid w:val="002D4402"/>
    <w:rsid w:val="002D75E6"/>
    <w:rsid w:val="00330AF0"/>
    <w:rsid w:val="00341D40"/>
    <w:rsid w:val="003A1721"/>
    <w:rsid w:val="003E5BFB"/>
    <w:rsid w:val="00426027"/>
    <w:rsid w:val="00482D9C"/>
    <w:rsid w:val="00490A6F"/>
    <w:rsid w:val="004A5629"/>
    <w:rsid w:val="004C1A52"/>
    <w:rsid w:val="004C2D2B"/>
    <w:rsid w:val="004C6CC0"/>
    <w:rsid w:val="004D4C44"/>
    <w:rsid w:val="004F72F6"/>
    <w:rsid w:val="005032DF"/>
    <w:rsid w:val="005069E2"/>
    <w:rsid w:val="0052179C"/>
    <w:rsid w:val="00554803"/>
    <w:rsid w:val="00562407"/>
    <w:rsid w:val="005952CB"/>
    <w:rsid w:val="00595428"/>
    <w:rsid w:val="005A4423"/>
    <w:rsid w:val="0060010A"/>
    <w:rsid w:val="00610449"/>
    <w:rsid w:val="00613481"/>
    <w:rsid w:val="006231DB"/>
    <w:rsid w:val="0064131A"/>
    <w:rsid w:val="006826BC"/>
    <w:rsid w:val="006832DE"/>
    <w:rsid w:val="00684412"/>
    <w:rsid w:val="0068672E"/>
    <w:rsid w:val="0069306A"/>
    <w:rsid w:val="006B0D2F"/>
    <w:rsid w:val="006B7E40"/>
    <w:rsid w:val="006C35BE"/>
    <w:rsid w:val="006D31DA"/>
    <w:rsid w:val="007053FD"/>
    <w:rsid w:val="007264B5"/>
    <w:rsid w:val="007616EB"/>
    <w:rsid w:val="00765818"/>
    <w:rsid w:val="007C6DB7"/>
    <w:rsid w:val="007D6CD9"/>
    <w:rsid w:val="007F0C2B"/>
    <w:rsid w:val="007F1036"/>
    <w:rsid w:val="008117F2"/>
    <w:rsid w:val="00816193"/>
    <w:rsid w:val="00820AC7"/>
    <w:rsid w:val="00837A49"/>
    <w:rsid w:val="008444C9"/>
    <w:rsid w:val="0084548A"/>
    <w:rsid w:val="00863119"/>
    <w:rsid w:val="00875B8D"/>
    <w:rsid w:val="008903F4"/>
    <w:rsid w:val="008928A6"/>
    <w:rsid w:val="008A05BE"/>
    <w:rsid w:val="008E017F"/>
    <w:rsid w:val="008F4133"/>
    <w:rsid w:val="00916E48"/>
    <w:rsid w:val="0092623C"/>
    <w:rsid w:val="00961C43"/>
    <w:rsid w:val="00975A9B"/>
    <w:rsid w:val="0098285D"/>
    <w:rsid w:val="009857F0"/>
    <w:rsid w:val="009B510E"/>
    <w:rsid w:val="009B7832"/>
    <w:rsid w:val="009E3AD0"/>
    <w:rsid w:val="009F2D73"/>
    <w:rsid w:val="00A6067C"/>
    <w:rsid w:val="00A65ADD"/>
    <w:rsid w:val="00A67371"/>
    <w:rsid w:val="00A749E2"/>
    <w:rsid w:val="00AB1FDB"/>
    <w:rsid w:val="00B313B3"/>
    <w:rsid w:val="00B451F0"/>
    <w:rsid w:val="00B52FE8"/>
    <w:rsid w:val="00BC682B"/>
    <w:rsid w:val="00BD417C"/>
    <w:rsid w:val="00BE3DAF"/>
    <w:rsid w:val="00C226A3"/>
    <w:rsid w:val="00C806A2"/>
    <w:rsid w:val="00CC230F"/>
    <w:rsid w:val="00D01FB6"/>
    <w:rsid w:val="00D022BD"/>
    <w:rsid w:val="00D31DFD"/>
    <w:rsid w:val="00D35033"/>
    <w:rsid w:val="00D846AB"/>
    <w:rsid w:val="00DC66E5"/>
    <w:rsid w:val="00E01D6B"/>
    <w:rsid w:val="00E02C12"/>
    <w:rsid w:val="00E305A1"/>
    <w:rsid w:val="00E618EA"/>
    <w:rsid w:val="00E63A09"/>
    <w:rsid w:val="00E673EF"/>
    <w:rsid w:val="00E82B0A"/>
    <w:rsid w:val="00EA2AFE"/>
    <w:rsid w:val="00EA792F"/>
    <w:rsid w:val="00EE65FD"/>
    <w:rsid w:val="00EF3770"/>
    <w:rsid w:val="00F46D65"/>
    <w:rsid w:val="00F56982"/>
    <w:rsid w:val="00FA1868"/>
    <w:rsid w:val="00FA3FA5"/>
    <w:rsid w:val="00FA714F"/>
    <w:rsid w:val="00FC464C"/>
    <w:rsid w:val="00FE5163"/>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482D9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82D9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82D9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82D9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82D9C"/>
    <w:pPr>
      <w:keepNext/>
      <w:keepLines/>
      <w:spacing w:before="220" w:after="40"/>
      <w:outlineLvl w:val="4"/>
    </w:pPr>
    <w:rPr>
      <w:b/>
    </w:rPr>
  </w:style>
  <w:style w:type="paragraph" w:styleId="Heading6">
    <w:name w:val="heading 6"/>
    <w:basedOn w:val="Normal"/>
    <w:next w:val="Normal"/>
    <w:uiPriority w:val="9"/>
    <w:semiHidden/>
    <w:unhideWhenUsed/>
    <w:qFormat/>
    <w:rsid w:val="00482D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82D9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482D9C"/>
    <w:pPr>
      <w:keepNext/>
      <w:keepLines/>
      <w:spacing w:before="360" w:after="80"/>
    </w:pPr>
    <w:rPr>
      <w:rFonts w:ascii="Georgia" w:eastAsia="Georgia" w:hAnsi="Georgia" w:cs="Georgia"/>
      <w:i/>
      <w:color w:val="666666"/>
      <w:sz w:val="48"/>
      <w:szCs w:val="48"/>
    </w:rPr>
  </w:style>
  <w:style w:type="table" w:customStyle="1" w:styleId="a">
    <w:basedOn w:val="TableNormal"/>
    <w:rsid w:val="00482D9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82D9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62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DB"/>
    <w:rPr>
      <w:rFonts w:ascii="Tahoma" w:hAnsi="Tahoma" w:cs="Tahoma"/>
      <w:sz w:val="16"/>
      <w:szCs w:val="16"/>
    </w:rPr>
  </w:style>
  <w:style w:type="character" w:styleId="Hyperlink">
    <w:name w:val="Hyperlink"/>
    <w:basedOn w:val="DefaultParagraphFont"/>
    <w:uiPriority w:val="99"/>
    <w:semiHidden/>
    <w:unhideWhenUsed/>
    <w:rsid w:val="00A749E2"/>
    <w:rPr>
      <w:color w:val="0000FF"/>
      <w:u w:val="single"/>
    </w:rPr>
  </w:style>
</w:styles>
</file>

<file path=word/webSettings.xml><?xml version="1.0" encoding="utf-8"?>
<w:webSettings xmlns:r="http://schemas.openxmlformats.org/officeDocument/2006/relationships" xmlns:w="http://schemas.openxmlformats.org/wordprocessingml/2006/main">
  <w:divs>
    <w:div w:id="66789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7</cp:revision>
  <dcterms:created xsi:type="dcterms:W3CDTF">2023-05-18T09:57:00Z</dcterms:created>
  <dcterms:modified xsi:type="dcterms:W3CDTF">2023-06-14T18:13:00Z</dcterms:modified>
</cp:coreProperties>
</file>