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1" w:type="dxa"/>
        <w:jc w:val="center"/>
        <w:tblLook w:val="04A0"/>
      </w:tblPr>
      <w:tblGrid>
        <w:gridCol w:w="3964"/>
        <w:gridCol w:w="6237"/>
      </w:tblGrid>
      <w:tr w:rsidR="00B744C2" w:rsidRPr="00AB397E" w:rsidTr="009A48E2">
        <w:trPr>
          <w:jc w:val="center"/>
        </w:trPr>
        <w:tc>
          <w:tcPr>
            <w:tcW w:w="3964" w:type="dxa"/>
          </w:tcPr>
          <w:p w:rsidR="00B744C2" w:rsidRPr="00AB397E" w:rsidRDefault="00B744C2" w:rsidP="00AB397E">
            <w:pPr>
              <w:spacing w:line="360" w:lineRule="auto"/>
              <w:jc w:val="both"/>
              <w:rPr>
                <w:rFonts w:ascii="Times New Roman" w:hAnsi="Times New Roman" w:cs="Times New Roman"/>
                <w:b/>
                <w:caps/>
                <w:sz w:val="24"/>
                <w:szCs w:val="24"/>
              </w:rPr>
            </w:pPr>
            <w:r w:rsidRPr="00AB397E">
              <w:rPr>
                <w:rFonts w:ascii="Times New Roman" w:hAnsi="Times New Roman" w:cs="Times New Roman"/>
                <w:b/>
                <w:caps/>
                <w:sz w:val="24"/>
                <w:szCs w:val="24"/>
              </w:rPr>
              <w:t>SESSION</w:t>
            </w:r>
          </w:p>
        </w:tc>
        <w:tc>
          <w:tcPr>
            <w:tcW w:w="6237" w:type="dxa"/>
          </w:tcPr>
          <w:p w:rsidR="00B744C2" w:rsidRPr="00AB397E" w:rsidRDefault="00B744C2" w:rsidP="00AB397E">
            <w:pPr>
              <w:spacing w:line="360" w:lineRule="auto"/>
              <w:jc w:val="both"/>
              <w:rPr>
                <w:rFonts w:ascii="Times New Roman" w:hAnsi="Times New Roman" w:cs="Times New Roman"/>
                <w:b/>
                <w:caps/>
                <w:sz w:val="24"/>
                <w:szCs w:val="24"/>
              </w:rPr>
            </w:pPr>
            <w:r w:rsidRPr="00AB397E">
              <w:rPr>
                <w:rFonts w:ascii="Times New Roman" w:hAnsi="Times New Roman" w:cs="Times New Roman"/>
                <w:b/>
                <w:caps/>
                <w:sz w:val="24"/>
                <w:szCs w:val="24"/>
              </w:rPr>
              <w:t>MaRCH 2023</w:t>
            </w:r>
          </w:p>
        </w:tc>
      </w:tr>
      <w:tr w:rsidR="00B744C2" w:rsidRPr="00AB397E" w:rsidTr="009A48E2">
        <w:trPr>
          <w:jc w:val="center"/>
        </w:trPr>
        <w:tc>
          <w:tcPr>
            <w:tcW w:w="3964" w:type="dxa"/>
          </w:tcPr>
          <w:p w:rsidR="00B744C2" w:rsidRPr="00AB397E" w:rsidRDefault="00B744C2" w:rsidP="00AB397E">
            <w:pPr>
              <w:spacing w:line="360" w:lineRule="auto"/>
              <w:jc w:val="both"/>
              <w:rPr>
                <w:rFonts w:ascii="Times New Roman" w:hAnsi="Times New Roman" w:cs="Times New Roman"/>
                <w:b/>
                <w:caps/>
                <w:sz w:val="24"/>
                <w:szCs w:val="24"/>
              </w:rPr>
            </w:pPr>
            <w:r w:rsidRPr="00AB397E">
              <w:rPr>
                <w:rFonts w:ascii="Times New Roman" w:hAnsi="Times New Roman" w:cs="Times New Roman"/>
                <w:b/>
                <w:caps/>
                <w:sz w:val="24"/>
                <w:szCs w:val="24"/>
              </w:rPr>
              <w:t>PROGRAM</w:t>
            </w:r>
          </w:p>
        </w:tc>
        <w:tc>
          <w:tcPr>
            <w:tcW w:w="6237" w:type="dxa"/>
          </w:tcPr>
          <w:p w:rsidR="00B744C2" w:rsidRPr="00AB397E" w:rsidRDefault="00B744C2" w:rsidP="00AB397E">
            <w:pPr>
              <w:spacing w:line="360" w:lineRule="auto"/>
              <w:jc w:val="both"/>
              <w:rPr>
                <w:rFonts w:ascii="Times New Roman" w:hAnsi="Times New Roman" w:cs="Times New Roman"/>
                <w:b/>
                <w:caps/>
                <w:sz w:val="24"/>
                <w:szCs w:val="24"/>
              </w:rPr>
            </w:pPr>
            <w:r w:rsidRPr="00AB397E">
              <w:rPr>
                <w:rFonts w:ascii="Times New Roman" w:hAnsi="Times New Roman" w:cs="Times New Roman"/>
                <w:b/>
                <w:caps/>
                <w:sz w:val="24"/>
                <w:szCs w:val="24"/>
              </w:rPr>
              <w:t>MASTER of business administration (MBA)</w:t>
            </w:r>
          </w:p>
        </w:tc>
      </w:tr>
      <w:tr w:rsidR="00B744C2" w:rsidRPr="00AB397E" w:rsidTr="009A48E2">
        <w:trPr>
          <w:jc w:val="center"/>
        </w:trPr>
        <w:tc>
          <w:tcPr>
            <w:tcW w:w="3964" w:type="dxa"/>
          </w:tcPr>
          <w:p w:rsidR="00B744C2" w:rsidRPr="00AB397E" w:rsidRDefault="00B744C2" w:rsidP="00AB397E">
            <w:pPr>
              <w:spacing w:line="360" w:lineRule="auto"/>
              <w:jc w:val="both"/>
              <w:rPr>
                <w:rFonts w:ascii="Times New Roman" w:hAnsi="Times New Roman" w:cs="Times New Roman"/>
                <w:b/>
                <w:caps/>
                <w:sz w:val="24"/>
                <w:szCs w:val="24"/>
              </w:rPr>
            </w:pPr>
            <w:r w:rsidRPr="00AB397E">
              <w:rPr>
                <w:rFonts w:ascii="Times New Roman" w:hAnsi="Times New Roman" w:cs="Times New Roman"/>
                <w:b/>
                <w:caps/>
                <w:sz w:val="24"/>
                <w:szCs w:val="24"/>
              </w:rPr>
              <w:t>SEMESTER</w:t>
            </w:r>
          </w:p>
        </w:tc>
        <w:tc>
          <w:tcPr>
            <w:tcW w:w="6237" w:type="dxa"/>
          </w:tcPr>
          <w:p w:rsidR="00B744C2" w:rsidRPr="00AB397E" w:rsidRDefault="00B744C2" w:rsidP="00AB397E">
            <w:pPr>
              <w:widowControl w:val="0"/>
              <w:autoSpaceDE w:val="0"/>
              <w:autoSpaceDN w:val="0"/>
              <w:adjustRightInd w:val="0"/>
              <w:spacing w:line="360" w:lineRule="auto"/>
              <w:jc w:val="both"/>
              <w:outlineLvl w:val="0"/>
              <w:rPr>
                <w:rFonts w:ascii="Times New Roman" w:hAnsi="Times New Roman" w:cs="Times New Roman"/>
                <w:b/>
                <w:sz w:val="24"/>
                <w:szCs w:val="24"/>
              </w:rPr>
            </w:pPr>
            <w:r w:rsidRPr="00AB397E">
              <w:rPr>
                <w:rFonts w:ascii="Times New Roman" w:hAnsi="Times New Roman" w:cs="Times New Roman"/>
                <w:b/>
                <w:sz w:val="24"/>
                <w:szCs w:val="24"/>
              </w:rPr>
              <w:t>III</w:t>
            </w:r>
          </w:p>
        </w:tc>
      </w:tr>
      <w:tr w:rsidR="00B744C2" w:rsidRPr="00AB397E" w:rsidTr="009A48E2">
        <w:trPr>
          <w:jc w:val="center"/>
        </w:trPr>
        <w:tc>
          <w:tcPr>
            <w:tcW w:w="3964" w:type="dxa"/>
          </w:tcPr>
          <w:p w:rsidR="00B744C2" w:rsidRPr="00AB397E" w:rsidRDefault="00B744C2" w:rsidP="00AB397E">
            <w:pPr>
              <w:spacing w:line="360" w:lineRule="auto"/>
              <w:jc w:val="both"/>
              <w:rPr>
                <w:rFonts w:ascii="Times New Roman" w:hAnsi="Times New Roman" w:cs="Times New Roman"/>
                <w:b/>
                <w:caps/>
                <w:sz w:val="24"/>
                <w:szCs w:val="24"/>
              </w:rPr>
            </w:pPr>
            <w:r w:rsidRPr="00AB397E">
              <w:rPr>
                <w:rFonts w:ascii="Times New Roman" w:hAnsi="Times New Roman" w:cs="Times New Roman"/>
                <w:b/>
                <w:caps/>
                <w:sz w:val="24"/>
                <w:szCs w:val="24"/>
              </w:rPr>
              <w:t>course CODE &amp; NAME</w:t>
            </w:r>
          </w:p>
        </w:tc>
        <w:tc>
          <w:tcPr>
            <w:tcW w:w="6237" w:type="dxa"/>
          </w:tcPr>
          <w:p w:rsidR="00B744C2" w:rsidRPr="00AB397E" w:rsidRDefault="00B744C2" w:rsidP="00AB397E">
            <w:pPr>
              <w:spacing w:line="360" w:lineRule="auto"/>
              <w:jc w:val="both"/>
              <w:rPr>
                <w:rFonts w:ascii="Times New Roman" w:hAnsi="Times New Roman" w:cs="Times New Roman"/>
                <w:b/>
                <w:caps/>
                <w:sz w:val="24"/>
                <w:szCs w:val="24"/>
              </w:rPr>
            </w:pPr>
            <w:r w:rsidRPr="00AB397E">
              <w:rPr>
                <w:rFonts w:ascii="Times New Roman" w:hAnsi="Times New Roman" w:cs="Times New Roman"/>
                <w:b/>
                <w:caps/>
                <w:sz w:val="24"/>
                <w:szCs w:val="24"/>
              </w:rPr>
              <w:t>DMBA302 – LEGAL ASPECTS OF BUSINESS</w:t>
            </w:r>
          </w:p>
        </w:tc>
      </w:tr>
      <w:tr w:rsidR="00B744C2" w:rsidRPr="00AB397E" w:rsidTr="009A48E2">
        <w:trPr>
          <w:jc w:val="center"/>
        </w:trPr>
        <w:tc>
          <w:tcPr>
            <w:tcW w:w="3964" w:type="dxa"/>
          </w:tcPr>
          <w:p w:rsidR="00B744C2" w:rsidRPr="00AB397E" w:rsidRDefault="00B744C2" w:rsidP="00AB397E">
            <w:pPr>
              <w:spacing w:line="360" w:lineRule="auto"/>
              <w:jc w:val="both"/>
              <w:rPr>
                <w:rFonts w:ascii="Times New Roman" w:hAnsi="Times New Roman" w:cs="Times New Roman"/>
                <w:b/>
                <w:caps/>
                <w:sz w:val="24"/>
                <w:szCs w:val="24"/>
              </w:rPr>
            </w:pPr>
            <w:r w:rsidRPr="00AB397E">
              <w:rPr>
                <w:rFonts w:ascii="Times New Roman" w:hAnsi="Times New Roman" w:cs="Times New Roman"/>
                <w:b/>
                <w:caps/>
                <w:sz w:val="24"/>
                <w:szCs w:val="24"/>
              </w:rPr>
              <w:t>C</w:t>
            </w:r>
            <w:r w:rsidRPr="00AB397E">
              <w:rPr>
                <w:rFonts w:ascii="Times New Roman" w:hAnsi="Times New Roman" w:cs="Times New Roman"/>
                <w:b/>
                <w:sz w:val="24"/>
                <w:szCs w:val="24"/>
              </w:rPr>
              <w:t>REDITS</w:t>
            </w:r>
          </w:p>
        </w:tc>
        <w:tc>
          <w:tcPr>
            <w:tcW w:w="6237" w:type="dxa"/>
          </w:tcPr>
          <w:p w:rsidR="00B744C2" w:rsidRPr="00AB397E" w:rsidRDefault="00B744C2" w:rsidP="00AB397E">
            <w:pPr>
              <w:spacing w:line="360" w:lineRule="auto"/>
              <w:jc w:val="both"/>
              <w:rPr>
                <w:rFonts w:ascii="Times New Roman" w:hAnsi="Times New Roman" w:cs="Times New Roman"/>
                <w:b/>
                <w:caps/>
                <w:sz w:val="24"/>
                <w:szCs w:val="24"/>
              </w:rPr>
            </w:pPr>
            <w:r w:rsidRPr="00AB397E">
              <w:rPr>
                <w:rFonts w:ascii="Times New Roman" w:hAnsi="Times New Roman" w:cs="Times New Roman"/>
                <w:b/>
                <w:sz w:val="24"/>
                <w:szCs w:val="24"/>
              </w:rPr>
              <w:t>4</w:t>
            </w:r>
          </w:p>
        </w:tc>
      </w:tr>
    </w:tbl>
    <w:p w:rsidR="00D95B8A" w:rsidRPr="00AB397E" w:rsidRDefault="00D95B8A" w:rsidP="00AB397E">
      <w:pPr>
        <w:spacing w:line="360" w:lineRule="auto"/>
        <w:jc w:val="both"/>
        <w:rPr>
          <w:rFonts w:ascii="Times New Roman" w:hAnsi="Times New Roman" w:cs="Times New Roman"/>
          <w:b/>
          <w:sz w:val="24"/>
          <w:szCs w:val="24"/>
        </w:rPr>
      </w:pPr>
    </w:p>
    <w:p w:rsidR="00B744C2" w:rsidRPr="00AB397E" w:rsidRDefault="00B744C2" w:rsidP="00AB397E">
      <w:pPr>
        <w:spacing w:line="360" w:lineRule="auto"/>
        <w:jc w:val="center"/>
        <w:rPr>
          <w:rFonts w:ascii="Times New Roman" w:hAnsi="Times New Roman" w:cs="Times New Roman"/>
          <w:b/>
          <w:sz w:val="24"/>
          <w:szCs w:val="24"/>
        </w:rPr>
      </w:pPr>
      <w:r w:rsidRPr="00AB397E">
        <w:rPr>
          <w:rFonts w:ascii="Times New Roman" w:hAnsi="Times New Roman" w:cs="Times New Roman"/>
          <w:b/>
          <w:sz w:val="24"/>
          <w:szCs w:val="24"/>
          <w:highlight w:val="yellow"/>
        </w:rPr>
        <w:t>Assignment Set – 1</w:t>
      </w:r>
    </w:p>
    <w:p w:rsidR="00B744C2" w:rsidRPr="00AB397E" w:rsidRDefault="00B744C2" w:rsidP="00AB397E">
      <w:pPr>
        <w:spacing w:line="360" w:lineRule="auto"/>
        <w:jc w:val="both"/>
        <w:rPr>
          <w:rFonts w:ascii="Times New Roman" w:hAnsi="Times New Roman" w:cs="Times New Roman"/>
          <w:b/>
          <w:sz w:val="24"/>
          <w:szCs w:val="24"/>
        </w:rPr>
      </w:pPr>
      <w:r w:rsidRPr="00AB397E">
        <w:rPr>
          <w:rFonts w:ascii="Times New Roman" w:hAnsi="Times New Roman" w:cs="Times New Roman"/>
          <w:b/>
          <w:sz w:val="24"/>
          <w:szCs w:val="24"/>
        </w:rPr>
        <w:t>1. “The study of law is not limited to learning legal rules; knowledge of the legal environment of business is very necessary”. Comment.</w:t>
      </w:r>
    </w:p>
    <w:p w:rsidR="00690CE7" w:rsidRPr="00AB397E" w:rsidRDefault="00B744C2" w:rsidP="00AB397E">
      <w:pPr>
        <w:spacing w:line="360" w:lineRule="auto"/>
        <w:jc w:val="both"/>
        <w:rPr>
          <w:rFonts w:ascii="Times New Roman" w:hAnsi="Times New Roman" w:cs="Times New Roman"/>
          <w:b/>
          <w:sz w:val="24"/>
          <w:szCs w:val="24"/>
        </w:rPr>
      </w:pPr>
      <w:r w:rsidRPr="00AB397E">
        <w:rPr>
          <w:rFonts w:ascii="Times New Roman" w:hAnsi="Times New Roman" w:cs="Times New Roman"/>
          <w:b/>
          <w:sz w:val="24"/>
          <w:szCs w:val="24"/>
        </w:rPr>
        <w:t xml:space="preserve">Ans: </w:t>
      </w:r>
      <w:r w:rsidR="00690CE7" w:rsidRPr="00AB397E">
        <w:rPr>
          <w:rFonts w:ascii="Times New Roman" w:hAnsi="Times New Roman" w:cs="Times New Roman"/>
          <w:bCs/>
          <w:sz w:val="24"/>
          <w:szCs w:val="24"/>
        </w:rPr>
        <w:t>The statement, "The study of law is not limited to learning legal rules; knowledge of the legal environment of business is very necessary," highlights the importance of understanding the broader context in which legal rules operate, specifically within the business environment.</w:t>
      </w:r>
    </w:p>
    <w:p w:rsidR="00F678A2" w:rsidRDefault="00690CE7" w:rsidP="00F678A2">
      <w:pPr>
        <w:shd w:val="clear" w:color="auto" w:fill="FFFFFF"/>
        <w:jc w:val="center"/>
        <w:rPr>
          <w:rFonts w:ascii="Arial" w:hAnsi="Arial"/>
          <w:color w:val="222222"/>
        </w:rPr>
      </w:pPr>
      <w:r w:rsidRPr="00AB397E">
        <w:rPr>
          <w:rFonts w:ascii="Times New Roman" w:hAnsi="Times New Roman" w:cs="Times New Roman"/>
          <w:b/>
          <w:sz w:val="24"/>
          <w:szCs w:val="24"/>
        </w:rPr>
        <w:t xml:space="preserve">Here are some </w:t>
      </w:r>
      <w:r w:rsidR="00F678A2">
        <w:rPr>
          <w:rFonts w:ascii="Georgia" w:hAnsi="Georgia"/>
          <w:color w:val="000000"/>
          <w:sz w:val="33"/>
          <w:szCs w:val="33"/>
          <w:shd w:val="clear" w:color="auto" w:fill="FF0000"/>
        </w:rPr>
        <w:t>Its Half solved only</w:t>
      </w:r>
    </w:p>
    <w:p w:rsidR="00F678A2" w:rsidRDefault="00F678A2" w:rsidP="00F678A2">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F678A2" w:rsidRDefault="00F678A2" w:rsidP="00F678A2">
      <w:pPr>
        <w:shd w:val="clear" w:color="auto" w:fill="FFFFFF"/>
        <w:jc w:val="center"/>
        <w:rPr>
          <w:rFonts w:ascii="Georgia" w:hAnsi="Georgia"/>
          <w:color w:val="222222"/>
          <w:sz w:val="33"/>
          <w:szCs w:val="33"/>
          <w:shd w:val="clear" w:color="auto" w:fill="FFFF00"/>
        </w:rPr>
      </w:pPr>
    </w:p>
    <w:p w:rsidR="00F678A2" w:rsidRDefault="00F678A2" w:rsidP="00F678A2">
      <w:pPr>
        <w:shd w:val="clear" w:color="auto" w:fill="FFFFFF"/>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F678A2" w:rsidRDefault="00F678A2" w:rsidP="00F678A2">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F678A2" w:rsidRDefault="00F678A2" w:rsidP="00F678A2">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xml:space="preserve"> session </w:t>
      </w:r>
      <w:proofErr w:type="gramStart"/>
      <w:r>
        <w:rPr>
          <w:rFonts w:ascii="Georgia" w:hAnsi="Georgia"/>
          <w:b/>
          <w:bCs/>
          <w:color w:val="222222"/>
          <w:sz w:val="33"/>
          <w:szCs w:val="33"/>
          <w:shd w:val="clear" w:color="auto" w:fill="FFFF00"/>
        </w:rPr>
        <w:t>March  2023</w:t>
      </w:r>
      <w:proofErr w:type="gramEnd"/>
      <w:r>
        <w:rPr>
          <w:rFonts w:ascii="Georgia" w:hAnsi="Georgia"/>
          <w:b/>
          <w:bCs/>
          <w:color w:val="222222"/>
          <w:sz w:val="33"/>
          <w:szCs w:val="33"/>
          <w:shd w:val="clear" w:color="auto" w:fill="FFFF00"/>
        </w:rPr>
        <w:t>.</w:t>
      </w:r>
    </w:p>
    <w:p w:rsidR="00F678A2" w:rsidRDefault="00F678A2" w:rsidP="00F678A2">
      <w:pPr>
        <w:shd w:val="clear" w:color="auto" w:fill="FFFFFF"/>
        <w:jc w:val="center"/>
        <w:rPr>
          <w:rFonts w:ascii="Arial" w:hAnsi="Arial"/>
          <w:color w:val="222222"/>
          <w:szCs w:val="20"/>
        </w:rPr>
      </w:pPr>
    </w:p>
    <w:p w:rsidR="00F678A2" w:rsidRDefault="00F678A2" w:rsidP="00F678A2">
      <w:pPr>
        <w:shd w:val="clear" w:color="auto" w:fill="FFFFFF"/>
        <w:jc w:val="center"/>
        <w:rPr>
          <w:rFonts w:asciiTheme="minorHAnsi" w:hAnsiTheme="minorHAnsi"/>
          <w:sz w:val="24"/>
        </w:rPr>
      </w:pPr>
      <w:r>
        <w:rPr>
          <w:rFonts w:ascii="Georgia" w:hAnsi="Georgia"/>
          <w:sz w:val="33"/>
          <w:szCs w:val="33"/>
        </w:rPr>
        <w:t>Lowest price guarantee with quality.</w:t>
      </w:r>
    </w:p>
    <w:p w:rsidR="00F678A2" w:rsidRDefault="00F678A2" w:rsidP="00F678A2">
      <w:pPr>
        <w:shd w:val="clear" w:color="auto" w:fill="FFFFFF"/>
        <w:jc w:val="center"/>
        <w:rPr>
          <w:rFonts w:ascii="Arial" w:hAnsi="Arial"/>
          <w:szCs w:val="20"/>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F678A2" w:rsidRDefault="00F678A2" w:rsidP="00F678A2">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F678A2" w:rsidRDefault="00F678A2" w:rsidP="00F678A2">
      <w:pPr>
        <w:shd w:val="clear" w:color="auto" w:fill="FFFFFF"/>
        <w:jc w:val="center"/>
        <w:rPr>
          <w:color w:val="500050"/>
          <w:szCs w:val="20"/>
        </w:rPr>
      </w:pPr>
      <w:r>
        <w:rPr>
          <w:rFonts w:ascii="Georgia" w:hAnsi="Georgia"/>
          <w:color w:val="500050"/>
          <w:sz w:val="33"/>
          <w:szCs w:val="33"/>
        </w:rPr>
        <w:t> </w:t>
      </w:r>
    </w:p>
    <w:p w:rsidR="00F678A2" w:rsidRDefault="00F678A2" w:rsidP="00F678A2">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F678A2" w:rsidRDefault="00F678A2" w:rsidP="00F678A2">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F678A2" w:rsidRDefault="00F678A2" w:rsidP="00F678A2">
      <w:pPr>
        <w:shd w:val="clear" w:color="auto" w:fill="FFFFFF"/>
        <w:jc w:val="center"/>
        <w:rPr>
          <w:szCs w:val="24"/>
        </w:rPr>
      </w:pPr>
      <w:r>
        <w:rPr>
          <w:rFonts w:ascii="Georgia" w:hAnsi="Georgia"/>
          <w:sz w:val="33"/>
          <w:szCs w:val="33"/>
        </w:rPr>
        <w:lastRenderedPageBreak/>
        <w:t>1 hour.</w:t>
      </w:r>
    </w:p>
    <w:p w:rsidR="00F678A2" w:rsidRDefault="00F678A2" w:rsidP="00F678A2">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F678A2" w:rsidRDefault="00F678A2" w:rsidP="00F678A2">
      <w:pPr>
        <w:shd w:val="clear" w:color="auto" w:fill="FFFFFF"/>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B744C2" w:rsidRPr="00AB397E" w:rsidRDefault="00B744C2" w:rsidP="00F678A2">
      <w:pPr>
        <w:spacing w:line="360" w:lineRule="auto"/>
        <w:jc w:val="both"/>
        <w:rPr>
          <w:rFonts w:ascii="Times New Roman" w:hAnsi="Times New Roman" w:cs="Times New Roman"/>
          <w:b/>
          <w:sz w:val="24"/>
          <w:szCs w:val="24"/>
        </w:rPr>
      </w:pPr>
    </w:p>
    <w:p w:rsidR="00B744C2" w:rsidRPr="00AB397E" w:rsidRDefault="00B744C2" w:rsidP="00AB397E">
      <w:pPr>
        <w:spacing w:line="360" w:lineRule="auto"/>
        <w:jc w:val="both"/>
        <w:rPr>
          <w:rFonts w:ascii="Times New Roman" w:hAnsi="Times New Roman" w:cs="Times New Roman"/>
          <w:b/>
          <w:sz w:val="24"/>
          <w:szCs w:val="24"/>
        </w:rPr>
      </w:pPr>
      <w:r w:rsidRPr="00AB397E">
        <w:rPr>
          <w:rFonts w:ascii="Times New Roman" w:hAnsi="Times New Roman" w:cs="Times New Roman"/>
          <w:b/>
          <w:sz w:val="24"/>
          <w:szCs w:val="24"/>
        </w:rPr>
        <w:t>2. Define contract of indemnity. Describe the rights of the indemnifier and the indemnity holder. </w:t>
      </w:r>
    </w:p>
    <w:p w:rsidR="00690CE7" w:rsidRPr="00AB397E" w:rsidRDefault="00B744C2" w:rsidP="00AB397E">
      <w:pPr>
        <w:spacing w:line="360" w:lineRule="auto"/>
        <w:jc w:val="both"/>
        <w:rPr>
          <w:rFonts w:ascii="Times New Roman" w:hAnsi="Times New Roman" w:cs="Times New Roman"/>
          <w:bCs/>
          <w:sz w:val="24"/>
          <w:szCs w:val="24"/>
        </w:rPr>
      </w:pPr>
      <w:r w:rsidRPr="00AB397E">
        <w:rPr>
          <w:rFonts w:ascii="Times New Roman" w:hAnsi="Times New Roman" w:cs="Times New Roman"/>
          <w:b/>
          <w:sz w:val="24"/>
          <w:szCs w:val="24"/>
        </w:rPr>
        <w:t xml:space="preserve">Ans: </w:t>
      </w:r>
      <w:r w:rsidR="00690CE7" w:rsidRPr="00AB397E">
        <w:rPr>
          <w:rFonts w:ascii="Times New Roman" w:hAnsi="Times New Roman" w:cs="Times New Roman"/>
          <w:b/>
          <w:sz w:val="24"/>
          <w:szCs w:val="24"/>
        </w:rPr>
        <w:t xml:space="preserve">A contract </w:t>
      </w:r>
      <w:r w:rsidR="00690CE7" w:rsidRPr="00AB397E">
        <w:rPr>
          <w:rFonts w:ascii="Times New Roman" w:hAnsi="Times New Roman" w:cs="Times New Roman"/>
          <w:bCs/>
          <w:sz w:val="24"/>
          <w:szCs w:val="24"/>
        </w:rPr>
        <w:t xml:space="preserve">of insurance is an example of such types of contracts. A contract of indemnity may arise either by an express promise or by an operation of law, e.g., the duty of a principal to indemnify an agent from consequences of all lawful acts done by him/her as an agent </w:t>
      </w:r>
      <w:proofErr w:type="gramStart"/>
      <w:r w:rsidR="00690CE7" w:rsidRPr="00AB397E">
        <w:rPr>
          <w:rFonts w:ascii="Times New Roman" w:hAnsi="Times New Roman" w:cs="Times New Roman"/>
          <w:bCs/>
          <w:sz w:val="24"/>
          <w:szCs w:val="24"/>
        </w:rPr>
        <w:t>A</w:t>
      </w:r>
      <w:proofErr w:type="gramEnd"/>
      <w:r w:rsidR="00690CE7" w:rsidRPr="00AB397E">
        <w:rPr>
          <w:rFonts w:ascii="Times New Roman" w:hAnsi="Times New Roman" w:cs="Times New Roman"/>
          <w:bCs/>
          <w:sz w:val="24"/>
          <w:szCs w:val="24"/>
        </w:rPr>
        <w:t xml:space="preserve"> contract of indemnity must have all the essentials of a valid contract. </w:t>
      </w:r>
    </w:p>
    <w:p w:rsidR="00690CE7" w:rsidRDefault="00690CE7" w:rsidP="00F678A2">
      <w:pPr>
        <w:spacing w:line="360" w:lineRule="auto"/>
        <w:jc w:val="both"/>
        <w:rPr>
          <w:rFonts w:ascii="Times New Roman" w:hAnsi="Times New Roman" w:cs="Times New Roman"/>
          <w:bCs/>
          <w:sz w:val="24"/>
          <w:szCs w:val="24"/>
        </w:rPr>
      </w:pPr>
      <w:r w:rsidRPr="00AB397E">
        <w:rPr>
          <w:rFonts w:ascii="Times New Roman" w:hAnsi="Times New Roman" w:cs="Times New Roman"/>
          <w:bCs/>
          <w:sz w:val="24"/>
          <w:szCs w:val="24"/>
        </w:rPr>
        <w:t xml:space="preserve">There are two parties </w:t>
      </w:r>
    </w:p>
    <w:p w:rsidR="00F678A2" w:rsidRPr="00AB397E" w:rsidRDefault="00F678A2" w:rsidP="00F678A2">
      <w:pPr>
        <w:spacing w:line="360" w:lineRule="auto"/>
        <w:jc w:val="both"/>
        <w:rPr>
          <w:rFonts w:ascii="Times New Roman" w:hAnsi="Times New Roman" w:cs="Times New Roman"/>
          <w:b/>
          <w:sz w:val="24"/>
          <w:szCs w:val="24"/>
        </w:rPr>
      </w:pPr>
    </w:p>
    <w:p w:rsidR="00690CE7" w:rsidRPr="00AB397E" w:rsidRDefault="00B744C2" w:rsidP="00AB397E">
      <w:pPr>
        <w:spacing w:line="360" w:lineRule="auto"/>
        <w:jc w:val="both"/>
        <w:rPr>
          <w:rFonts w:ascii="Times New Roman" w:hAnsi="Times New Roman" w:cs="Times New Roman"/>
          <w:b/>
          <w:sz w:val="24"/>
          <w:szCs w:val="24"/>
        </w:rPr>
      </w:pPr>
      <w:r w:rsidRPr="00AB397E">
        <w:rPr>
          <w:rFonts w:ascii="Times New Roman" w:hAnsi="Times New Roman" w:cs="Times New Roman"/>
          <w:b/>
          <w:sz w:val="24"/>
          <w:szCs w:val="24"/>
        </w:rPr>
        <w:t>3. (</w:t>
      </w:r>
      <w:r w:rsidR="0038048A" w:rsidRPr="00AB397E">
        <w:rPr>
          <w:rFonts w:ascii="Times New Roman" w:hAnsi="Times New Roman" w:cs="Times New Roman"/>
          <w:b/>
          <w:sz w:val="24"/>
          <w:szCs w:val="24"/>
        </w:rPr>
        <w:t>A</w:t>
      </w:r>
      <w:r w:rsidRPr="00AB397E">
        <w:rPr>
          <w:rFonts w:ascii="Times New Roman" w:hAnsi="Times New Roman" w:cs="Times New Roman"/>
          <w:b/>
          <w:sz w:val="24"/>
          <w:szCs w:val="24"/>
        </w:rPr>
        <w:t xml:space="preserve">) </w:t>
      </w:r>
      <w:proofErr w:type="gramStart"/>
      <w:r w:rsidRPr="00AB397E">
        <w:rPr>
          <w:rFonts w:ascii="Times New Roman" w:hAnsi="Times New Roman" w:cs="Times New Roman"/>
          <w:b/>
          <w:sz w:val="24"/>
          <w:szCs w:val="24"/>
        </w:rPr>
        <w:t>What</w:t>
      </w:r>
      <w:proofErr w:type="gramEnd"/>
      <w:r w:rsidRPr="00AB397E">
        <w:rPr>
          <w:rFonts w:ascii="Times New Roman" w:hAnsi="Times New Roman" w:cs="Times New Roman"/>
          <w:b/>
          <w:sz w:val="24"/>
          <w:szCs w:val="24"/>
        </w:rPr>
        <w:t xml:space="preserve"> is a partnership? </w:t>
      </w:r>
    </w:p>
    <w:p w:rsidR="00690CE7" w:rsidRPr="00AB397E" w:rsidRDefault="00690CE7" w:rsidP="00AB397E">
      <w:pPr>
        <w:spacing w:line="360" w:lineRule="auto"/>
        <w:jc w:val="both"/>
        <w:rPr>
          <w:rFonts w:ascii="Times New Roman" w:hAnsi="Times New Roman" w:cs="Times New Roman"/>
          <w:b/>
          <w:sz w:val="24"/>
          <w:szCs w:val="24"/>
        </w:rPr>
      </w:pPr>
      <w:r w:rsidRPr="00AB397E">
        <w:rPr>
          <w:rFonts w:ascii="Times New Roman" w:hAnsi="Times New Roman" w:cs="Times New Roman"/>
          <w:b/>
          <w:sz w:val="24"/>
          <w:szCs w:val="24"/>
        </w:rPr>
        <w:t xml:space="preserve">Ans: A partnership </w:t>
      </w:r>
      <w:r w:rsidRPr="00AB397E">
        <w:rPr>
          <w:rFonts w:ascii="Times New Roman" w:hAnsi="Times New Roman" w:cs="Times New Roman"/>
          <w:bCs/>
          <w:sz w:val="24"/>
          <w:szCs w:val="24"/>
        </w:rPr>
        <w:t xml:space="preserve">is defined as “the relationship between persons who have agreed to share profits of a business carried on by all, or by any of them acting for all”. On analysis of the definition, certain essential elements of the partnership emerge. </w:t>
      </w:r>
    </w:p>
    <w:p w:rsidR="00690CE7" w:rsidRPr="00AB397E" w:rsidRDefault="00690CE7" w:rsidP="00AB397E">
      <w:pPr>
        <w:spacing w:line="360" w:lineRule="auto"/>
        <w:jc w:val="both"/>
        <w:rPr>
          <w:rFonts w:ascii="Times New Roman" w:hAnsi="Times New Roman" w:cs="Times New Roman"/>
          <w:b/>
          <w:sz w:val="24"/>
          <w:szCs w:val="24"/>
        </w:rPr>
      </w:pPr>
      <w:r w:rsidRPr="00AB397E">
        <w:rPr>
          <w:rFonts w:ascii="Times New Roman" w:hAnsi="Times New Roman" w:cs="Times New Roman"/>
          <w:b/>
          <w:sz w:val="24"/>
          <w:szCs w:val="24"/>
        </w:rPr>
        <w:t xml:space="preserve">These elements must be present so as to form a partnership and are discussed below: </w:t>
      </w:r>
    </w:p>
    <w:p w:rsidR="00265B53" w:rsidRDefault="00690CE7" w:rsidP="00F678A2">
      <w:pPr>
        <w:spacing w:line="360" w:lineRule="auto"/>
        <w:jc w:val="both"/>
        <w:rPr>
          <w:rFonts w:ascii="Times New Roman" w:hAnsi="Times New Roman" w:cs="Times New Roman"/>
          <w:b/>
          <w:sz w:val="24"/>
          <w:szCs w:val="24"/>
        </w:rPr>
      </w:pPr>
      <w:r w:rsidRPr="00AB397E">
        <w:rPr>
          <w:rFonts w:ascii="Times New Roman" w:hAnsi="Times New Roman" w:cs="Times New Roman"/>
          <w:b/>
          <w:sz w:val="24"/>
          <w:szCs w:val="24"/>
        </w:rPr>
        <w:t xml:space="preserve">• Partnership is an </w:t>
      </w:r>
    </w:p>
    <w:p w:rsidR="00265B53" w:rsidRDefault="00265B53" w:rsidP="00AB397E">
      <w:pPr>
        <w:spacing w:line="360" w:lineRule="auto"/>
        <w:jc w:val="both"/>
        <w:rPr>
          <w:rFonts w:ascii="Times New Roman" w:hAnsi="Times New Roman" w:cs="Times New Roman"/>
          <w:b/>
          <w:sz w:val="24"/>
          <w:szCs w:val="24"/>
        </w:rPr>
      </w:pPr>
    </w:p>
    <w:p w:rsidR="00DA1A5E" w:rsidRPr="00AB397E" w:rsidRDefault="00DA1A5E" w:rsidP="00AB397E">
      <w:pPr>
        <w:spacing w:line="360" w:lineRule="auto"/>
        <w:jc w:val="both"/>
        <w:rPr>
          <w:rFonts w:ascii="Times New Roman" w:hAnsi="Times New Roman" w:cs="Times New Roman"/>
          <w:b/>
          <w:sz w:val="24"/>
          <w:szCs w:val="24"/>
        </w:rPr>
      </w:pPr>
      <w:bookmarkStart w:id="0" w:name="_GoBack"/>
      <w:bookmarkEnd w:id="0"/>
    </w:p>
    <w:p w:rsidR="00B744C2" w:rsidRPr="00AB397E" w:rsidRDefault="00B744C2" w:rsidP="00AB397E">
      <w:pPr>
        <w:spacing w:line="360" w:lineRule="auto"/>
        <w:jc w:val="center"/>
        <w:rPr>
          <w:rFonts w:ascii="Times New Roman" w:hAnsi="Times New Roman" w:cs="Times New Roman"/>
          <w:b/>
          <w:sz w:val="24"/>
          <w:szCs w:val="24"/>
        </w:rPr>
      </w:pPr>
      <w:r w:rsidRPr="00AB397E">
        <w:rPr>
          <w:rFonts w:ascii="Times New Roman" w:hAnsi="Times New Roman" w:cs="Times New Roman"/>
          <w:b/>
          <w:sz w:val="24"/>
          <w:szCs w:val="24"/>
          <w:highlight w:val="yellow"/>
        </w:rPr>
        <w:t>Assignment Set – 2</w:t>
      </w:r>
    </w:p>
    <w:p w:rsidR="00B744C2" w:rsidRPr="00AB397E" w:rsidRDefault="00B744C2" w:rsidP="00AB397E">
      <w:pPr>
        <w:spacing w:line="360" w:lineRule="auto"/>
        <w:jc w:val="both"/>
        <w:rPr>
          <w:rStyle w:val="eop"/>
          <w:rFonts w:ascii="Times New Roman" w:hAnsi="Times New Roman" w:cs="Times New Roman"/>
          <w:b/>
          <w:color w:val="000000"/>
          <w:sz w:val="24"/>
          <w:szCs w:val="24"/>
          <w:shd w:val="clear" w:color="auto" w:fill="FFFFFF"/>
        </w:rPr>
      </w:pPr>
      <w:r w:rsidRPr="00AB397E">
        <w:rPr>
          <w:rFonts w:ascii="Times New Roman" w:hAnsi="Times New Roman" w:cs="Times New Roman"/>
          <w:b/>
          <w:sz w:val="24"/>
          <w:szCs w:val="24"/>
        </w:rPr>
        <w:t>4. What do you mean by negotiable instruments? What are the various types of negotiable instruments recognised by the Negotiable Instruments Act, 1881?</w:t>
      </w:r>
      <w:r w:rsidRPr="00AB397E">
        <w:rPr>
          <w:rStyle w:val="eop"/>
          <w:rFonts w:ascii="Times New Roman" w:hAnsi="Times New Roman" w:cs="Times New Roman"/>
          <w:b/>
          <w:color w:val="000000"/>
          <w:sz w:val="24"/>
          <w:szCs w:val="24"/>
          <w:shd w:val="clear" w:color="auto" w:fill="FFFFFF"/>
        </w:rPr>
        <w:t> </w:t>
      </w:r>
    </w:p>
    <w:p w:rsidR="00AB397E" w:rsidRPr="00AB397E" w:rsidRDefault="00B744C2" w:rsidP="00AB397E">
      <w:pPr>
        <w:spacing w:line="360" w:lineRule="auto"/>
        <w:jc w:val="both"/>
        <w:rPr>
          <w:rFonts w:ascii="Times New Roman" w:hAnsi="Times New Roman" w:cs="Times New Roman"/>
          <w:b/>
          <w:sz w:val="24"/>
          <w:szCs w:val="24"/>
        </w:rPr>
      </w:pPr>
      <w:r w:rsidRPr="00AB397E">
        <w:rPr>
          <w:rFonts w:ascii="Times New Roman" w:hAnsi="Times New Roman" w:cs="Times New Roman"/>
          <w:b/>
          <w:sz w:val="24"/>
          <w:szCs w:val="24"/>
        </w:rPr>
        <w:t xml:space="preserve">Ans: </w:t>
      </w:r>
      <w:r w:rsidR="00AB397E" w:rsidRPr="00AB397E">
        <w:rPr>
          <w:rFonts w:ascii="Times New Roman" w:hAnsi="Times New Roman" w:cs="Times New Roman"/>
          <w:b/>
          <w:sz w:val="24"/>
          <w:szCs w:val="24"/>
        </w:rPr>
        <w:t xml:space="preserve">Negotiable instruments </w:t>
      </w:r>
      <w:r w:rsidR="00AB397E" w:rsidRPr="00AB397E">
        <w:rPr>
          <w:rFonts w:ascii="Times New Roman" w:hAnsi="Times New Roman" w:cs="Times New Roman"/>
          <w:bCs/>
          <w:sz w:val="24"/>
          <w:szCs w:val="24"/>
        </w:rPr>
        <w:t xml:space="preserve">are specialized documents that represent a promise to pay a specific amount of money and can be transferred from one person to another in a way that confers legal rights. These instruments serve as a substitute for money and facilitate commercial transactions by providing a secure and convenient method of payment.  </w:t>
      </w:r>
    </w:p>
    <w:p w:rsidR="00B744C2" w:rsidRDefault="00AB397E" w:rsidP="00F678A2">
      <w:pPr>
        <w:spacing w:line="360" w:lineRule="auto"/>
        <w:jc w:val="both"/>
        <w:rPr>
          <w:rFonts w:ascii="Times New Roman" w:hAnsi="Times New Roman" w:cs="Times New Roman"/>
          <w:bCs/>
          <w:sz w:val="24"/>
          <w:szCs w:val="24"/>
        </w:rPr>
      </w:pPr>
      <w:r w:rsidRPr="00AB397E">
        <w:rPr>
          <w:rFonts w:ascii="Times New Roman" w:hAnsi="Times New Roman" w:cs="Times New Roman"/>
          <w:bCs/>
          <w:sz w:val="24"/>
          <w:szCs w:val="24"/>
        </w:rPr>
        <w:lastRenderedPageBreak/>
        <w:t xml:space="preserve">The Negotiable Instruments </w:t>
      </w:r>
    </w:p>
    <w:p w:rsidR="00F678A2" w:rsidRPr="00AB397E" w:rsidRDefault="00F678A2" w:rsidP="00F678A2">
      <w:pPr>
        <w:spacing w:line="360" w:lineRule="auto"/>
        <w:jc w:val="both"/>
        <w:rPr>
          <w:rStyle w:val="eop"/>
          <w:rFonts w:ascii="Times New Roman" w:hAnsi="Times New Roman" w:cs="Times New Roman"/>
          <w:b/>
          <w:color w:val="000000"/>
          <w:sz w:val="24"/>
          <w:szCs w:val="24"/>
          <w:shd w:val="clear" w:color="auto" w:fill="FFFFFF"/>
        </w:rPr>
      </w:pPr>
    </w:p>
    <w:p w:rsidR="00B744C2" w:rsidRPr="00AB397E" w:rsidRDefault="00B744C2" w:rsidP="00AB397E">
      <w:pPr>
        <w:spacing w:line="360" w:lineRule="auto"/>
        <w:jc w:val="both"/>
        <w:rPr>
          <w:rFonts w:ascii="Times New Roman" w:hAnsi="Times New Roman" w:cs="Times New Roman"/>
          <w:b/>
          <w:sz w:val="24"/>
          <w:szCs w:val="24"/>
        </w:rPr>
      </w:pPr>
      <w:r w:rsidRPr="00AB397E">
        <w:rPr>
          <w:rFonts w:ascii="Times New Roman" w:hAnsi="Times New Roman" w:cs="Times New Roman"/>
          <w:b/>
          <w:sz w:val="24"/>
          <w:szCs w:val="24"/>
        </w:rPr>
        <w:t>5. Describe the main features of the Consumer Protection Act, 2019. </w:t>
      </w:r>
    </w:p>
    <w:p w:rsidR="00B744C2" w:rsidRPr="00AB397E" w:rsidRDefault="00B744C2" w:rsidP="00F678A2">
      <w:pPr>
        <w:spacing w:line="360" w:lineRule="auto"/>
        <w:jc w:val="both"/>
        <w:rPr>
          <w:rFonts w:ascii="Times New Roman" w:hAnsi="Times New Roman" w:cs="Times New Roman"/>
          <w:b/>
          <w:sz w:val="24"/>
          <w:szCs w:val="24"/>
        </w:rPr>
      </w:pPr>
      <w:r w:rsidRPr="00AB397E">
        <w:rPr>
          <w:rFonts w:ascii="Times New Roman" w:hAnsi="Times New Roman" w:cs="Times New Roman"/>
          <w:b/>
          <w:sz w:val="24"/>
          <w:szCs w:val="24"/>
        </w:rPr>
        <w:t xml:space="preserve">Ans: </w:t>
      </w:r>
      <w:r w:rsidR="00AB397E" w:rsidRPr="00AB397E">
        <w:rPr>
          <w:rFonts w:ascii="Times New Roman" w:hAnsi="Times New Roman" w:cs="Times New Roman"/>
          <w:b/>
          <w:sz w:val="24"/>
          <w:szCs w:val="24"/>
        </w:rPr>
        <w:t xml:space="preserve">The Consumer Protection Act, 2019 </w:t>
      </w:r>
      <w:r w:rsidR="00AB397E" w:rsidRPr="00AB397E">
        <w:rPr>
          <w:rFonts w:ascii="Times New Roman" w:hAnsi="Times New Roman" w:cs="Times New Roman"/>
          <w:bCs/>
          <w:sz w:val="24"/>
          <w:szCs w:val="24"/>
        </w:rPr>
        <w:t xml:space="preserve">is a comprehensive legislation enacted in India to protect the rights and interests of consumers. It replaces the earlier Consumer Protection Act, 1986, and introduces several new features to strengthen consumer rights and ensure effective </w:t>
      </w:r>
      <w:proofErr w:type="spellStart"/>
      <w:r w:rsidR="00AB397E" w:rsidRPr="00AB397E">
        <w:rPr>
          <w:rFonts w:ascii="Times New Roman" w:hAnsi="Times New Roman" w:cs="Times New Roman"/>
          <w:bCs/>
          <w:sz w:val="24"/>
          <w:szCs w:val="24"/>
        </w:rPr>
        <w:t>redressal</w:t>
      </w:r>
      <w:proofErr w:type="spellEnd"/>
      <w:r w:rsidR="00AB397E" w:rsidRPr="00AB397E">
        <w:rPr>
          <w:rFonts w:ascii="Times New Roman" w:hAnsi="Times New Roman" w:cs="Times New Roman"/>
          <w:bCs/>
          <w:sz w:val="24"/>
          <w:szCs w:val="24"/>
        </w:rPr>
        <w:t xml:space="preserve"> of consumer </w:t>
      </w:r>
      <w:proofErr w:type="spellStart"/>
      <w:r w:rsidR="00AB397E" w:rsidRPr="00AB397E">
        <w:rPr>
          <w:rFonts w:ascii="Times New Roman" w:hAnsi="Times New Roman" w:cs="Times New Roman"/>
          <w:bCs/>
          <w:sz w:val="24"/>
          <w:szCs w:val="24"/>
        </w:rPr>
        <w:t>grievan</w:t>
      </w:r>
      <w:proofErr w:type="spellEnd"/>
    </w:p>
    <w:p w:rsidR="00B744C2" w:rsidRPr="00AB397E" w:rsidRDefault="00B744C2" w:rsidP="00AB397E">
      <w:pPr>
        <w:spacing w:line="360" w:lineRule="auto"/>
        <w:jc w:val="both"/>
        <w:rPr>
          <w:rFonts w:ascii="Times New Roman" w:hAnsi="Times New Roman" w:cs="Times New Roman"/>
          <w:b/>
          <w:sz w:val="24"/>
          <w:szCs w:val="24"/>
        </w:rPr>
      </w:pPr>
      <w:r w:rsidRPr="00AB397E">
        <w:rPr>
          <w:rFonts w:ascii="Times New Roman" w:hAnsi="Times New Roman" w:cs="Times New Roman"/>
          <w:b/>
          <w:sz w:val="24"/>
          <w:szCs w:val="24"/>
        </w:rPr>
        <w:t>6. Explain the rights available to citizens under the RTI Act, 2005. </w:t>
      </w:r>
    </w:p>
    <w:p w:rsidR="00AB397E" w:rsidRPr="00AB397E" w:rsidRDefault="00B744C2" w:rsidP="00AB397E">
      <w:pPr>
        <w:spacing w:line="360" w:lineRule="auto"/>
        <w:jc w:val="both"/>
        <w:rPr>
          <w:rFonts w:ascii="Times New Roman" w:hAnsi="Times New Roman" w:cs="Times New Roman"/>
          <w:bCs/>
          <w:sz w:val="24"/>
          <w:szCs w:val="24"/>
        </w:rPr>
      </w:pPr>
      <w:r w:rsidRPr="00AB397E">
        <w:rPr>
          <w:rFonts w:ascii="Times New Roman" w:hAnsi="Times New Roman" w:cs="Times New Roman"/>
          <w:b/>
          <w:sz w:val="24"/>
          <w:szCs w:val="24"/>
        </w:rPr>
        <w:t xml:space="preserve">Ans: </w:t>
      </w:r>
      <w:r w:rsidR="00AB397E" w:rsidRPr="00AB397E">
        <w:rPr>
          <w:rFonts w:ascii="Times New Roman" w:hAnsi="Times New Roman" w:cs="Times New Roman"/>
          <w:bCs/>
          <w:sz w:val="24"/>
          <w:szCs w:val="24"/>
        </w:rPr>
        <w:t xml:space="preserve">The Right to Information (RTI) Act, 2005 is an important legislation in India that empowers citizens to access information from public authorities. It aims to promote transparency, accountability, and participatory governance. </w:t>
      </w:r>
    </w:p>
    <w:p w:rsidR="00AB397E" w:rsidRPr="00AB397E" w:rsidRDefault="00AB397E" w:rsidP="00AB397E">
      <w:pPr>
        <w:spacing w:line="360" w:lineRule="auto"/>
        <w:jc w:val="both"/>
        <w:rPr>
          <w:rFonts w:ascii="Times New Roman" w:hAnsi="Times New Roman" w:cs="Times New Roman"/>
          <w:b/>
          <w:sz w:val="24"/>
          <w:szCs w:val="24"/>
        </w:rPr>
      </w:pPr>
      <w:r w:rsidRPr="00AB397E">
        <w:rPr>
          <w:rFonts w:ascii="Times New Roman" w:hAnsi="Times New Roman" w:cs="Times New Roman"/>
          <w:b/>
          <w:sz w:val="24"/>
          <w:szCs w:val="24"/>
        </w:rPr>
        <w:t xml:space="preserve">Under the RTI Act, citizens have several rights, which are outlined below:  </w:t>
      </w:r>
    </w:p>
    <w:p w:rsidR="00B744C2" w:rsidRDefault="00AB397E" w:rsidP="00F678A2">
      <w:pPr>
        <w:spacing w:line="360" w:lineRule="auto"/>
        <w:jc w:val="both"/>
        <w:rPr>
          <w:rFonts w:ascii="Times New Roman" w:hAnsi="Times New Roman" w:cs="Times New Roman"/>
          <w:bCs/>
          <w:sz w:val="24"/>
          <w:szCs w:val="24"/>
        </w:rPr>
      </w:pPr>
      <w:r w:rsidRPr="00AB397E">
        <w:rPr>
          <w:rFonts w:ascii="Times New Roman" w:hAnsi="Times New Roman" w:cs="Times New Roman"/>
          <w:b/>
          <w:sz w:val="24"/>
          <w:szCs w:val="24"/>
        </w:rPr>
        <w:t xml:space="preserve">Right to Seek Information: </w:t>
      </w:r>
      <w:r w:rsidRPr="00AB397E">
        <w:rPr>
          <w:rFonts w:ascii="Times New Roman" w:hAnsi="Times New Roman" w:cs="Times New Roman"/>
          <w:bCs/>
          <w:sz w:val="24"/>
          <w:szCs w:val="24"/>
        </w:rPr>
        <w:t xml:space="preserve">Citizens have the right to request and obtain information from public authorities. They can file an </w:t>
      </w:r>
    </w:p>
    <w:p w:rsidR="00F678A2" w:rsidRPr="00AB397E" w:rsidRDefault="00F678A2" w:rsidP="00F678A2">
      <w:pPr>
        <w:spacing w:line="360" w:lineRule="auto"/>
        <w:jc w:val="both"/>
        <w:rPr>
          <w:rFonts w:ascii="Times New Roman" w:hAnsi="Times New Roman" w:cs="Times New Roman"/>
          <w:bCs/>
          <w:sz w:val="24"/>
          <w:szCs w:val="24"/>
        </w:rPr>
      </w:pPr>
    </w:p>
    <w:p w:rsidR="00B744C2" w:rsidRPr="00AB397E" w:rsidRDefault="00B744C2" w:rsidP="00AB397E">
      <w:pPr>
        <w:spacing w:line="360" w:lineRule="auto"/>
        <w:jc w:val="both"/>
        <w:rPr>
          <w:rFonts w:ascii="Times New Roman" w:hAnsi="Times New Roman" w:cs="Times New Roman"/>
          <w:b/>
          <w:sz w:val="24"/>
          <w:szCs w:val="24"/>
        </w:rPr>
      </w:pPr>
    </w:p>
    <w:sectPr w:rsidR="00B744C2" w:rsidRPr="00AB397E" w:rsidSect="008E75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FC4"/>
    <w:multiLevelType w:val="hybridMultilevel"/>
    <w:tmpl w:val="06E25A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E80521"/>
    <w:multiLevelType w:val="hybridMultilevel"/>
    <w:tmpl w:val="F528BB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9F64B9"/>
    <w:multiLevelType w:val="hybridMultilevel"/>
    <w:tmpl w:val="958CA4F2"/>
    <w:lvl w:ilvl="0" w:tplc="C518A048">
      <w:numFmt w:val="bullet"/>
      <w:lvlText w:val="•"/>
      <w:lvlJc w:val="left"/>
      <w:pPr>
        <w:ind w:left="720" w:hanging="36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6F47230"/>
    <w:multiLevelType w:val="hybridMultilevel"/>
    <w:tmpl w:val="C9207B70"/>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44C2"/>
    <w:rsid w:val="00035C25"/>
    <w:rsid w:val="000C275D"/>
    <w:rsid w:val="00265B53"/>
    <w:rsid w:val="0038048A"/>
    <w:rsid w:val="00690CE7"/>
    <w:rsid w:val="006B2442"/>
    <w:rsid w:val="008E75B6"/>
    <w:rsid w:val="00AB397E"/>
    <w:rsid w:val="00B744C2"/>
    <w:rsid w:val="00C14C5B"/>
    <w:rsid w:val="00D95B8A"/>
    <w:rsid w:val="00DA1A5E"/>
    <w:rsid w:val="00E7615D"/>
    <w:rsid w:val="00F67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C2"/>
    <w:rPr>
      <w:rFonts w:ascii="Calibri" w:eastAsia="Calibri" w:hAnsi="Calibri" w:cs="Calibri"/>
      <w:kern w:val="0"/>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4C2"/>
    <w:pPr>
      <w:spacing w:after="0" w:line="240" w:lineRule="auto"/>
    </w:pPr>
    <w:rPr>
      <w:rFonts w:ascii="Times New Roman" w:eastAsia="Times New Roman" w:hAnsi="Times New Roman" w:cs="Times New Roman"/>
      <w:kern w:val="0"/>
      <w:sz w:val="20"/>
      <w:lang w:val="en-US" w:eastAsia="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44C2"/>
    <w:pPr>
      <w:ind w:left="720"/>
      <w:contextualSpacing/>
    </w:pPr>
  </w:style>
  <w:style w:type="character" w:customStyle="1" w:styleId="eop">
    <w:name w:val="eop"/>
    <w:basedOn w:val="DefaultParagraphFont"/>
    <w:rsid w:val="00B744C2"/>
  </w:style>
  <w:style w:type="character" w:styleId="Hyperlink">
    <w:name w:val="Hyperlink"/>
    <w:basedOn w:val="DefaultParagraphFont"/>
    <w:uiPriority w:val="99"/>
    <w:semiHidden/>
    <w:unhideWhenUsed/>
    <w:rsid w:val="00F678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C2"/>
    <w:rPr>
      <w:rFonts w:ascii="Calibri" w:eastAsia="Calibri" w:hAnsi="Calibri" w:cs="Calibri"/>
      <w:kern w:val="0"/>
      <w:szCs w:val="22"/>
      <w:lang w:eastAsia="en-IN"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4C2"/>
    <w:pPr>
      <w:spacing w:after="0" w:line="240" w:lineRule="auto"/>
    </w:pPr>
    <w:rPr>
      <w:rFonts w:ascii="Times New Roman" w:eastAsia="Times New Roman" w:hAnsi="Times New Roman" w:cs="Times New Roman"/>
      <w:kern w:val="0"/>
      <w:sz w:val="20"/>
      <w:lang w:val="en-US" w:eastAsia="en-IN" w:bidi="ar-SA"/>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44C2"/>
    <w:pPr>
      <w:ind w:left="720"/>
      <w:contextualSpacing/>
    </w:pPr>
  </w:style>
  <w:style w:type="character" w:customStyle="1" w:styleId="eop">
    <w:name w:val="eop"/>
    <w:basedOn w:val="DefaultParagraphFont"/>
    <w:rsid w:val="00B744C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Honer</dc:creator>
  <cp:lastModifiedBy>Windows User</cp:lastModifiedBy>
  <cp:revision>8</cp:revision>
  <dcterms:created xsi:type="dcterms:W3CDTF">2023-06-06T17:16:00Z</dcterms:created>
  <dcterms:modified xsi:type="dcterms:W3CDTF">2023-06-06T19:13:00Z</dcterms:modified>
</cp:coreProperties>
</file>