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19" w:rsidRPr="004C6FCF" w:rsidRDefault="00211019" w:rsidP="0033192E">
      <w:pPr>
        <w:pStyle w:val="NormalWeb"/>
        <w:spacing w:before="0" w:beforeAutospacing="0" w:after="0" w:afterAutospacing="0" w:line="360" w:lineRule="auto"/>
        <w:jc w:val="both"/>
        <w:rPr>
          <w:b/>
          <w:bCs/>
          <w:i/>
          <w:iCs/>
          <w:color w:val="FF0000"/>
        </w:rPr>
      </w:pPr>
    </w:p>
    <w:tbl>
      <w:tblPr>
        <w:tblStyle w:val="TableGrid"/>
        <w:tblW w:w="5000" w:type="pct"/>
        <w:jc w:val="center"/>
        <w:tblLook w:val="04A0"/>
      </w:tblPr>
      <w:tblGrid>
        <w:gridCol w:w="3580"/>
        <w:gridCol w:w="5662"/>
      </w:tblGrid>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r w:rsidRPr="004C6FCF">
              <w:rPr>
                <w:b/>
                <w:caps/>
                <w:sz w:val="24"/>
                <w:szCs w:val="24"/>
              </w:rPr>
              <w:t>SESSION</w:t>
            </w:r>
          </w:p>
        </w:tc>
        <w:tc>
          <w:tcPr>
            <w:tcW w:w="3063" w:type="pct"/>
          </w:tcPr>
          <w:p w:rsidR="00021DD2" w:rsidRPr="004C6FCF" w:rsidRDefault="009F1B0A" w:rsidP="0033192E">
            <w:pPr>
              <w:spacing w:line="360" w:lineRule="auto"/>
              <w:jc w:val="both"/>
              <w:rPr>
                <w:b/>
                <w:caps/>
                <w:sz w:val="24"/>
                <w:szCs w:val="24"/>
              </w:rPr>
            </w:pPr>
            <w:r w:rsidRPr="004C6FCF">
              <w:rPr>
                <w:b/>
                <w:caps/>
                <w:sz w:val="24"/>
                <w:szCs w:val="24"/>
              </w:rPr>
              <w:t>AUG/SEP</w:t>
            </w:r>
            <w:r w:rsidR="00021DD2" w:rsidRPr="004C6FCF">
              <w:rPr>
                <w:b/>
                <w:caps/>
                <w:sz w:val="24"/>
                <w:szCs w:val="24"/>
              </w:rPr>
              <w:t xml:space="preserve"> 202</w:t>
            </w:r>
            <w:r w:rsidR="00CD75EE" w:rsidRPr="004C6FCF">
              <w:rPr>
                <w:b/>
                <w:caps/>
                <w:sz w:val="24"/>
                <w:szCs w:val="24"/>
              </w:rPr>
              <w:t>3</w:t>
            </w:r>
          </w:p>
        </w:tc>
      </w:tr>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r w:rsidRPr="004C6FCF">
              <w:rPr>
                <w:b/>
                <w:caps/>
                <w:sz w:val="24"/>
                <w:szCs w:val="24"/>
              </w:rPr>
              <w:t>PROGRAM</w:t>
            </w:r>
          </w:p>
        </w:tc>
        <w:tc>
          <w:tcPr>
            <w:tcW w:w="3063" w:type="pct"/>
          </w:tcPr>
          <w:p w:rsidR="00021DD2" w:rsidRPr="004C6FCF" w:rsidRDefault="00EE6EBF" w:rsidP="0033192E">
            <w:pPr>
              <w:spacing w:line="360" w:lineRule="auto"/>
              <w:jc w:val="both"/>
              <w:rPr>
                <w:b/>
                <w:caps/>
                <w:sz w:val="24"/>
                <w:szCs w:val="24"/>
              </w:rPr>
            </w:pPr>
            <w:r w:rsidRPr="004C6FCF">
              <w:rPr>
                <w:b/>
                <w:caps/>
                <w:sz w:val="24"/>
                <w:szCs w:val="24"/>
              </w:rPr>
              <w:t>M</w:t>
            </w:r>
            <w:r w:rsidR="00CD75EE" w:rsidRPr="004C6FCF">
              <w:rPr>
                <w:b/>
                <w:caps/>
                <w:sz w:val="24"/>
                <w:szCs w:val="24"/>
              </w:rPr>
              <w:t>asters of business administration (mba)</w:t>
            </w:r>
          </w:p>
        </w:tc>
      </w:tr>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r w:rsidRPr="004C6FCF">
              <w:rPr>
                <w:b/>
                <w:caps/>
                <w:sz w:val="24"/>
                <w:szCs w:val="24"/>
              </w:rPr>
              <w:t>SEMESTER</w:t>
            </w:r>
          </w:p>
        </w:tc>
        <w:tc>
          <w:tcPr>
            <w:tcW w:w="3063" w:type="pct"/>
          </w:tcPr>
          <w:p w:rsidR="00021DD2" w:rsidRPr="004C6FCF" w:rsidRDefault="00021DD2" w:rsidP="0033192E">
            <w:pPr>
              <w:widowControl w:val="0"/>
              <w:autoSpaceDE w:val="0"/>
              <w:autoSpaceDN w:val="0"/>
              <w:adjustRightInd w:val="0"/>
              <w:spacing w:line="360" w:lineRule="auto"/>
              <w:jc w:val="both"/>
              <w:outlineLvl w:val="0"/>
              <w:rPr>
                <w:b/>
                <w:sz w:val="24"/>
                <w:szCs w:val="24"/>
              </w:rPr>
            </w:pPr>
            <w:r w:rsidRPr="004C6FCF">
              <w:rPr>
                <w:b/>
                <w:sz w:val="24"/>
                <w:szCs w:val="24"/>
              </w:rPr>
              <w:t>I</w:t>
            </w:r>
          </w:p>
        </w:tc>
      </w:tr>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r w:rsidRPr="004C6FCF">
              <w:rPr>
                <w:b/>
                <w:caps/>
                <w:sz w:val="24"/>
                <w:szCs w:val="24"/>
              </w:rPr>
              <w:t>course CODE &amp; NAME</w:t>
            </w:r>
          </w:p>
        </w:tc>
        <w:tc>
          <w:tcPr>
            <w:tcW w:w="3063" w:type="pct"/>
          </w:tcPr>
          <w:p w:rsidR="00021DD2" w:rsidRPr="004C6FCF" w:rsidRDefault="00A0686D" w:rsidP="0033192E">
            <w:pPr>
              <w:spacing w:line="360" w:lineRule="auto"/>
              <w:jc w:val="both"/>
              <w:rPr>
                <w:b/>
                <w:caps/>
                <w:sz w:val="24"/>
                <w:szCs w:val="24"/>
              </w:rPr>
            </w:pPr>
            <w:r w:rsidRPr="004C6FCF">
              <w:rPr>
                <w:b/>
                <w:caps/>
                <w:sz w:val="24"/>
                <w:szCs w:val="24"/>
              </w:rPr>
              <w:t>D</w:t>
            </w:r>
            <w:r w:rsidR="00EE6EBF" w:rsidRPr="004C6FCF">
              <w:rPr>
                <w:b/>
                <w:caps/>
                <w:sz w:val="24"/>
                <w:szCs w:val="24"/>
              </w:rPr>
              <w:t>MBA102</w:t>
            </w:r>
            <w:r w:rsidR="006013C3" w:rsidRPr="004C6FCF">
              <w:rPr>
                <w:b/>
                <w:caps/>
                <w:sz w:val="24"/>
                <w:szCs w:val="24"/>
              </w:rPr>
              <w:t>–</w:t>
            </w:r>
            <w:r w:rsidR="00EE6EBF" w:rsidRPr="004C6FCF">
              <w:rPr>
                <w:b/>
                <w:caps/>
                <w:sz w:val="24"/>
                <w:szCs w:val="24"/>
              </w:rPr>
              <w:t xml:space="preserve">BUSINESS </w:t>
            </w:r>
            <w:r w:rsidR="006013C3" w:rsidRPr="004C6FCF">
              <w:rPr>
                <w:b/>
                <w:caps/>
                <w:sz w:val="24"/>
                <w:szCs w:val="24"/>
              </w:rPr>
              <w:t>COMMUNICATION</w:t>
            </w:r>
          </w:p>
        </w:tc>
      </w:tr>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p>
        </w:tc>
        <w:tc>
          <w:tcPr>
            <w:tcW w:w="3063" w:type="pct"/>
          </w:tcPr>
          <w:p w:rsidR="00021DD2" w:rsidRPr="004C6FCF" w:rsidRDefault="00021DD2" w:rsidP="0033192E">
            <w:pPr>
              <w:spacing w:line="360" w:lineRule="auto"/>
              <w:jc w:val="both"/>
              <w:rPr>
                <w:b/>
                <w:caps/>
                <w:sz w:val="24"/>
                <w:szCs w:val="24"/>
              </w:rPr>
            </w:pPr>
          </w:p>
        </w:tc>
      </w:tr>
      <w:tr w:rsidR="00021DD2" w:rsidRPr="004C6FCF" w:rsidTr="0033192E">
        <w:trPr>
          <w:jc w:val="center"/>
        </w:trPr>
        <w:tc>
          <w:tcPr>
            <w:tcW w:w="1937" w:type="pct"/>
          </w:tcPr>
          <w:p w:rsidR="00021DD2" w:rsidRPr="004C6FCF" w:rsidRDefault="00021DD2" w:rsidP="0033192E">
            <w:pPr>
              <w:spacing w:line="360" w:lineRule="auto"/>
              <w:jc w:val="both"/>
              <w:rPr>
                <w:b/>
                <w:caps/>
                <w:sz w:val="24"/>
                <w:szCs w:val="24"/>
              </w:rPr>
            </w:pPr>
          </w:p>
        </w:tc>
        <w:tc>
          <w:tcPr>
            <w:tcW w:w="3063" w:type="pct"/>
          </w:tcPr>
          <w:p w:rsidR="00021DD2" w:rsidRPr="004C6FCF" w:rsidRDefault="00021DD2" w:rsidP="0033192E">
            <w:pPr>
              <w:spacing w:line="360" w:lineRule="auto"/>
              <w:jc w:val="both"/>
              <w:rPr>
                <w:b/>
                <w:sz w:val="24"/>
                <w:szCs w:val="24"/>
              </w:rPr>
            </w:pPr>
          </w:p>
        </w:tc>
      </w:tr>
    </w:tbl>
    <w:p w:rsidR="0033192E" w:rsidRPr="004C6FCF" w:rsidRDefault="0033192E" w:rsidP="0033192E">
      <w:pPr>
        <w:spacing w:line="360" w:lineRule="auto"/>
        <w:jc w:val="both"/>
        <w:rPr>
          <w:rFonts w:ascii="Times New Roman" w:eastAsia="Arial" w:hAnsi="Times New Roman" w:cs="Times New Roman"/>
          <w:b/>
          <w:color w:val="000000"/>
          <w:sz w:val="24"/>
          <w:szCs w:val="24"/>
        </w:rPr>
      </w:pPr>
    </w:p>
    <w:p w:rsidR="0033192E" w:rsidRPr="004C6FCF" w:rsidRDefault="0033192E" w:rsidP="0033192E">
      <w:pPr>
        <w:spacing w:line="360" w:lineRule="auto"/>
        <w:jc w:val="both"/>
        <w:rPr>
          <w:rFonts w:ascii="Times New Roman" w:eastAsia="Arial" w:hAnsi="Times New Roman" w:cs="Times New Roman"/>
          <w:b/>
          <w:color w:val="000000"/>
          <w:sz w:val="24"/>
          <w:szCs w:val="24"/>
        </w:rPr>
      </w:pPr>
    </w:p>
    <w:p w:rsidR="0033192E" w:rsidRPr="004C6FCF" w:rsidRDefault="00974B5E" w:rsidP="00974B5E">
      <w:pPr>
        <w:spacing w:line="360" w:lineRule="auto"/>
        <w:jc w:val="center"/>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SET – 1</w:t>
      </w:r>
    </w:p>
    <w:p w:rsidR="00974B5E" w:rsidRPr="004C6FCF" w:rsidRDefault="00974B5E" w:rsidP="00974B5E">
      <w:pPr>
        <w:spacing w:line="360" w:lineRule="auto"/>
        <w:jc w:val="center"/>
        <w:rPr>
          <w:rFonts w:ascii="Times New Roman" w:eastAsia="Arial" w:hAnsi="Times New Roman" w:cs="Times New Roman"/>
          <w:b/>
          <w:color w:val="000000"/>
          <w:sz w:val="24"/>
          <w:szCs w:val="24"/>
        </w:rPr>
      </w:pPr>
    </w:p>
    <w:p w:rsidR="0033192E" w:rsidRPr="004C6FCF" w:rsidRDefault="0033192E"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1. Enlist the steps of delivering a successful o</w:t>
      </w:r>
      <w:r w:rsidR="00974B5E" w:rsidRPr="004C6FCF">
        <w:rPr>
          <w:rFonts w:ascii="Times New Roman" w:eastAsia="Arial" w:hAnsi="Times New Roman" w:cs="Times New Roman"/>
          <w:b/>
          <w:color w:val="000000"/>
          <w:sz w:val="24"/>
          <w:szCs w:val="24"/>
        </w:rPr>
        <w:t>ral presentation. Explain.</w:t>
      </w:r>
      <w:r w:rsidR="00974B5E" w:rsidRPr="004C6FCF">
        <w:rPr>
          <w:rFonts w:ascii="Times New Roman" w:eastAsia="Arial" w:hAnsi="Times New Roman" w:cs="Times New Roman"/>
          <w:b/>
          <w:color w:val="000000"/>
          <w:sz w:val="24"/>
          <w:szCs w:val="24"/>
        </w:rPr>
        <w:tab/>
        <w:t>10</w:t>
      </w:r>
      <w:r w:rsidR="00974B5E" w:rsidRPr="004C6FCF">
        <w:rPr>
          <w:rFonts w:ascii="Times New Roman" w:eastAsia="Arial" w:hAnsi="Times New Roman" w:cs="Times New Roman"/>
          <w:b/>
          <w:color w:val="000000"/>
          <w:sz w:val="24"/>
          <w:szCs w:val="24"/>
        </w:rPr>
        <w:tab/>
      </w:r>
    </w:p>
    <w:p w:rsidR="004C6FCF" w:rsidRDefault="004C6FCF" w:rsidP="00974B5E">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p>
    <w:p w:rsidR="00974B5E" w:rsidRPr="00974B5E" w:rsidRDefault="00974B5E" w:rsidP="00974B5E">
      <w:p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b/>
          <w:bCs/>
          <w:color w:val="000000"/>
          <w:sz w:val="24"/>
          <w:szCs w:val="24"/>
          <w:lang w:val="en-US"/>
        </w:rPr>
        <w:t>Steps of Delivering a Successful Oral Presentation and Their Explanation</w:t>
      </w:r>
    </w:p>
    <w:p w:rsidR="00974B5E" w:rsidRPr="00974B5E" w:rsidRDefault="00974B5E" w:rsidP="00974B5E">
      <w:pPr>
        <w:numPr>
          <w:ilvl w:val="0"/>
          <w:numId w:val="18"/>
        </w:num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b/>
          <w:bCs/>
          <w:color w:val="000000"/>
          <w:sz w:val="24"/>
          <w:szCs w:val="24"/>
          <w:lang w:val="en-US"/>
        </w:rPr>
        <w:t>Objective Identification:</w:t>
      </w:r>
      <w:r w:rsidRPr="00974B5E">
        <w:rPr>
          <w:rFonts w:ascii="Times New Roman" w:eastAsia="Arial" w:hAnsi="Times New Roman" w:cs="Times New Roman"/>
          <w:color w:val="000000"/>
          <w:sz w:val="24"/>
          <w:szCs w:val="24"/>
          <w:lang w:val="en-US"/>
        </w:rPr>
        <w:t xml:space="preserve"> Before preparing any presentation, it's crucial to understand the objective. Ask yourself: What do I want the audience to take away from this? Your entire presentation should be crafted around fulfilling this objective.</w:t>
      </w:r>
    </w:p>
    <w:p w:rsidR="00974B5E" w:rsidRPr="00974B5E" w:rsidRDefault="00974B5E" w:rsidP="00974B5E">
      <w:pPr>
        <w:numPr>
          <w:ilvl w:val="0"/>
          <w:numId w:val="18"/>
        </w:num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b/>
          <w:bCs/>
          <w:color w:val="000000"/>
          <w:sz w:val="24"/>
          <w:szCs w:val="24"/>
          <w:lang w:val="en-US"/>
        </w:rPr>
        <w:t>Audience Analysis:</w:t>
      </w:r>
      <w:r w:rsidRPr="00974B5E">
        <w:rPr>
          <w:rFonts w:ascii="Times New Roman" w:eastAsia="Arial" w:hAnsi="Times New Roman" w:cs="Times New Roman"/>
          <w:color w:val="000000"/>
          <w:sz w:val="24"/>
          <w:szCs w:val="24"/>
          <w:lang w:val="en-US"/>
        </w:rPr>
        <w:t xml:space="preserve"> Recognize and understand your audience. Are they experts in the field, novices, or a mixed group? This will dictate the depth, language, and type of content you present. Tailoring your message to your audience ensures engagement and comprehension.</w:t>
      </w:r>
    </w:p>
    <w:p w:rsidR="004C6FCF" w:rsidRDefault="004C6FCF" w:rsidP="0033192E">
      <w:pPr>
        <w:spacing w:line="360" w:lineRule="auto"/>
        <w:jc w:val="both"/>
        <w:rPr>
          <w:rFonts w:ascii="Times New Roman" w:eastAsia="Arial" w:hAnsi="Times New Roman" w:cs="Times New Roman"/>
          <w:b/>
          <w:color w:val="000000"/>
          <w:sz w:val="24"/>
          <w:szCs w:val="24"/>
        </w:rPr>
      </w:pPr>
    </w:p>
    <w:p w:rsidR="00362BF7" w:rsidRDefault="00362BF7" w:rsidP="00362BF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62BF7" w:rsidRDefault="00362BF7" w:rsidP="00362BF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62BF7" w:rsidRDefault="00362BF7" w:rsidP="00362BF7">
      <w:pPr>
        <w:shd w:val="clear" w:color="auto" w:fill="FFFFFF"/>
        <w:jc w:val="center"/>
        <w:rPr>
          <w:rFonts w:ascii="Georgia" w:hAnsi="Georgia"/>
          <w:color w:val="222222"/>
          <w:sz w:val="33"/>
          <w:szCs w:val="33"/>
          <w:shd w:val="clear" w:color="auto" w:fill="FFFF00"/>
        </w:rPr>
      </w:pPr>
    </w:p>
    <w:p w:rsidR="00362BF7" w:rsidRDefault="00362BF7" w:rsidP="00362BF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62BF7" w:rsidRDefault="00362BF7" w:rsidP="00362BF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62BF7" w:rsidRDefault="00362BF7" w:rsidP="00362BF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362BF7" w:rsidRDefault="00362BF7" w:rsidP="00362BF7">
      <w:pPr>
        <w:shd w:val="clear" w:color="auto" w:fill="FFFFFF"/>
        <w:jc w:val="center"/>
        <w:rPr>
          <w:rFonts w:ascii="Arial" w:hAnsi="Arial"/>
          <w:color w:val="222222"/>
          <w:szCs w:val="20"/>
        </w:rPr>
      </w:pPr>
    </w:p>
    <w:p w:rsidR="00362BF7" w:rsidRDefault="00362BF7" w:rsidP="00362BF7">
      <w:pPr>
        <w:shd w:val="clear" w:color="auto" w:fill="FFFFFF"/>
        <w:jc w:val="center"/>
        <w:rPr>
          <w:rFonts w:asciiTheme="minorHAnsi" w:hAnsiTheme="minorHAnsi"/>
          <w:sz w:val="24"/>
        </w:rPr>
      </w:pPr>
      <w:r>
        <w:rPr>
          <w:rFonts w:ascii="Georgia" w:hAnsi="Georgia"/>
          <w:sz w:val="33"/>
          <w:szCs w:val="33"/>
        </w:rPr>
        <w:t>Lowest price guarantee with quality.</w:t>
      </w:r>
    </w:p>
    <w:p w:rsidR="00362BF7" w:rsidRDefault="00362BF7" w:rsidP="00362BF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62BF7" w:rsidRDefault="00362BF7" w:rsidP="00362BF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62BF7" w:rsidRDefault="00362BF7" w:rsidP="00362BF7">
      <w:pPr>
        <w:shd w:val="clear" w:color="auto" w:fill="FFFFFF"/>
        <w:jc w:val="center"/>
        <w:rPr>
          <w:rFonts w:ascii="Times New Roman" w:hAnsi="Times New Roman"/>
          <w:color w:val="500050"/>
          <w:szCs w:val="20"/>
        </w:rPr>
      </w:pPr>
      <w:r>
        <w:rPr>
          <w:rFonts w:ascii="Georgia" w:hAnsi="Georgia"/>
          <w:color w:val="500050"/>
          <w:sz w:val="33"/>
          <w:szCs w:val="33"/>
        </w:rPr>
        <w:t> </w:t>
      </w:r>
    </w:p>
    <w:p w:rsidR="00362BF7" w:rsidRDefault="00362BF7" w:rsidP="00362BF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62BF7" w:rsidRDefault="00362BF7" w:rsidP="00362BF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62BF7" w:rsidRDefault="00362BF7" w:rsidP="00362BF7">
      <w:pPr>
        <w:shd w:val="clear" w:color="auto" w:fill="FFFFFF"/>
        <w:jc w:val="center"/>
        <w:rPr>
          <w:rFonts w:asciiTheme="minorHAnsi" w:hAnsiTheme="minorHAnsi"/>
          <w:szCs w:val="24"/>
        </w:rPr>
      </w:pPr>
      <w:r>
        <w:rPr>
          <w:rFonts w:ascii="Georgia" w:hAnsi="Georgia"/>
          <w:sz w:val="33"/>
          <w:szCs w:val="33"/>
        </w:rPr>
        <w:t>1 hour.</w:t>
      </w:r>
    </w:p>
    <w:p w:rsidR="00362BF7" w:rsidRDefault="00362BF7" w:rsidP="00362BF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362BF7" w:rsidRDefault="00362BF7" w:rsidP="00362BF7">
      <w:pPr>
        <w:shd w:val="clear" w:color="auto" w:fill="FFFFFF"/>
        <w:jc w:val="center"/>
      </w:pPr>
      <w:r>
        <w:rPr>
          <w:rFonts w:ascii="Georgia" w:hAnsi="Georgia"/>
          <w:sz w:val="33"/>
          <w:szCs w:val="33"/>
          <w:shd w:val="clear" w:color="auto" w:fill="FF0000"/>
        </w:rPr>
        <w:t>whatsapp no 8791490301.</w:t>
      </w:r>
    </w:p>
    <w:p w:rsidR="00110C01" w:rsidRDefault="00110C01" w:rsidP="0033192E">
      <w:pPr>
        <w:spacing w:line="360" w:lineRule="auto"/>
        <w:jc w:val="both"/>
        <w:rPr>
          <w:rFonts w:ascii="Times New Roman" w:eastAsia="Arial" w:hAnsi="Times New Roman" w:cs="Times New Roman"/>
          <w:b/>
          <w:color w:val="000000"/>
          <w:sz w:val="24"/>
          <w:szCs w:val="24"/>
        </w:rPr>
      </w:pPr>
    </w:p>
    <w:p w:rsidR="00110C01" w:rsidRPr="004C6FCF" w:rsidRDefault="00110C01" w:rsidP="0033192E">
      <w:pPr>
        <w:spacing w:line="360" w:lineRule="auto"/>
        <w:jc w:val="both"/>
        <w:rPr>
          <w:rFonts w:ascii="Times New Roman" w:eastAsia="Arial" w:hAnsi="Times New Roman" w:cs="Times New Roman"/>
          <w:b/>
          <w:color w:val="000000"/>
          <w:sz w:val="24"/>
          <w:szCs w:val="24"/>
        </w:rPr>
      </w:pPr>
    </w:p>
    <w:p w:rsidR="00974B5E" w:rsidRDefault="0033192E"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2. Explain the various types of Non-Verbal Communication while giving examples as how you will use NV Communication when appe</w:t>
      </w:r>
      <w:r w:rsidR="00974B5E" w:rsidRPr="004C6FCF">
        <w:rPr>
          <w:rFonts w:ascii="Times New Roman" w:eastAsia="Arial" w:hAnsi="Times New Roman" w:cs="Times New Roman"/>
          <w:b/>
          <w:color w:val="000000"/>
          <w:sz w:val="24"/>
          <w:szCs w:val="24"/>
        </w:rPr>
        <w:t>aring for a job interview.</w:t>
      </w:r>
      <w:r w:rsidR="00974B5E" w:rsidRPr="004C6FCF">
        <w:rPr>
          <w:rFonts w:ascii="Times New Roman" w:eastAsia="Arial" w:hAnsi="Times New Roman" w:cs="Times New Roman"/>
          <w:b/>
          <w:color w:val="000000"/>
          <w:sz w:val="24"/>
          <w:szCs w:val="24"/>
        </w:rPr>
        <w:tab/>
        <w:t>10</w:t>
      </w:r>
    </w:p>
    <w:p w:rsidR="004C6FCF" w:rsidRPr="004C6FCF" w:rsidRDefault="004C6FCF" w:rsidP="0033192E">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974B5E" w:rsidRPr="00974B5E" w:rsidRDefault="00974B5E" w:rsidP="00974B5E">
      <w:p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color w:val="000000"/>
          <w:sz w:val="24"/>
          <w:szCs w:val="24"/>
          <w:lang w:val="en-US"/>
        </w:rPr>
        <w:t>Non-verbal communication plays a crucial role in human interaction, and it can significantly impact the outcome of a job interview. Job interviews are not just about what you say; they also involve how you convey your message through non-verbal cues. In this essay, we will explore various types of non-verbal communication and provide examples of how they can be effectively used during a job interview.</w:t>
      </w:r>
    </w:p>
    <w:p w:rsidR="00335DD7" w:rsidRPr="00335DD7" w:rsidRDefault="00974B5E" w:rsidP="00335DD7">
      <w:pPr>
        <w:numPr>
          <w:ilvl w:val="0"/>
          <w:numId w:val="19"/>
        </w:numPr>
        <w:spacing w:line="360" w:lineRule="auto"/>
        <w:jc w:val="both"/>
        <w:rPr>
          <w:rFonts w:ascii="Times New Roman" w:eastAsia="Arial" w:hAnsi="Times New Roman" w:cs="Times New Roman"/>
          <w:color w:val="000000"/>
          <w:sz w:val="24"/>
          <w:szCs w:val="24"/>
        </w:rPr>
      </w:pPr>
      <w:r w:rsidRPr="00974B5E">
        <w:rPr>
          <w:rFonts w:ascii="Times New Roman" w:eastAsia="Arial" w:hAnsi="Times New Roman" w:cs="Times New Roman"/>
          <w:b/>
          <w:bCs/>
          <w:color w:val="000000"/>
          <w:sz w:val="24"/>
          <w:szCs w:val="24"/>
          <w:lang w:val="en-US"/>
        </w:rPr>
        <w:t>Facial Expressions</w:t>
      </w:r>
      <w:r w:rsidRPr="00974B5E">
        <w:rPr>
          <w:rFonts w:ascii="Times New Roman" w:eastAsia="Arial" w:hAnsi="Times New Roman" w:cs="Times New Roman"/>
          <w:color w:val="000000"/>
          <w:sz w:val="24"/>
          <w:szCs w:val="24"/>
          <w:lang w:val="en-US"/>
        </w:rPr>
        <w:t>: Facial expressions are one of the most powerful forms of non-verbal communication. A smile can convey warmth and friendliness, while a</w:t>
      </w:r>
    </w:p>
    <w:p w:rsidR="0033192E" w:rsidRPr="00974B5E" w:rsidRDefault="00974B5E" w:rsidP="00335DD7">
      <w:pPr>
        <w:spacing w:line="360" w:lineRule="auto"/>
        <w:ind w:left="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p>
    <w:p w:rsidR="00974B5E" w:rsidRDefault="0033192E" w:rsidP="0033192E">
      <w:pPr>
        <w:spacing w:line="360" w:lineRule="auto"/>
        <w:jc w:val="both"/>
        <w:rPr>
          <w:rFonts w:ascii="Times New Roman" w:eastAsia="Arial" w:hAnsi="Times New Roman" w:cs="Times New Roman"/>
          <w:b/>
          <w:color w:val="000000"/>
          <w:sz w:val="24"/>
          <w:szCs w:val="24"/>
        </w:rPr>
      </w:pPr>
      <w:r w:rsidRPr="00974B5E">
        <w:rPr>
          <w:rFonts w:ascii="Times New Roman" w:eastAsia="Arial" w:hAnsi="Times New Roman" w:cs="Times New Roman"/>
          <w:b/>
          <w:color w:val="000000"/>
          <w:sz w:val="24"/>
          <w:szCs w:val="24"/>
        </w:rPr>
        <w:lastRenderedPageBreak/>
        <w:t xml:space="preserve">3. Imagine that you are the sales representative of your organization and you are asked to effectively demonstrate a newly launched product/service in front of a target audience. Explain the communication process while including the relevance of context and how the communication can go wrong even if </w:t>
      </w:r>
      <w:r w:rsidR="00974B5E" w:rsidRPr="00974B5E">
        <w:rPr>
          <w:rFonts w:ascii="Times New Roman" w:eastAsia="Arial" w:hAnsi="Times New Roman" w:cs="Times New Roman"/>
          <w:b/>
          <w:color w:val="000000"/>
          <w:sz w:val="24"/>
          <w:szCs w:val="24"/>
        </w:rPr>
        <w:t>a few elements are missed.</w:t>
      </w:r>
      <w:r w:rsidR="00974B5E" w:rsidRPr="00974B5E">
        <w:rPr>
          <w:rFonts w:ascii="Times New Roman" w:eastAsia="Arial" w:hAnsi="Times New Roman" w:cs="Times New Roman"/>
          <w:b/>
          <w:color w:val="000000"/>
          <w:sz w:val="24"/>
          <w:szCs w:val="24"/>
        </w:rPr>
        <w:tab/>
        <w:t>10</w:t>
      </w:r>
    </w:p>
    <w:p w:rsidR="004C6FCF" w:rsidRPr="00974B5E" w:rsidRDefault="004C6FCF" w:rsidP="0033192E">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974B5E" w:rsidRPr="00974B5E" w:rsidRDefault="00974B5E" w:rsidP="00974B5E">
      <w:p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b/>
          <w:bCs/>
          <w:color w:val="000000"/>
          <w:sz w:val="24"/>
          <w:szCs w:val="24"/>
          <w:lang w:val="en-US"/>
        </w:rPr>
        <w:t>The Communication Process in Product Demonstrations: The Relevance of Context and Potential Pitfalls</w:t>
      </w:r>
    </w:p>
    <w:p w:rsidR="00974B5E" w:rsidRPr="00974B5E" w:rsidRDefault="00974B5E" w:rsidP="00974B5E">
      <w:p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color w:val="000000"/>
          <w:sz w:val="24"/>
          <w:szCs w:val="24"/>
          <w:lang w:val="en-US"/>
        </w:rPr>
        <w:t>When launching a new product or service, effective communication is paramount. As a sales representative, you're not just presenting a product; you are weaving a story, sharing a solution, and influencing perceptions. The entire process involves multiple elements, and missing even one of these can derail the success of the demonstration.</w:t>
      </w:r>
    </w:p>
    <w:p w:rsidR="0033192E" w:rsidRPr="00974B5E" w:rsidRDefault="00974B5E" w:rsidP="00335DD7">
      <w:pPr>
        <w:numPr>
          <w:ilvl w:val="0"/>
          <w:numId w:val="20"/>
        </w:numPr>
        <w:spacing w:line="360" w:lineRule="auto"/>
        <w:jc w:val="both"/>
        <w:rPr>
          <w:rFonts w:ascii="Times New Roman" w:eastAsia="Arial" w:hAnsi="Times New Roman" w:cs="Times New Roman"/>
          <w:color w:val="000000"/>
          <w:sz w:val="24"/>
          <w:szCs w:val="24"/>
        </w:rPr>
      </w:pPr>
      <w:r w:rsidRPr="00974B5E">
        <w:rPr>
          <w:rFonts w:ascii="Times New Roman" w:eastAsia="Arial" w:hAnsi="Times New Roman" w:cs="Times New Roman"/>
          <w:b/>
          <w:bCs/>
          <w:color w:val="000000"/>
          <w:sz w:val="24"/>
          <w:szCs w:val="24"/>
          <w:lang w:val="en-US"/>
        </w:rPr>
        <w:t>Sender (Sales Representative):</w:t>
      </w:r>
      <w:r w:rsidRPr="00974B5E">
        <w:rPr>
          <w:rFonts w:ascii="Times New Roman" w:eastAsia="Arial" w:hAnsi="Times New Roman" w:cs="Times New Roman"/>
          <w:color w:val="000000"/>
          <w:sz w:val="24"/>
          <w:szCs w:val="24"/>
          <w:lang w:val="en-US"/>
        </w:rPr>
        <w:t xml:space="preserve"> As the initiator of the message, you are responsible for encoding your ideas in a way the audience will understand. This involves knowing </w:t>
      </w:r>
    </w:p>
    <w:p w:rsidR="0033192E" w:rsidRPr="00974B5E" w:rsidRDefault="0033192E" w:rsidP="0033192E">
      <w:pPr>
        <w:spacing w:line="360" w:lineRule="auto"/>
        <w:jc w:val="both"/>
        <w:rPr>
          <w:rFonts w:ascii="Times New Roman" w:eastAsia="Arial" w:hAnsi="Times New Roman" w:cs="Times New Roman"/>
          <w:color w:val="000000"/>
          <w:sz w:val="24"/>
          <w:szCs w:val="24"/>
        </w:rPr>
      </w:pPr>
    </w:p>
    <w:p w:rsidR="0033192E" w:rsidRPr="004C6FCF" w:rsidRDefault="00974B5E" w:rsidP="0033192E">
      <w:pPr>
        <w:spacing w:line="360" w:lineRule="auto"/>
        <w:jc w:val="center"/>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SET – 2</w:t>
      </w:r>
    </w:p>
    <w:p w:rsidR="0033192E" w:rsidRPr="00974B5E" w:rsidRDefault="0033192E" w:rsidP="0033192E">
      <w:pPr>
        <w:spacing w:line="360" w:lineRule="auto"/>
        <w:jc w:val="both"/>
        <w:rPr>
          <w:rFonts w:ascii="Times New Roman" w:eastAsia="Arial" w:hAnsi="Times New Roman" w:cs="Times New Roman"/>
          <w:color w:val="000000"/>
          <w:sz w:val="24"/>
          <w:szCs w:val="24"/>
        </w:rPr>
      </w:pPr>
    </w:p>
    <w:p w:rsidR="0033192E" w:rsidRPr="004C6FCF" w:rsidRDefault="0033192E"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1. What are different types of Reading? Explain.</w:t>
      </w:r>
      <w:r w:rsidRPr="004C6FCF">
        <w:rPr>
          <w:rFonts w:ascii="Times New Roman" w:eastAsia="Arial" w:hAnsi="Times New Roman" w:cs="Times New Roman"/>
          <w:b/>
          <w:color w:val="000000"/>
          <w:sz w:val="24"/>
          <w:szCs w:val="24"/>
        </w:rPr>
        <w:tab/>
        <w:t>5 x 2</w:t>
      </w:r>
      <w:r w:rsidRPr="004C6FCF">
        <w:rPr>
          <w:rFonts w:ascii="Times New Roman" w:eastAsia="Arial" w:hAnsi="Times New Roman" w:cs="Times New Roman"/>
          <w:b/>
          <w:color w:val="000000"/>
          <w:sz w:val="24"/>
          <w:szCs w:val="24"/>
        </w:rPr>
        <w:tab/>
      </w:r>
    </w:p>
    <w:p w:rsidR="004C6FCF" w:rsidRDefault="004C6FCF" w:rsidP="00974B5E">
      <w:pPr>
        <w:spacing w:line="360" w:lineRule="auto"/>
        <w:jc w:val="both"/>
        <w:rPr>
          <w:rFonts w:ascii="Times New Roman" w:eastAsia="Arial" w:hAnsi="Times New Roman" w:cs="Times New Roman"/>
          <w:b/>
          <w:color w:val="000000"/>
          <w:sz w:val="24"/>
          <w:szCs w:val="24"/>
          <w:lang w:val="en-US"/>
        </w:rPr>
      </w:pPr>
      <w:r w:rsidRPr="004C6FCF">
        <w:rPr>
          <w:rFonts w:ascii="Times New Roman" w:eastAsia="Arial" w:hAnsi="Times New Roman" w:cs="Times New Roman"/>
          <w:b/>
          <w:color w:val="000000"/>
          <w:sz w:val="24"/>
          <w:szCs w:val="24"/>
          <w:lang w:val="en-US"/>
        </w:rPr>
        <w:t>Ans 1.</w:t>
      </w:r>
    </w:p>
    <w:p w:rsidR="00974B5E" w:rsidRPr="004C6FCF" w:rsidRDefault="00974B5E" w:rsidP="00974B5E">
      <w:pPr>
        <w:spacing w:line="360" w:lineRule="auto"/>
        <w:jc w:val="both"/>
        <w:rPr>
          <w:rFonts w:ascii="Times New Roman" w:eastAsia="Arial" w:hAnsi="Times New Roman" w:cs="Times New Roman"/>
          <w:b/>
          <w:color w:val="000000"/>
          <w:sz w:val="24"/>
          <w:szCs w:val="24"/>
          <w:lang w:val="en-US"/>
        </w:rPr>
      </w:pPr>
      <w:r w:rsidRPr="00974B5E">
        <w:rPr>
          <w:rFonts w:ascii="Times New Roman" w:eastAsia="Arial" w:hAnsi="Times New Roman" w:cs="Times New Roman"/>
          <w:color w:val="000000"/>
          <w:sz w:val="24"/>
          <w:szCs w:val="24"/>
          <w:lang w:val="en-US"/>
        </w:rPr>
        <w:t>Reading is a fundamental skill that plays a crucial role in our lives. It is not a monolithic activity but rather a multifaceted process that can take on various forms depending on the purpose and context. Here, we will explore five different types of reading and provide a brief explanation of each.</w:t>
      </w:r>
    </w:p>
    <w:p w:rsidR="00974B5E" w:rsidRDefault="00974B5E" w:rsidP="00335DD7">
      <w:pPr>
        <w:spacing w:line="360" w:lineRule="auto"/>
        <w:jc w:val="both"/>
        <w:rPr>
          <w:rFonts w:ascii="Times New Roman" w:eastAsia="Arial" w:hAnsi="Times New Roman" w:cs="Times New Roman"/>
          <w:color w:val="000000"/>
          <w:sz w:val="24"/>
          <w:szCs w:val="24"/>
          <w:lang w:val="en-US"/>
        </w:rPr>
      </w:pPr>
      <w:r w:rsidRPr="00974B5E">
        <w:rPr>
          <w:rFonts w:ascii="Times New Roman" w:eastAsia="Arial" w:hAnsi="Times New Roman" w:cs="Times New Roman"/>
          <w:b/>
          <w:bCs/>
          <w:color w:val="000000"/>
          <w:sz w:val="24"/>
          <w:szCs w:val="24"/>
          <w:lang w:val="en-US"/>
        </w:rPr>
        <w:t>Recreational Reading</w:t>
      </w:r>
      <w:r w:rsidRPr="00974B5E">
        <w:rPr>
          <w:rFonts w:ascii="Times New Roman" w:eastAsia="Arial" w:hAnsi="Times New Roman" w:cs="Times New Roman"/>
          <w:color w:val="000000"/>
          <w:sz w:val="24"/>
          <w:szCs w:val="24"/>
          <w:lang w:val="en-US"/>
        </w:rPr>
        <w:t xml:space="preserve">: Recreational reading, also known as leisure reading or pleasure reading, is perhaps the most common form of reading. It involves reading for enjoyment and relaxation. This type of reading often includes novels, magazines, comics, and any material </w:t>
      </w:r>
    </w:p>
    <w:p w:rsidR="00335DD7" w:rsidRPr="004C6FCF" w:rsidRDefault="00335DD7" w:rsidP="00335DD7">
      <w:pPr>
        <w:spacing w:line="360" w:lineRule="auto"/>
        <w:jc w:val="both"/>
        <w:rPr>
          <w:rFonts w:ascii="Times New Roman" w:eastAsia="Arial" w:hAnsi="Times New Roman" w:cs="Times New Roman"/>
          <w:b/>
          <w:color w:val="000000"/>
          <w:sz w:val="24"/>
          <w:szCs w:val="24"/>
        </w:rPr>
      </w:pPr>
    </w:p>
    <w:p w:rsidR="008E4C06" w:rsidRPr="004C6FCF" w:rsidRDefault="0033192E"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2. Illustrate the different components of a Resume. Create an innovative resume of your own using the components.</w:t>
      </w:r>
      <w:r w:rsidRPr="004C6FCF">
        <w:rPr>
          <w:rFonts w:ascii="Times New Roman" w:eastAsia="Arial" w:hAnsi="Times New Roman" w:cs="Times New Roman"/>
          <w:b/>
          <w:color w:val="000000"/>
          <w:sz w:val="24"/>
          <w:szCs w:val="24"/>
        </w:rPr>
        <w:tab/>
        <w:t>10</w:t>
      </w:r>
    </w:p>
    <w:p w:rsidR="004C6FCF" w:rsidRDefault="004C6FCF" w:rsidP="008E4C06">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lastRenderedPageBreak/>
        <w:t>Ans 2.</w:t>
      </w:r>
    </w:p>
    <w:p w:rsidR="008E4C06" w:rsidRPr="008E4C06" w:rsidRDefault="008E4C06" w:rsidP="008E4C06">
      <w:pPr>
        <w:spacing w:line="360" w:lineRule="auto"/>
        <w:jc w:val="both"/>
        <w:rPr>
          <w:rFonts w:ascii="Times New Roman" w:eastAsia="Arial" w:hAnsi="Times New Roman" w:cs="Times New Roman"/>
          <w:color w:val="000000"/>
          <w:sz w:val="24"/>
          <w:szCs w:val="24"/>
          <w:lang w:val="en-US"/>
        </w:rPr>
      </w:pPr>
      <w:r w:rsidRPr="008E4C06">
        <w:rPr>
          <w:rFonts w:ascii="Times New Roman" w:eastAsia="Arial" w:hAnsi="Times New Roman" w:cs="Times New Roman"/>
          <w:b/>
          <w:bCs/>
          <w:color w:val="000000"/>
          <w:sz w:val="24"/>
          <w:szCs w:val="24"/>
          <w:lang w:val="en-US"/>
        </w:rPr>
        <w:t>An Insight into the Components of a Resume and Crafting an Innovative Example</w:t>
      </w:r>
    </w:p>
    <w:p w:rsidR="008E4C06" w:rsidRPr="008E4C06" w:rsidRDefault="008E4C06" w:rsidP="008E4C06">
      <w:pPr>
        <w:spacing w:line="360" w:lineRule="auto"/>
        <w:jc w:val="both"/>
        <w:rPr>
          <w:rFonts w:ascii="Times New Roman" w:eastAsia="Arial" w:hAnsi="Times New Roman" w:cs="Times New Roman"/>
          <w:color w:val="000000"/>
          <w:sz w:val="24"/>
          <w:szCs w:val="24"/>
          <w:lang w:val="en-US"/>
        </w:rPr>
      </w:pPr>
      <w:r w:rsidRPr="008E4C06">
        <w:rPr>
          <w:rFonts w:ascii="Times New Roman" w:eastAsia="Arial" w:hAnsi="Times New Roman" w:cs="Times New Roman"/>
          <w:b/>
          <w:bCs/>
          <w:color w:val="000000"/>
          <w:sz w:val="24"/>
          <w:szCs w:val="24"/>
          <w:lang w:val="en-US"/>
        </w:rPr>
        <w:t>Introduction:</w:t>
      </w:r>
      <w:r w:rsidRPr="008E4C06">
        <w:rPr>
          <w:rFonts w:ascii="Times New Roman" w:eastAsia="Arial" w:hAnsi="Times New Roman" w:cs="Times New Roman"/>
          <w:color w:val="000000"/>
          <w:sz w:val="24"/>
          <w:szCs w:val="24"/>
          <w:lang w:val="en-US"/>
        </w:rPr>
        <w:br/>
        <w:t>A resume is a document that encapsulates an individual's academic background, work experience, and skills, serving as a personal advertisement to prospective employers. With the increasing competition in the job market, crafting an impressive resume has become paramount. By understanding the core components of a resume, one can strategically present themselves in the most favorable light. This essay aims to delve into the critical elements of a resume and provide an innovative example to illuminate these components.</w:t>
      </w:r>
    </w:p>
    <w:p w:rsidR="00335DD7" w:rsidRDefault="00335DD7" w:rsidP="0033192E">
      <w:pPr>
        <w:spacing w:line="360" w:lineRule="auto"/>
        <w:jc w:val="both"/>
        <w:rPr>
          <w:rFonts w:ascii="Times New Roman" w:eastAsia="Arial" w:hAnsi="Times New Roman" w:cs="Times New Roman"/>
          <w:b/>
          <w:bCs/>
          <w:color w:val="000000"/>
          <w:sz w:val="24"/>
          <w:szCs w:val="24"/>
          <w:lang w:val="en-US"/>
        </w:rPr>
      </w:pPr>
    </w:p>
    <w:p w:rsidR="0033192E" w:rsidRPr="004C6FCF" w:rsidRDefault="0033192E"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3. What is the basic difference between Product Advertising and Corporate Advertising? Explain the different types of Corporate Advertising.</w:t>
      </w:r>
      <w:r w:rsidRPr="004C6FCF">
        <w:rPr>
          <w:rFonts w:ascii="Times New Roman" w:eastAsia="Arial" w:hAnsi="Times New Roman" w:cs="Times New Roman"/>
          <w:b/>
          <w:color w:val="000000"/>
          <w:sz w:val="24"/>
          <w:szCs w:val="24"/>
        </w:rPr>
        <w:tab/>
        <w:t>3 + 7</w:t>
      </w:r>
      <w:r w:rsidRPr="004C6FCF">
        <w:rPr>
          <w:rFonts w:ascii="Times New Roman" w:eastAsia="Arial" w:hAnsi="Times New Roman" w:cs="Times New Roman"/>
          <w:b/>
          <w:color w:val="000000"/>
          <w:sz w:val="24"/>
          <w:szCs w:val="24"/>
        </w:rPr>
        <w:tab/>
      </w:r>
    </w:p>
    <w:p w:rsidR="0033192E" w:rsidRPr="004C6FCF" w:rsidRDefault="004C6FCF" w:rsidP="0033192E">
      <w:pPr>
        <w:spacing w:line="360" w:lineRule="auto"/>
        <w:jc w:val="both"/>
        <w:rPr>
          <w:rFonts w:ascii="Times New Roman" w:eastAsia="Arial" w:hAnsi="Times New Roman" w:cs="Times New Roman"/>
          <w:b/>
          <w:color w:val="000000"/>
          <w:sz w:val="24"/>
          <w:szCs w:val="24"/>
        </w:rPr>
      </w:pPr>
      <w:r w:rsidRPr="004C6FCF">
        <w:rPr>
          <w:rFonts w:ascii="Times New Roman" w:eastAsia="Arial" w:hAnsi="Times New Roman" w:cs="Times New Roman"/>
          <w:b/>
          <w:color w:val="000000"/>
          <w:sz w:val="24"/>
          <w:szCs w:val="24"/>
        </w:rPr>
        <w:t>Ans 3.</w:t>
      </w:r>
    </w:p>
    <w:p w:rsidR="004C6FCF" w:rsidRPr="004C6FCF" w:rsidRDefault="004C6FCF" w:rsidP="004C6FCF">
      <w:pPr>
        <w:spacing w:line="360" w:lineRule="auto"/>
        <w:jc w:val="both"/>
        <w:rPr>
          <w:rFonts w:ascii="Times New Roman" w:eastAsia="Arial" w:hAnsi="Times New Roman" w:cs="Times New Roman"/>
          <w:color w:val="000000"/>
          <w:sz w:val="24"/>
          <w:szCs w:val="24"/>
          <w:lang w:val="en-US"/>
        </w:rPr>
      </w:pPr>
      <w:r w:rsidRPr="004C6FCF">
        <w:rPr>
          <w:rFonts w:ascii="Times New Roman" w:eastAsia="Arial" w:hAnsi="Times New Roman" w:cs="Times New Roman"/>
          <w:b/>
          <w:bCs/>
          <w:color w:val="000000"/>
          <w:sz w:val="24"/>
          <w:szCs w:val="24"/>
          <w:lang w:val="en-US"/>
        </w:rPr>
        <w:t>Difference between Product Advertising and Corporate Advertising:</w:t>
      </w:r>
    </w:p>
    <w:tbl>
      <w:tblPr>
        <w:tblStyle w:val="TableGrid"/>
        <w:tblW w:w="5000" w:type="pct"/>
        <w:tblLook w:val="04A0"/>
      </w:tblPr>
      <w:tblGrid>
        <w:gridCol w:w="1541"/>
        <w:gridCol w:w="3237"/>
        <w:gridCol w:w="4464"/>
      </w:tblGrid>
      <w:tr w:rsidR="004C6FCF" w:rsidRPr="004C6FCF" w:rsidTr="004C6FCF">
        <w:tc>
          <w:tcPr>
            <w:tcW w:w="834" w:type="pct"/>
            <w:hideMark/>
          </w:tcPr>
          <w:p w:rsidR="004C6FCF" w:rsidRPr="004C6FCF" w:rsidRDefault="004C6FCF" w:rsidP="004C6FCF">
            <w:pPr>
              <w:spacing w:after="160" w:line="360" w:lineRule="auto"/>
              <w:jc w:val="both"/>
              <w:rPr>
                <w:rFonts w:eastAsia="Arial"/>
                <w:b/>
                <w:bCs/>
                <w:color w:val="000000"/>
                <w:sz w:val="24"/>
                <w:szCs w:val="24"/>
              </w:rPr>
            </w:pPr>
            <w:r w:rsidRPr="004C6FCF">
              <w:rPr>
                <w:rFonts w:eastAsia="Arial"/>
                <w:b/>
                <w:bCs/>
                <w:color w:val="000000"/>
                <w:sz w:val="24"/>
                <w:szCs w:val="24"/>
              </w:rPr>
              <w:t>Feature</w:t>
            </w:r>
          </w:p>
        </w:tc>
        <w:tc>
          <w:tcPr>
            <w:tcW w:w="1751" w:type="pct"/>
            <w:hideMark/>
          </w:tcPr>
          <w:p w:rsidR="004C6FCF" w:rsidRPr="004C6FCF" w:rsidRDefault="004C6FCF" w:rsidP="004C6FCF">
            <w:pPr>
              <w:spacing w:after="160" w:line="360" w:lineRule="auto"/>
              <w:jc w:val="both"/>
              <w:rPr>
                <w:rFonts w:eastAsia="Arial"/>
                <w:b/>
                <w:bCs/>
                <w:color w:val="000000"/>
                <w:sz w:val="24"/>
                <w:szCs w:val="24"/>
              </w:rPr>
            </w:pPr>
            <w:r w:rsidRPr="004C6FCF">
              <w:rPr>
                <w:rFonts w:eastAsia="Arial"/>
                <w:b/>
                <w:bCs/>
                <w:color w:val="000000"/>
                <w:sz w:val="24"/>
                <w:szCs w:val="24"/>
              </w:rPr>
              <w:t>Product Advertising</w:t>
            </w:r>
          </w:p>
        </w:tc>
        <w:tc>
          <w:tcPr>
            <w:tcW w:w="2415" w:type="pct"/>
            <w:hideMark/>
          </w:tcPr>
          <w:p w:rsidR="004C6FCF" w:rsidRPr="004C6FCF" w:rsidRDefault="004C6FCF" w:rsidP="004C6FCF">
            <w:pPr>
              <w:spacing w:after="160" w:line="360" w:lineRule="auto"/>
              <w:jc w:val="both"/>
              <w:rPr>
                <w:rFonts w:eastAsia="Arial"/>
                <w:b/>
                <w:bCs/>
                <w:color w:val="000000"/>
                <w:sz w:val="24"/>
                <w:szCs w:val="24"/>
              </w:rPr>
            </w:pPr>
            <w:r w:rsidRPr="004C6FCF">
              <w:rPr>
                <w:rFonts w:eastAsia="Arial"/>
                <w:b/>
                <w:bCs/>
                <w:color w:val="000000"/>
                <w:sz w:val="24"/>
                <w:szCs w:val="24"/>
              </w:rPr>
              <w:t>Corporate Advertising</w:t>
            </w:r>
          </w:p>
        </w:tc>
      </w:tr>
      <w:tr w:rsidR="004C6FCF" w:rsidRPr="004C6FCF" w:rsidTr="004C6FCF">
        <w:tc>
          <w:tcPr>
            <w:tcW w:w="834" w:type="pct"/>
            <w:hideMark/>
          </w:tcPr>
          <w:p w:rsidR="004C6FCF" w:rsidRPr="004C6FCF" w:rsidRDefault="004C6FCF" w:rsidP="004C6FCF">
            <w:pPr>
              <w:spacing w:after="160" w:line="360" w:lineRule="auto"/>
              <w:jc w:val="both"/>
              <w:rPr>
                <w:rFonts w:eastAsia="Arial"/>
                <w:b/>
                <w:bCs/>
                <w:color w:val="000000"/>
                <w:sz w:val="24"/>
                <w:szCs w:val="24"/>
              </w:rPr>
            </w:pPr>
            <w:r w:rsidRPr="004C6FCF">
              <w:rPr>
                <w:rFonts w:eastAsia="Arial"/>
                <w:b/>
                <w:bCs/>
                <w:color w:val="000000"/>
                <w:sz w:val="24"/>
                <w:szCs w:val="24"/>
              </w:rPr>
              <w:t>Objective</w:t>
            </w:r>
          </w:p>
        </w:tc>
        <w:tc>
          <w:tcPr>
            <w:tcW w:w="1751" w:type="pct"/>
            <w:hideMark/>
          </w:tcPr>
          <w:p w:rsidR="004C6FCF" w:rsidRPr="004C6FCF" w:rsidRDefault="004C6FCF" w:rsidP="004C6FCF">
            <w:pPr>
              <w:spacing w:after="160" w:line="360" w:lineRule="auto"/>
              <w:jc w:val="both"/>
              <w:rPr>
                <w:rFonts w:eastAsia="Arial"/>
                <w:bCs/>
                <w:color w:val="000000"/>
                <w:sz w:val="24"/>
                <w:szCs w:val="24"/>
              </w:rPr>
            </w:pPr>
            <w:r w:rsidRPr="004C6FCF">
              <w:rPr>
                <w:rFonts w:eastAsia="Arial"/>
                <w:bCs/>
                <w:color w:val="000000"/>
                <w:sz w:val="24"/>
                <w:szCs w:val="24"/>
              </w:rPr>
              <w:t>Promotes a specific product or service to drive sales.</w:t>
            </w:r>
          </w:p>
        </w:tc>
        <w:tc>
          <w:tcPr>
            <w:tcW w:w="2415" w:type="pct"/>
            <w:hideMark/>
          </w:tcPr>
          <w:p w:rsidR="004C6FCF" w:rsidRPr="004C6FCF" w:rsidRDefault="004C6FCF" w:rsidP="004C6FCF">
            <w:pPr>
              <w:spacing w:after="160" w:line="360" w:lineRule="auto"/>
              <w:jc w:val="both"/>
              <w:rPr>
                <w:rFonts w:eastAsia="Arial"/>
                <w:bCs/>
                <w:color w:val="000000"/>
                <w:sz w:val="24"/>
                <w:szCs w:val="24"/>
              </w:rPr>
            </w:pPr>
            <w:r w:rsidRPr="004C6FCF">
              <w:rPr>
                <w:rFonts w:eastAsia="Arial"/>
                <w:bCs/>
                <w:color w:val="000000"/>
                <w:sz w:val="24"/>
                <w:szCs w:val="24"/>
              </w:rPr>
              <w:t>Enhances the company's overall image and communicates its values, mission, and vision.</w:t>
            </w:r>
          </w:p>
        </w:tc>
      </w:tr>
    </w:tbl>
    <w:p w:rsidR="004C6FCF" w:rsidRDefault="004C6FCF" w:rsidP="004C6FCF">
      <w:pPr>
        <w:spacing w:line="360" w:lineRule="auto"/>
        <w:jc w:val="both"/>
        <w:rPr>
          <w:rFonts w:ascii="Times New Roman" w:eastAsia="Arial" w:hAnsi="Times New Roman" w:cs="Times New Roman"/>
          <w:b/>
          <w:bCs/>
          <w:color w:val="000000"/>
          <w:sz w:val="24"/>
          <w:szCs w:val="24"/>
          <w:lang w:val="en-US"/>
        </w:rPr>
      </w:pPr>
    </w:p>
    <w:p w:rsidR="0033192E" w:rsidRPr="00974B5E" w:rsidRDefault="0033192E" w:rsidP="0033192E">
      <w:pPr>
        <w:spacing w:line="360" w:lineRule="auto"/>
        <w:jc w:val="both"/>
        <w:rPr>
          <w:rFonts w:ascii="Times New Roman" w:eastAsia="Arial" w:hAnsi="Times New Roman" w:cs="Times New Roman"/>
          <w:color w:val="000000"/>
          <w:sz w:val="24"/>
          <w:szCs w:val="24"/>
        </w:rPr>
      </w:pPr>
    </w:p>
    <w:sectPr w:rsidR="0033192E" w:rsidRPr="00974B5E"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7F" w:rsidRDefault="00F7067F">
      <w:pPr>
        <w:spacing w:after="0" w:line="240" w:lineRule="auto"/>
      </w:pPr>
      <w:r>
        <w:separator/>
      </w:r>
    </w:p>
  </w:endnote>
  <w:endnote w:type="continuationSeparator" w:id="1">
    <w:p w:rsidR="00F7067F" w:rsidRDefault="00F7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7F" w:rsidRDefault="00F7067F">
      <w:pPr>
        <w:spacing w:after="0" w:line="240" w:lineRule="auto"/>
      </w:pPr>
      <w:r>
        <w:separator/>
      </w:r>
    </w:p>
  </w:footnote>
  <w:footnote w:type="continuationSeparator" w:id="1">
    <w:p w:rsidR="00F7067F" w:rsidRDefault="00F70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355"/>
    <w:multiLevelType w:val="multilevel"/>
    <w:tmpl w:val="B5E2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342FA"/>
    <w:multiLevelType w:val="multilevel"/>
    <w:tmpl w:val="451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7002D"/>
    <w:multiLevelType w:val="multilevel"/>
    <w:tmpl w:val="D46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723AE5"/>
    <w:multiLevelType w:val="hybridMultilevel"/>
    <w:tmpl w:val="D5025BEA"/>
    <w:lvl w:ilvl="0" w:tplc="F1BE9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9">
    <w:nsid w:val="2386088A"/>
    <w:multiLevelType w:val="hybridMultilevel"/>
    <w:tmpl w:val="2F46E29C"/>
    <w:lvl w:ilvl="0" w:tplc="DDB87C76">
      <w:start w:val="1"/>
      <w:numFmt w:val="low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813A99"/>
    <w:multiLevelType w:val="multilevel"/>
    <w:tmpl w:val="A37421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316830"/>
    <w:multiLevelType w:val="multilevel"/>
    <w:tmpl w:val="741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A97C6D"/>
    <w:multiLevelType w:val="multilevel"/>
    <w:tmpl w:val="6D98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1495854"/>
    <w:multiLevelType w:val="hybridMultilevel"/>
    <w:tmpl w:val="B33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83D73"/>
    <w:multiLevelType w:val="multilevel"/>
    <w:tmpl w:val="3784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65078B1"/>
    <w:multiLevelType w:val="multilevel"/>
    <w:tmpl w:val="C5A8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F171CE"/>
    <w:multiLevelType w:val="multilevel"/>
    <w:tmpl w:val="55A8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6B7587D"/>
    <w:multiLevelType w:val="multilevel"/>
    <w:tmpl w:val="13B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5D0421"/>
    <w:multiLevelType w:val="multilevel"/>
    <w:tmpl w:val="058E5E0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B7D7306"/>
    <w:multiLevelType w:val="multilevel"/>
    <w:tmpl w:val="17A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600F9A"/>
    <w:multiLevelType w:val="multilevel"/>
    <w:tmpl w:val="7C94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4A7A97"/>
    <w:multiLevelType w:val="multilevel"/>
    <w:tmpl w:val="AD8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5C50D6"/>
    <w:multiLevelType w:val="multilevel"/>
    <w:tmpl w:val="AA4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9EF0703"/>
    <w:multiLevelType w:val="multilevel"/>
    <w:tmpl w:val="497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0F260F"/>
    <w:multiLevelType w:val="multilevel"/>
    <w:tmpl w:val="95A0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2"/>
  </w:num>
  <w:num w:numId="4">
    <w:abstractNumId w:val="12"/>
  </w:num>
  <w:num w:numId="5">
    <w:abstractNumId w:val="6"/>
  </w:num>
  <w:num w:numId="6">
    <w:abstractNumId w:val="10"/>
  </w:num>
  <w:num w:numId="7">
    <w:abstractNumId w:val="27"/>
  </w:num>
  <w:num w:numId="8">
    <w:abstractNumId w:val="15"/>
  </w:num>
  <w:num w:numId="9">
    <w:abstractNumId w:val="23"/>
  </w:num>
  <w:num w:numId="10">
    <w:abstractNumId w:val="18"/>
  </w:num>
  <w:num w:numId="11">
    <w:abstractNumId w:val="22"/>
  </w:num>
  <w:num w:numId="12">
    <w:abstractNumId w:val="31"/>
  </w:num>
  <w:num w:numId="13">
    <w:abstractNumId w:val="4"/>
  </w:num>
  <w:num w:numId="14">
    <w:abstractNumId w:val="3"/>
  </w:num>
  <w:num w:numId="15">
    <w:abstractNumId w:val="9"/>
  </w:num>
  <w:num w:numId="16">
    <w:abstractNumId w:val="7"/>
  </w:num>
  <w:num w:numId="17">
    <w:abstractNumId w:val="19"/>
  </w:num>
  <w:num w:numId="18">
    <w:abstractNumId w:val="25"/>
  </w:num>
  <w:num w:numId="19">
    <w:abstractNumId w:val="21"/>
  </w:num>
  <w:num w:numId="20">
    <w:abstractNumId w:val="14"/>
  </w:num>
  <w:num w:numId="21">
    <w:abstractNumId w:val="33"/>
  </w:num>
  <w:num w:numId="22">
    <w:abstractNumId w:val="17"/>
  </w:num>
  <w:num w:numId="23">
    <w:abstractNumId w:val="0"/>
  </w:num>
  <w:num w:numId="24">
    <w:abstractNumId w:val="20"/>
  </w:num>
  <w:num w:numId="25">
    <w:abstractNumId w:val="24"/>
  </w:num>
  <w:num w:numId="26">
    <w:abstractNumId w:val="26"/>
  </w:num>
  <w:num w:numId="27">
    <w:abstractNumId w:val="29"/>
  </w:num>
  <w:num w:numId="28">
    <w:abstractNumId w:val="1"/>
  </w:num>
  <w:num w:numId="29">
    <w:abstractNumId w:val="30"/>
  </w:num>
  <w:num w:numId="30">
    <w:abstractNumId w:val="2"/>
  </w:num>
  <w:num w:numId="31">
    <w:abstractNumId w:val="13"/>
  </w:num>
  <w:num w:numId="32">
    <w:abstractNumId w:val="34"/>
  </w:num>
  <w:num w:numId="33">
    <w:abstractNumId w:val="11"/>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5C62"/>
    <w:rsid w:val="00020ACA"/>
    <w:rsid w:val="00021DD2"/>
    <w:rsid w:val="00032FAE"/>
    <w:rsid w:val="00042168"/>
    <w:rsid w:val="0005013D"/>
    <w:rsid w:val="00054A3C"/>
    <w:rsid w:val="000B7F11"/>
    <w:rsid w:val="000C4677"/>
    <w:rsid w:val="000E49C2"/>
    <w:rsid w:val="00102C2E"/>
    <w:rsid w:val="00104E60"/>
    <w:rsid w:val="001077CF"/>
    <w:rsid w:val="00110C01"/>
    <w:rsid w:val="0012647F"/>
    <w:rsid w:val="00144190"/>
    <w:rsid w:val="001452D9"/>
    <w:rsid w:val="00153084"/>
    <w:rsid w:val="00160DBF"/>
    <w:rsid w:val="00167D87"/>
    <w:rsid w:val="00180CFF"/>
    <w:rsid w:val="00183E6E"/>
    <w:rsid w:val="001A6BC6"/>
    <w:rsid w:val="001C44C2"/>
    <w:rsid w:val="001E2BC2"/>
    <w:rsid w:val="001E494A"/>
    <w:rsid w:val="001E4CD4"/>
    <w:rsid w:val="001E6A9F"/>
    <w:rsid w:val="001F4636"/>
    <w:rsid w:val="00211019"/>
    <w:rsid w:val="00212FCF"/>
    <w:rsid w:val="00227A13"/>
    <w:rsid w:val="00230FA8"/>
    <w:rsid w:val="0027106F"/>
    <w:rsid w:val="00274A2A"/>
    <w:rsid w:val="00275408"/>
    <w:rsid w:val="002C5C3C"/>
    <w:rsid w:val="002D45A7"/>
    <w:rsid w:val="002D75E6"/>
    <w:rsid w:val="002E16EA"/>
    <w:rsid w:val="00330AF0"/>
    <w:rsid w:val="0033192E"/>
    <w:rsid w:val="00335DD7"/>
    <w:rsid w:val="00353EE4"/>
    <w:rsid w:val="00362BF7"/>
    <w:rsid w:val="003847ED"/>
    <w:rsid w:val="003A3C19"/>
    <w:rsid w:val="003E7823"/>
    <w:rsid w:val="003F0CF9"/>
    <w:rsid w:val="0040781C"/>
    <w:rsid w:val="0041294F"/>
    <w:rsid w:val="004271A5"/>
    <w:rsid w:val="00490A6F"/>
    <w:rsid w:val="004973E8"/>
    <w:rsid w:val="004A7704"/>
    <w:rsid w:val="004C1A52"/>
    <w:rsid w:val="004C2D2B"/>
    <w:rsid w:val="004C6CC0"/>
    <w:rsid w:val="004C6FCF"/>
    <w:rsid w:val="00554803"/>
    <w:rsid w:val="00595428"/>
    <w:rsid w:val="005A4423"/>
    <w:rsid w:val="005D7D30"/>
    <w:rsid w:val="005F14F3"/>
    <w:rsid w:val="0060010A"/>
    <w:rsid w:val="006013C3"/>
    <w:rsid w:val="00610449"/>
    <w:rsid w:val="006375DD"/>
    <w:rsid w:val="006416B1"/>
    <w:rsid w:val="0064763B"/>
    <w:rsid w:val="00684412"/>
    <w:rsid w:val="006B7E40"/>
    <w:rsid w:val="006C35BE"/>
    <w:rsid w:val="00765818"/>
    <w:rsid w:val="007B1A2E"/>
    <w:rsid w:val="007C7954"/>
    <w:rsid w:val="007D6CD9"/>
    <w:rsid w:val="007F0C2B"/>
    <w:rsid w:val="008119E2"/>
    <w:rsid w:val="00815FF3"/>
    <w:rsid w:val="00816193"/>
    <w:rsid w:val="00820AC7"/>
    <w:rsid w:val="008444C9"/>
    <w:rsid w:val="00875B8D"/>
    <w:rsid w:val="008903F4"/>
    <w:rsid w:val="008A05BE"/>
    <w:rsid w:val="008E017F"/>
    <w:rsid w:val="008E4C06"/>
    <w:rsid w:val="0092623C"/>
    <w:rsid w:val="00946716"/>
    <w:rsid w:val="00957611"/>
    <w:rsid w:val="00974B5E"/>
    <w:rsid w:val="0098285D"/>
    <w:rsid w:val="00987ACB"/>
    <w:rsid w:val="009B510E"/>
    <w:rsid w:val="009E3AD0"/>
    <w:rsid w:val="009F1B0A"/>
    <w:rsid w:val="00A056BA"/>
    <w:rsid w:val="00A0686D"/>
    <w:rsid w:val="00A34F34"/>
    <w:rsid w:val="00A81E5A"/>
    <w:rsid w:val="00AB1FDB"/>
    <w:rsid w:val="00AB34EB"/>
    <w:rsid w:val="00AD240D"/>
    <w:rsid w:val="00AD67BE"/>
    <w:rsid w:val="00AF63F4"/>
    <w:rsid w:val="00AF728B"/>
    <w:rsid w:val="00B24C49"/>
    <w:rsid w:val="00B25A4C"/>
    <w:rsid w:val="00B839F6"/>
    <w:rsid w:val="00BB305A"/>
    <w:rsid w:val="00BC682B"/>
    <w:rsid w:val="00BE6013"/>
    <w:rsid w:val="00C120BD"/>
    <w:rsid w:val="00C23420"/>
    <w:rsid w:val="00C91A9E"/>
    <w:rsid w:val="00CA4286"/>
    <w:rsid w:val="00CA5567"/>
    <w:rsid w:val="00CC230F"/>
    <w:rsid w:val="00CD4C64"/>
    <w:rsid w:val="00CD75EE"/>
    <w:rsid w:val="00CE7EB6"/>
    <w:rsid w:val="00CEA6ED"/>
    <w:rsid w:val="00D20226"/>
    <w:rsid w:val="00D556B7"/>
    <w:rsid w:val="00DA6CBA"/>
    <w:rsid w:val="00E01D6B"/>
    <w:rsid w:val="00E02C12"/>
    <w:rsid w:val="00E23621"/>
    <w:rsid w:val="00E31218"/>
    <w:rsid w:val="00E44C33"/>
    <w:rsid w:val="00E94BF9"/>
    <w:rsid w:val="00EB3258"/>
    <w:rsid w:val="00EB40F1"/>
    <w:rsid w:val="00EE6EBF"/>
    <w:rsid w:val="00F43E11"/>
    <w:rsid w:val="00F46D65"/>
    <w:rsid w:val="00F54F38"/>
    <w:rsid w:val="00F56982"/>
    <w:rsid w:val="00F7067F"/>
    <w:rsid w:val="00FA1868"/>
    <w:rsid w:val="00FA4531"/>
    <w:rsid w:val="00FC464C"/>
    <w:rsid w:val="00FE010C"/>
    <w:rsid w:val="00FE01BF"/>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32FA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2FA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2FA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2FA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32FAE"/>
    <w:pPr>
      <w:keepNext/>
      <w:keepLines/>
      <w:spacing w:before="220" w:after="40"/>
      <w:outlineLvl w:val="4"/>
    </w:pPr>
    <w:rPr>
      <w:b/>
    </w:rPr>
  </w:style>
  <w:style w:type="paragraph" w:styleId="Heading6">
    <w:name w:val="heading 6"/>
    <w:basedOn w:val="Normal"/>
    <w:next w:val="Normal"/>
    <w:uiPriority w:val="9"/>
    <w:semiHidden/>
    <w:unhideWhenUsed/>
    <w:qFormat/>
    <w:rsid w:val="00032F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2FA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32FAE"/>
    <w:pPr>
      <w:keepNext/>
      <w:keepLines/>
      <w:spacing w:before="360" w:after="80"/>
    </w:pPr>
    <w:rPr>
      <w:rFonts w:ascii="Georgia" w:eastAsia="Georgia" w:hAnsi="Georgia" w:cs="Georgia"/>
      <w:i/>
      <w:color w:val="666666"/>
      <w:sz w:val="48"/>
      <w:szCs w:val="48"/>
    </w:rPr>
  </w:style>
  <w:style w:type="table" w:customStyle="1" w:styleId="a">
    <w:basedOn w:val="TableNormal"/>
    <w:rsid w:val="00032FA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32FA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AD67B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5D7D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2E"/>
    <w:rPr>
      <w:rFonts w:ascii="Tahoma" w:hAnsi="Tahoma" w:cs="Tahoma"/>
      <w:sz w:val="16"/>
      <w:szCs w:val="16"/>
    </w:rPr>
  </w:style>
  <w:style w:type="character" w:styleId="Hyperlink">
    <w:name w:val="Hyperlink"/>
    <w:basedOn w:val="DefaultParagraphFont"/>
    <w:uiPriority w:val="99"/>
    <w:unhideWhenUsed/>
    <w:rsid w:val="008E4C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443862">
      <w:bodyDiv w:val="1"/>
      <w:marLeft w:val="0"/>
      <w:marRight w:val="0"/>
      <w:marTop w:val="0"/>
      <w:marBottom w:val="0"/>
      <w:divBdr>
        <w:top w:val="none" w:sz="0" w:space="0" w:color="auto"/>
        <w:left w:val="none" w:sz="0" w:space="0" w:color="auto"/>
        <w:bottom w:val="none" w:sz="0" w:space="0" w:color="auto"/>
        <w:right w:val="none" w:sz="0" w:space="0" w:color="auto"/>
      </w:divBdr>
    </w:div>
    <w:div w:id="204023874">
      <w:bodyDiv w:val="1"/>
      <w:marLeft w:val="0"/>
      <w:marRight w:val="0"/>
      <w:marTop w:val="0"/>
      <w:marBottom w:val="0"/>
      <w:divBdr>
        <w:top w:val="none" w:sz="0" w:space="0" w:color="auto"/>
        <w:left w:val="none" w:sz="0" w:space="0" w:color="auto"/>
        <w:bottom w:val="none" w:sz="0" w:space="0" w:color="auto"/>
        <w:right w:val="none" w:sz="0" w:space="0" w:color="auto"/>
      </w:divBdr>
    </w:div>
    <w:div w:id="219169005">
      <w:bodyDiv w:val="1"/>
      <w:marLeft w:val="0"/>
      <w:marRight w:val="0"/>
      <w:marTop w:val="0"/>
      <w:marBottom w:val="0"/>
      <w:divBdr>
        <w:top w:val="none" w:sz="0" w:space="0" w:color="auto"/>
        <w:left w:val="none" w:sz="0" w:space="0" w:color="auto"/>
        <w:bottom w:val="none" w:sz="0" w:space="0" w:color="auto"/>
        <w:right w:val="none" w:sz="0" w:space="0" w:color="auto"/>
      </w:divBdr>
    </w:div>
    <w:div w:id="361827844">
      <w:bodyDiv w:val="1"/>
      <w:marLeft w:val="0"/>
      <w:marRight w:val="0"/>
      <w:marTop w:val="0"/>
      <w:marBottom w:val="0"/>
      <w:divBdr>
        <w:top w:val="none" w:sz="0" w:space="0" w:color="auto"/>
        <w:left w:val="none" w:sz="0" w:space="0" w:color="auto"/>
        <w:bottom w:val="none" w:sz="0" w:space="0" w:color="auto"/>
        <w:right w:val="none" w:sz="0" w:space="0" w:color="auto"/>
      </w:divBdr>
    </w:div>
    <w:div w:id="488715311">
      <w:bodyDiv w:val="1"/>
      <w:marLeft w:val="0"/>
      <w:marRight w:val="0"/>
      <w:marTop w:val="0"/>
      <w:marBottom w:val="0"/>
      <w:divBdr>
        <w:top w:val="none" w:sz="0" w:space="0" w:color="auto"/>
        <w:left w:val="none" w:sz="0" w:space="0" w:color="auto"/>
        <w:bottom w:val="none" w:sz="0" w:space="0" w:color="auto"/>
        <w:right w:val="none" w:sz="0" w:space="0" w:color="auto"/>
      </w:divBdr>
    </w:div>
    <w:div w:id="559831232">
      <w:bodyDiv w:val="1"/>
      <w:marLeft w:val="0"/>
      <w:marRight w:val="0"/>
      <w:marTop w:val="0"/>
      <w:marBottom w:val="0"/>
      <w:divBdr>
        <w:top w:val="none" w:sz="0" w:space="0" w:color="auto"/>
        <w:left w:val="none" w:sz="0" w:space="0" w:color="auto"/>
        <w:bottom w:val="none" w:sz="0" w:space="0" w:color="auto"/>
        <w:right w:val="none" w:sz="0" w:space="0" w:color="auto"/>
      </w:divBdr>
    </w:div>
    <w:div w:id="597252331">
      <w:bodyDiv w:val="1"/>
      <w:marLeft w:val="0"/>
      <w:marRight w:val="0"/>
      <w:marTop w:val="0"/>
      <w:marBottom w:val="0"/>
      <w:divBdr>
        <w:top w:val="none" w:sz="0" w:space="0" w:color="auto"/>
        <w:left w:val="none" w:sz="0" w:space="0" w:color="auto"/>
        <w:bottom w:val="none" w:sz="0" w:space="0" w:color="auto"/>
        <w:right w:val="none" w:sz="0" w:space="0" w:color="auto"/>
      </w:divBdr>
    </w:div>
    <w:div w:id="794523803">
      <w:bodyDiv w:val="1"/>
      <w:marLeft w:val="0"/>
      <w:marRight w:val="0"/>
      <w:marTop w:val="0"/>
      <w:marBottom w:val="0"/>
      <w:divBdr>
        <w:top w:val="none" w:sz="0" w:space="0" w:color="auto"/>
        <w:left w:val="none" w:sz="0" w:space="0" w:color="auto"/>
        <w:bottom w:val="none" w:sz="0" w:space="0" w:color="auto"/>
        <w:right w:val="none" w:sz="0" w:space="0" w:color="auto"/>
      </w:divBdr>
    </w:div>
    <w:div w:id="820973261">
      <w:bodyDiv w:val="1"/>
      <w:marLeft w:val="0"/>
      <w:marRight w:val="0"/>
      <w:marTop w:val="0"/>
      <w:marBottom w:val="0"/>
      <w:divBdr>
        <w:top w:val="none" w:sz="0" w:space="0" w:color="auto"/>
        <w:left w:val="none" w:sz="0" w:space="0" w:color="auto"/>
        <w:bottom w:val="none" w:sz="0" w:space="0" w:color="auto"/>
        <w:right w:val="none" w:sz="0" w:space="0" w:color="auto"/>
      </w:divBdr>
    </w:div>
    <w:div w:id="833303658">
      <w:bodyDiv w:val="1"/>
      <w:marLeft w:val="0"/>
      <w:marRight w:val="0"/>
      <w:marTop w:val="0"/>
      <w:marBottom w:val="0"/>
      <w:divBdr>
        <w:top w:val="none" w:sz="0" w:space="0" w:color="auto"/>
        <w:left w:val="none" w:sz="0" w:space="0" w:color="auto"/>
        <w:bottom w:val="none" w:sz="0" w:space="0" w:color="auto"/>
        <w:right w:val="none" w:sz="0" w:space="0" w:color="auto"/>
      </w:divBdr>
    </w:div>
    <w:div w:id="853612377">
      <w:bodyDiv w:val="1"/>
      <w:marLeft w:val="0"/>
      <w:marRight w:val="0"/>
      <w:marTop w:val="0"/>
      <w:marBottom w:val="0"/>
      <w:divBdr>
        <w:top w:val="none" w:sz="0" w:space="0" w:color="auto"/>
        <w:left w:val="none" w:sz="0" w:space="0" w:color="auto"/>
        <w:bottom w:val="none" w:sz="0" w:space="0" w:color="auto"/>
        <w:right w:val="none" w:sz="0" w:space="0" w:color="auto"/>
      </w:divBdr>
    </w:div>
    <w:div w:id="857960706">
      <w:bodyDiv w:val="1"/>
      <w:marLeft w:val="0"/>
      <w:marRight w:val="0"/>
      <w:marTop w:val="0"/>
      <w:marBottom w:val="0"/>
      <w:divBdr>
        <w:top w:val="none" w:sz="0" w:space="0" w:color="auto"/>
        <w:left w:val="none" w:sz="0" w:space="0" w:color="auto"/>
        <w:bottom w:val="none" w:sz="0" w:space="0" w:color="auto"/>
        <w:right w:val="none" w:sz="0" w:space="0" w:color="auto"/>
      </w:divBdr>
    </w:div>
    <w:div w:id="1203983323">
      <w:bodyDiv w:val="1"/>
      <w:marLeft w:val="0"/>
      <w:marRight w:val="0"/>
      <w:marTop w:val="0"/>
      <w:marBottom w:val="0"/>
      <w:divBdr>
        <w:top w:val="none" w:sz="0" w:space="0" w:color="auto"/>
        <w:left w:val="none" w:sz="0" w:space="0" w:color="auto"/>
        <w:bottom w:val="none" w:sz="0" w:space="0" w:color="auto"/>
        <w:right w:val="none" w:sz="0" w:space="0" w:color="auto"/>
      </w:divBdr>
    </w:div>
    <w:div w:id="1535384148">
      <w:bodyDiv w:val="1"/>
      <w:marLeft w:val="0"/>
      <w:marRight w:val="0"/>
      <w:marTop w:val="0"/>
      <w:marBottom w:val="0"/>
      <w:divBdr>
        <w:top w:val="none" w:sz="0" w:space="0" w:color="auto"/>
        <w:left w:val="none" w:sz="0" w:space="0" w:color="auto"/>
        <w:bottom w:val="none" w:sz="0" w:space="0" w:color="auto"/>
        <w:right w:val="none" w:sz="0" w:space="0" w:color="auto"/>
      </w:divBdr>
    </w:div>
    <w:div w:id="1754818920">
      <w:bodyDiv w:val="1"/>
      <w:marLeft w:val="0"/>
      <w:marRight w:val="0"/>
      <w:marTop w:val="0"/>
      <w:marBottom w:val="0"/>
      <w:divBdr>
        <w:top w:val="none" w:sz="0" w:space="0" w:color="auto"/>
        <w:left w:val="none" w:sz="0" w:space="0" w:color="auto"/>
        <w:bottom w:val="none" w:sz="0" w:space="0" w:color="auto"/>
        <w:right w:val="none" w:sz="0" w:space="0" w:color="auto"/>
      </w:divBdr>
    </w:div>
    <w:div w:id="1778062847">
      <w:bodyDiv w:val="1"/>
      <w:marLeft w:val="0"/>
      <w:marRight w:val="0"/>
      <w:marTop w:val="0"/>
      <w:marBottom w:val="0"/>
      <w:divBdr>
        <w:top w:val="none" w:sz="0" w:space="0" w:color="auto"/>
        <w:left w:val="none" w:sz="0" w:space="0" w:color="auto"/>
        <w:bottom w:val="none" w:sz="0" w:space="0" w:color="auto"/>
        <w:right w:val="none" w:sz="0" w:space="0" w:color="auto"/>
      </w:divBdr>
    </w:div>
    <w:div w:id="1809320630">
      <w:bodyDiv w:val="1"/>
      <w:marLeft w:val="0"/>
      <w:marRight w:val="0"/>
      <w:marTop w:val="0"/>
      <w:marBottom w:val="0"/>
      <w:divBdr>
        <w:top w:val="none" w:sz="0" w:space="0" w:color="auto"/>
        <w:left w:val="none" w:sz="0" w:space="0" w:color="auto"/>
        <w:bottom w:val="none" w:sz="0" w:space="0" w:color="auto"/>
        <w:right w:val="none" w:sz="0" w:space="0" w:color="auto"/>
      </w:divBdr>
    </w:div>
    <w:div w:id="1947302818">
      <w:bodyDiv w:val="1"/>
      <w:marLeft w:val="0"/>
      <w:marRight w:val="0"/>
      <w:marTop w:val="0"/>
      <w:marBottom w:val="0"/>
      <w:divBdr>
        <w:top w:val="none" w:sz="0" w:space="0" w:color="auto"/>
        <w:left w:val="none" w:sz="0" w:space="0" w:color="auto"/>
        <w:bottom w:val="none" w:sz="0" w:space="0" w:color="auto"/>
        <w:right w:val="none" w:sz="0" w:space="0" w:color="auto"/>
      </w:divBdr>
    </w:div>
    <w:div w:id="1975528016">
      <w:bodyDiv w:val="1"/>
      <w:marLeft w:val="0"/>
      <w:marRight w:val="0"/>
      <w:marTop w:val="0"/>
      <w:marBottom w:val="0"/>
      <w:divBdr>
        <w:top w:val="none" w:sz="0" w:space="0" w:color="auto"/>
        <w:left w:val="none" w:sz="0" w:space="0" w:color="auto"/>
        <w:bottom w:val="none" w:sz="0" w:space="0" w:color="auto"/>
        <w:right w:val="none" w:sz="0" w:space="0" w:color="auto"/>
      </w:divBdr>
    </w:div>
    <w:div w:id="2046322608">
      <w:bodyDiv w:val="1"/>
      <w:marLeft w:val="0"/>
      <w:marRight w:val="0"/>
      <w:marTop w:val="0"/>
      <w:marBottom w:val="0"/>
      <w:divBdr>
        <w:top w:val="none" w:sz="0" w:space="0" w:color="auto"/>
        <w:left w:val="none" w:sz="0" w:space="0" w:color="auto"/>
        <w:bottom w:val="none" w:sz="0" w:space="0" w:color="auto"/>
        <w:right w:val="none" w:sz="0" w:space="0" w:color="auto"/>
      </w:divBdr>
    </w:div>
    <w:div w:id="2060976303">
      <w:bodyDiv w:val="1"/>
      <w:marLeft w:val="0"/>
      <w:marRight w:val="0"/>
      <w:marTop w:val="0"/>
      <w:marBottom w:val="0"/>
      <w:divBdr>
        <w:top w:val="none" w:sz="0" w:space="0" w:color="auto"/>
        <w:left w:val="none" w:sz="0" w:space="0" w:color="auto"/>
        <w:bottom w:val="none" w:sz="0" w:space="0" w:color="auto"/>
        <w:right w:val="none" w:sz="0" w:space="0" w:color="auto"/>
      </w:divBdr>
    </w:div>
    <w:div w:id="213432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12</cp:revision>
  <dcterms:created xsi:type="dcterms:W3CDTF">2023-10-06T04:37:00Z</dcterms:created>
  <dcterms:modified xsi:type="dcterms:W3CDTF">2023-10-21T02:21:00Z</dcterms:modified>
</cp:coreProperties>
</file>