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81"/>
        <w:gridCol w:w="5224"/>
      </w:tblGrid>
      <w:tr w:rsidR="00454A84" w:rsidRPr="00870123" w:rsidTr="00B77C3A">
        <w:trPr>
          <w:trHeight w:val="316"/>
        </w:trPr>
        <w:tc>
          <w:tcPr>
            <w:tcW w:w="4981" w:type="dxa"/>
          </w:tcPr>
          <w:p w:rsidR="00454A84" w:rsidRPr="00870123" w:rsidRDefault="00454A84" w:rsidP="00870123">
            <w:pPr>
              <w:pStyle w:val="TableParagraph"/>
              <w:spacing w:line="360" w:lineRule="auto"/>
              <w:jc w:val="center"/>
              <w:rPr>
                <w:b/>
                <w:sz w:val="24"/>
                <w:szCs w:val="24"/>
              </w:rPr>
            </w:pPr>
            <w:r w:rsidRPr="00870123">
              <w:rPr>
                <w:b/>
                <w:sz w:val="24"/>
                <w:szCs w:val="24"/>
              </w:rPr>
              <w:t>SESSION</w:t>
            </w:r>
          </w:p>
        </w:tc>
        <w:tc>
          <w:tcPr>
            <w:tcW w:w="5224" w:type="dxa"/>
          </w:tcPr>
          <w:p w:rsidR="00454A84" w:rsidRPr="00870123" w:rsidRDefault="00454A84" w:rsidP="00870123">
            <w:pPr>
              <w:pStyle w:val="TableParagraph"/>
              <w:spacing w:line="360" w:lineRule="auto"/>
              <w:ind w:left="0"/>
              <w:jc w:val="center"/>
              <w:rPr>
                <w:b/>
                <w:sz w:val="24"/>
                <w:szCs w:val="24"/>
              </w:rPr>
            </w:pPr>
            <w:r w:rsidRPr="00870123">
              <w:rPr>
                <w:b/>
                <w:sz w:val="24"/>
                <w:szCs w:val="24"/>
              </w:rPr>
              <w:t>AUG 2023</w:t>
            </w:r>
          </w:p>
        </w:tc>
      </w:tr>
      <w:tr w:rsidR="00454A84" w:rsidRPr="00870123" w:rsidTr="00B77C3A">
        <w:trPr>
          <w:trHeight w:val="318"/>
        </w:trPr>
        <w:tc>
          <w:tcPr>
            <w:tcW w:w="4981" w:type="dxa"/>
          </w:tcPr>
          <w:p w:rsidR="00454A84" w:rsidRPr="00870123" w:rsidRDefault="00454A84" w:rsidP="00870123">
            <w:pPr>
              <w:pStyle w:val="TableParagraph"/>
              <w:spacing w:before="1" w:line="360" w:lineRule="auto"/>
              <w:jc w:val="center"/>
              <w:rPr>
                <w:b/>
                <w:sz w:val="24"/>
                <w:szCs w:val="24"/>
              </w:rPr>
            </w:pPr>
            <w:r w:rsidRPr="00870123">
              <w:rPr>
                <w:b/>
                <w:sz w:val="24"/>
                <w:szCs w:val="24"/>
              </w:rPr>
              <w:t>PROGRAM</w:t>
            </w:r>
          </w:p>
        </w:tc>
        <w:tc>
          <w:tcPr>
            <w:tcW w:w="5224" w:type="dxa"/>
          </w:tcPr>
          <w:p w:rsidR="00454A84" w:rsidRPr="00870123" w:rsidRDefault="00454A84" w:rsidP="00870123">
            <w:pPr>
              <w:pStyle w:val="TableParagraph"/>
              <w:spacing w:before="1" w:line="360" w:lineRule="auto"/>
              <w:jc w:val="center"/>
              <w:rPr>
                <w:b/>
                <w:sz w:val="24"/>
                <w:szCs w:val="24"/>
              </w:rPr>
            </w:pPr>
            <w:r w:rsidRPr="00870123">
              <w:rPr>
                <w:b/>
                <w:sz w:val="24"/>
                <w:szCs w:val="24"/>
              </w:rPr>
              <w:t>BACHELOR OF COMMERCE(B.COM)</w:t>
            </w:r>
          </w:p>
        </w:tc>
      </w:tr>
      <w:tr w:rsidR="00454A84" w:rsidRPr="00870123" w:rsidTr="00B77C3A">
        <w:trPr>
          <w:trHeight w:val="316"/>
        </w:trPr>
        <w:tc>
          <w:tcPr>
            <w:tcW w:w="4981" w:type="dxa"/>
          </w:tcPr>
          <w:p w:rsidR="00454A84" w:rsidRPr="00870123" w:rsidRDefault="00454A84" w:rsidP="00870123">
            <w:pPr>
              <w:pStyle w:val="TableParagraph"/>
              <w:spacing w:line="360" w:lineRule="auto"/>
              <w:jc w:val="center"/>
              <w:rPr>
                <w:b/>
                <w:sz w:val="24"/>
                <w:szCs w:val="24"/>
              </w:rPr>
            </w:pPr>
            <w:r w:rsidRPr="00870123">
              <w:rPr>
                <w:b/>
                <w:sz w:val="24"/>
                <w:szCs w:val="24"/>
              </w:rPr>
              <w:t>SEMESTER</w:t>
            </w:r>
          </w:p>
        </w:tc>
        <w:tc>
          <w:tcPr>
            <w:tcW w:w="5224" w:type="dxa"/>
          </w:tcPr>
          <w:p w:rsidR="00454A84" w:rsidRPr="00870123" w:rsidRDefault="00454A84" w:rsidP="00870123">
            <w:pPr>
              <w:pStyle w:val="TableParagraph"/>
              <w:spacing w:line="360" w:lineRule="auto"/>
              <w:jc w:val="center"/>
              <w:rPr>
                <w:b/>
                <w:sz w:val="24"/>
                <w:szCs w:val="24"/>
              </w:rPr>
            </w:pPr>
            <w:r w:rsidRPr="00870123">
              <w:rPr>
                <w:b/>
                <w:w w:val="99"/>
                <w:sz w:val="24"/>
                <w:szCs w:val="24"/>
              </w:rPr>
              <w:t>I</w:t>
            </w:r>
          </w:p>
        </w:tc>
      </w:tr>
      <w:tr w:rsidR="00454A84" w:rsidRPr="00870123" w:rsidTr="00B77C3A">
        <w:trPr>
          <w:trHeight w:val="318"/>
        </w:trPr>
        <w:tc>
          <w:tcPr>
            <w:tcW w:w="4981" w:type="dxa"/>
          </w:tcPr>
          <w:p w:rsidR="00454A84" w:rsidRPr="00870123" w:rsidRDefault="00454A84" w:rsidP="00870123">
            <w:pPr>
              <w:pStyle w:val="TableParagraph"/>
              <w:spacing w:line="360" w:lineRule="auto"/>
              <w:jc w:val="center"/>
              <w:rPr>
                <w:b/>
                <w:sz w:val="24"/>
                <w:szCs w:val="24"/>
              </w:rPr>
            </w:pPr>
            <w:r w:rsidRPr="00870123">
              <w:rPr>
                <w:b/>
                <w:sz w:val="24"/>
                <w:szCs w:val="24"/>
              </w:rPr>
              <w:t>COURSE CODE &amp; NAME</w:t>
            </w:r>
          </w:p>
        </w:tc>
        <w:tc>
          <w:tcPr>
            <w:tcW w:w="5224" w:type="dxa"/>
          </w:tcPr>
          <w:p w:rsidR="00454A84" w:rsidRPr="00870123" w:rsidRDefault="00454A84" w:rsidP="00870123">
            <w:pPr>
              <w:pStyle w:val="TableParagraph"/>
              <w:spacing w:line="360" w:lineRule="auto"/>
              <w:jc w:val="center"/>
              <w:rPr>
                <w:b/>
                <w:sz w:val="24"/>
                <w:szCs w:val="24"/>
              </w:rPr>
            </w:pPr>
            <w:bookmarkStart w:id="0" w:name="_GoBack"/>
            <w:r w:rsidRPr="00870123">
              <w:rPr>
                <w:b/>
                <w:sz w:val="24"/>
                <w:szCs w:val="24"/>
              </w:rPr>
              <w:t>DCM1104 –BUSINESS ORGANISATION</w:t>
            </w:r>
            <w:bookmarkEnd w:id="0"/>
          </w:p>
        </w:tc>
      </w:tr>
      <w:tr w:rsidR="00454A84" w:rsidRPr="00870123" w:rsidTr="00B77C3A">
        <w:trPr>
          <w:trHeight w:val="316"/>
        </w:trPr>
        <w:tc>
          <w:tcPr>
            <w:tcW w:w="4981" w:type="dxa"/>
          </w:tcPr>
          <w:p w:rsidR="00454A84" w:rsidRPr="00870123" w:rsidRDefault="00454A84" w:rsidP="00870123">
            <w:pPr>
              <w:pStyle w:val="TableParagraph"/>
              <w:spacing w:line="360" w:lineRule="auto"/>
              <w:jc w:val="center"/>
              <w:rPr>
                <w:b/>
                <w:sz w:val="24"/>
                <w:szCs w:val="24"/>
              </w:rPr>
            </w:pPr>
            <w:r w:rsidRPr="00870123">
              <w:rPr>
                <w:b/>
                <w:sz w:val="24"/>
                <w:szCs w:val="24"/>
              </w:rPr>
              <w:t>CREDITS</w:t>
            </w:r>
          </w:p>
        </w:tc>
        <w:tc>
          <w:tcPr>
            <w:tcW w:w="5224" w:type="dxa"/>
          </w:tcPr>
          <w:p w:rsidR="00454A84" w:rsidRPr="00870123" w:rsidRDefault="00454A84" w:rsidP="00870123">
            <w:pPr>
              <w:pStyle w:val="TableParagraph"/>
              <w:spacing w:line="360" w:lineRule="auto"/>
              <w:jc w:val="center"/>
              <w:rPr>
                <w:b/>
                <w:sz w:val="24"/>
                <w:szCs w:val="24"/>
              </w:rPr>
            </w:pPr>
            <w:r w:rsidRPr="00870123">
              <w:rPr>
                <w:b/>
                <w:sz w:val="24"/>
                <w:szCs w:val="24"/>
              </w:rPr>
              <w:t>4</w:t>
            </w:r>
          </w:p>
        </w:tc>
      </w:tr>
      <w:tr w:rsidR="00454A84" w:rsidRPr="00870123" w:rsidTr="00B77C3A">
        <w:trPr>
          <w:trHeight w:val="636"/>
        </w:trPr>
        <w:tc>
          <w:tcPr>
            <w:tcW w:w="4981" w:type="dxa"/>
          </w:tcPr>
          <w:p w:rsidR="00454A84" w:rsidRPr="00870123" w:rsidRDefault="00454A84" w:rsidP="00870123">
            <w:pPr>
              <w:pStyle w:val="TableParagraph"/>
              <w:spacing w:line="360" w:lineRule="auto"/>
              <w:jc w:val="center"/>
              <w:rPr>
                <w:b/>
                <w:sz w:val="24"/>
                <w:szCs w:val="24"/>
              </w:rPr>
            </w:pPr>
            <w:r w:rsidRPr="00870123">
              <w:rPr>
                <w:b/>
                <w:sz w:val="24"/>
                <w:szCs w:val="24"/>
              </w:rPr>
              <w:t>NUMBER OF ASSIGNMENTS &amp;</w:t>
            </w:r>
          </w:p>
          <w:p w:rsidR="00454A84" w:rsidRPr="00870123" w:rsidRDefault="00454A84" w:rsidP="00870123">
            <w:pPr>
              <w:pStyle w:val="TableParagraph"/>
              <w:spacing w:before="41" w:line="360" w:lineRule="auto"/>
              <w:jc w:val="center"/>
              <w:rPr>
                <w:b/>
                <w:sz w:val="24"/>
                <w:szCs w:val="24"/>
              </w:rPr>
            </w:pPr>
            <w:r w:rsidRPr="00870123">
              <w:rPr>
                <w:b/>
                <w:sz w:val="24"/>
                <w:szCs w:val="24"/>
              </w:rPr>
              <w:t>MARKS</w:t>
            </w:r>
          </w:p>
        </w:tc>
        <w:tc>
          <w:tcPr>
            <w:tcW w:w="5224" w:type="dxa"/>
          </w:tcPr>
          <w:p w:rsidR="00454A84" w:rsidRPr="00870123" w:rsidRDefault="00454A84" w:rsidP="00870123">
            <w:pPr>
              <w:pStyle w:val="TableParagraph"/>
              <w:spacing w:line="360" w:lineRule="auto"/>
              <w:jc w:val="center"/>
              <w:rPr>
                <w:b/>
                <w:sz w:val="24"/>
                <w:szCs w:val="24"/>
              </w:rPr>
            </w:pPr>
            <w:r w:rsidRPr="00870123">
              <w:rPr>
                <w:b/>
                <w:sz w:val="24"/>
                <w:szCs w:val="24"/>
              </w:rPr>
              <w:t>02</w:t>
            </w:r>
          </w:p>
          <w:p w:rsidR="00454A84" w:rsidRPr="00870123" w:rsidRDefault="00454A84" w:rsidP="00870123">
            <w:pPr>
              <w:pStyle w:val="TableParagraph"/>
              <w:spacing w:before="41" w:line="360" w:lineRule="auto"/>
              <w:jc w:val="center"/>
              <w:rPr>
                <w:b/>
                <w:sz w:val="24"/>
                <w:szCs w:val="24"/>
              </w:rPr>
            </w:pPr>
            <w:r w:rsidRPr="00870123">
              <w:rPr>
                <w:b/>
                <w:sz w:val="24"/>
                <w:szCs w:val="24"/>
              </w:rPr>
              <w:t>30 Marks each</w:t>
            </w:r>
          </w:p>
        </w:tc>
      </w:tr>
    </w:tbl>
    <w:p w:rsidR="00D95B8A" w:rsidRPr="00870123" w:rsidRDefault="00D95B8A" w:rsidP="00870123">
      <w:pPr>
        <w:spacing w:line="360" w:lineRule="auto"/>
        <w:jc w:val="center"/>
        <w:rPr>
          <w:sz w:val="24"/>
          <w:szCs w:val="24"/>
        </w:rPr>
      </w:pPr>
    </w:p>
    <w:p w:rsidR="00454A84" w:rsidRPr="00870123" w:rsidRDefault="00454A84" w:rsidP="00870123">
      <w:pPr>
        <w:spacing w:line="360" w:lineRule="auto"/>
        <w:jc w:val="center"/>
        <w:rPr>
          <w:sz w:val="24"/>
          <w:szCs w:val="24"/>
        </w:rPr>
      </w:pPr>
    </w:p>
    <w:p w:rsidR="00454A84" w:rsidRPr="00870123" w:rsidRDefault="00454A84" w:rsidP="00870123">
      <w:pPr>
        <w:spacing w:line="360" w:lineRule="auto"/>
        <w:jc w:val="center"/>
        <w:rPr>
          <w:b/>
          <w:sz w:val="24"/>
          <w:szCs w:val="24"/>
          <w:highlight w:val="yellow"/>
        </w:rPr>
      </w:pPr>
      <w:r w:rsidRPr="00870123">
        <w:rPr>
          <w:b/>
          <w:sz w:val="24"/>
          <w:szCs w:val="24"/>
          <w:highlight w:val="yellow"/>
        </w:rPr>
        <w:t>Assignment Set – 1</w:t>
      </w:r>
      <w:r w:rsidRPr="00870123">
        <w:rPr>
          <w:b/>
          <w:sz w:val="24"/>
          <w:szCs w:val="24"/>
          <w:highlight w:val="yellow"/>
          <w:vertAlign w:val="superscript"/>
        </w:rPr>
        <w:t>st</w:t>
      </w:r>
    </w:p>
    <w:p w:rsidR="00454A84" w:rsidRPr="00870123" w:rsidRDefault="00454A84" w:rsidP="00870123">
      <w:pPr>
        <w:spacing w:line="360" w:lineRule="auto"/>
        <w:jc w:val="center"/>
        <w:rPr>
          <w:sz w:val="24"/>
          <w:szCs w:val="24"/>
        </w:rPr>
      </w:pPr>
      <w:r w:rsidRPr="00870123">
        <w:rPr>
          <w:b/>
          <w:sz w:val="24"/>
          <w:szCs w:val="24"/>
          <w:highlight w:val="yellow"/>
        </w:rPr>
        <w:t>Questions</w:t>
      </w:r>
    </w:p>
    <w:p w:rsidR="00454A84" w:rsidRPr="00870123" w:rsidRDefault="00454A84" w:rsidP="00870123">
      <w:pPr>
        <w:spacing w:line="360" w:lineRule="auto"/>
        <w:jc w:val="both"/>
        <w:rPr>
          <w:sz w:val="24"/>
          <w:szCs w:val="24"/>
          <w:lang w:eastAsia="en-IN"/>
        </w:rPr>
      </w:pPr>
    </w:p>
    <w:p w:rsidR="00454A84" w:rsidRPr="00870123" w:rsidRDefault="00454A84" w:rsidP="00870123">
      <w:pPr>
        <w:spacing w:line="360" w:lineRule="auto"/>
        <w:jc w:val="both"/>
        <w:rPr>
          <w:b/>
          <w:bCs/>
          <w:sz w:val="24"/>
          <w:szCs w:val="24"/>
          <w:lang w:eastAsia="en-IN"/>
        </w:rPr>
      </w:pPr>
      <w:r w:rsidRPr="00870123">
        <w:rPr>
          <w:b/>
          <w:bCs/>
          <w:sz w:val="24"/>
          <w:szCs w:val="24"/>
          <w:lang w:eastAsia="en-IN"/>
        </w:rPr>
        <w:t>1. “Business is a system of its environment”. Discuss the statement and discuss the working of the business system.</w:t>
      </w:r>
    </w:p>
    <w:p w:rsidR="004001B1" w:rsidRPr="00870123" w:rsidRDefault="00454A84" w:rsidP="00870123">
      <w:pPr>
        <w:spacing w:line="360" w:lineRule="auto"/>
        <w:jc w:val="both"/>
        <w:rPr>
          <w:sz w:val="24"/>
          <w:szCs w:val="24"/>
          <w:lang w:eastAsia="en-IN"/>
        </w:rPr>
      </w:pPr>
      <w:r w:rsidRPr="00870123">
        <w:rPr>
          <w:b/>
          <w:bCs/>
          <w:sz w:val="24"/>
          <w:szCs w:val="24"/>
          <w:lang w:eastAsia="en-IN"/>
        </w:rPr>
        <w:t>Ans:</w:t>
      </w:r>
      <w:r w:rsidRPr="00870123">
        <w:rPr>
          <w:sz w:val="24"/>
          <w:szCs w:val="24"/>
          <w:lang w:eastAsia="en-IN"/>
        </w:rPr>
        <w:t xml:space="preserve">The statement "Business is a system of its environment" emphasizes the interconnectedness and interdependence between a business and its external environment. The environment in which a business operates plays a crucial role in shaping its activities, strategies, and overall functioning. </w:t>
      </w:r>
    </w:p>
    <w:p w:rsidR="004001B1" w:rsidRPr="00870123" w:rsidRDefault="004001B1" w:rsidP="00870123">
      <w:pPr>
        <w:spacing w:line="360" w:lineRule="auto"/>
        <w:jc w:val="both"/>
        <w:rPr>
          <w:sz w:val="24"/>
          <w:szCs w:val="24"/>
          <w:lang w:eastAsia="en-IN"/>
        </w:rPr>
      </w:pPr>
    </w:p>
    <w:p w:rsidR="00E62238" w:rsidRDefault="00454A84" w:rsidP="00E62238">
      <w:pPr>
        <w:shd w:val="clear" w:color="auto" w:fill="FFFFFF"/>
        <w:jc w:val="center"/>
        <w:rPr>
          <w:rFonts w:ascii="Arial" w:hAnsi="Arial"/>
          <w:color w:val="222222"/>
        </w:rPr>
      </w:pPr>
      <w:r w:rsidRPr="00870123">
        <w:rPr>
          <w:b/>
          <w:bCs/>
          <w:sz w:val="24"/>
          <w:szCs w:val="24"/>
          <w:lang w:eastAsia="en-IN"/>
        </w:rPr>
        <w:t xml:space="preserve">Let's discuss this </w:t>
      </w:r>
      <w:proofErr w:type="gramStart"/>
      <w:r w:rsidR="00E62238">
        <w:rPr>
          <w:rFonts w:ascii="Georgia" w:hAnsi="Georgia"/>
          <w:color w:val="000000"/>
          <w:sz w:val="33"/>
          <w:szCs w:val="33"/>
          <w:shd w:val="clear" w:color="auto" w:fill="FF0000"/>
        </w:rPr>
        <w:t>Its</w:t>
      </w:r>
      <w:proofErr w:type="gramEnd"/>
      <w:r w:rsidR="00E62238">
        <w:rPr>
          <w:rFonts w:ascii="Georgia" w:hAnsi="Georgia"/>
          <w:color w:val="000000"/>
          <w:sz w:val="33"/>
          <w:szCs w:val="33"/>
          <w:shd w:val="clear" w:color="auto" w:fill="FF0000"/>
        </w:rPr>
        <w:t xml:space="preserve"> Half solved only</w:t>
      </w:r>
    </w:p>
    <w:p w:rsidR="00E62238" w:rsidRDefault="00E62238" w:rsidP="00E62238">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62238" w:rsidRDefault="00E62238" w:rsidP="00E62238">
      <w:pPr>
        <w:shd w:val="clear" w:color="auto" w:fill="FFFFFF"/>
        <w:jc w:val="center"/>
        <w:rPr>
          <w:rFonts w:ascii="Georgia" w:hAnsi="Georgia"/>
          <w:color w:val="222222"/>
          <w:sz w:val="33"/>
          <w:szCs w:val="33"/>
          <w:shd w:val="clear" w:color="auto" w:fill="FFFF00"/>
        </w:rPr>
      </w:pPr>
    </w:p>
    <w:p w:rsidR="00E62238" w:rsidRDefault="00E62238" w:rsidP="00E62238">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E62238" w:rsidRDefault="00E62238" w:rsidP="00E62238">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E62238" w:rsidRDefault="00E62238" w:rsidP="00E6223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E62238" w:rsidRDefault="00E62238" w:rsidP="00E62238">
      <w:pPr>
        <w:shd w:val="clear" w:color="auto" w:fill="FFFFFF"/>
        <w:jc w:val="center"/>
        <w:rPr>
          <w:rFonts w:ascii="Arial" w:hAnsi="Arial"/>
          <w:color w:val="222222"/>
          <w:sz w:val="24"/>
          <w:szCs w:val="20"/>
        </w:rPr>
      </w:pPr>
    </w:p>
    <w:p w:rsidR="00E62238" w:rsidRDefault="00E62238" w:rsidP="00E62238">
      <w:pPr>
        <w:shd w:val="clear" w:color="auto" w:fill="FFFFFF"/>
        <w:jc w:val="center"/>
        <w:rPr>
          <w:rFonts w:asciiTheme="minorHAnsi" w:hAnsiTheme="minorHAnsi"/>
          <w:szCs w:val="24"/>
        </w:rPr>
      </w:pPr>
      <w:r>
        <w:rPr>
          <w:rFonts w:ascii="Georgia" w:hAnsi="Georgia"/>
          <w:sz w:val="33"/>
          <w:szCs w:val="33"/>
        </w:rPr>
        <w:t>Lowest price guarantee with quality.</w:t>
      </w:r>
    </w:p>
    <w:p w:rsidR="00E62238" w:rsidRDefault="00E62238" w:rsidP="00E62238">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E62238" w:rsidRDefault="00E62238" w:rsidP="00E62238">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E62238" w:rsidRDefault="00E62238" w:rsidP="00E62238">
      <w:pPr>
        <w:shd w:val="clear" w:color="auto" w:fill="FFFFFF"/>
        <w:jc w:val="center"/>
        <w:rPr>
          <w:color w:val="500050"/>
          <w:szCs w:val="20"/>
        </w:rPr>
      </w:pPr>
      <w:r>
        <w:rPr>
          <w:rFonts w:ascii="Georgia" w:hAnsi="Georgia"/>
          <w:color w:val="500050"/>
          <w:sz w:val="33"/>
          <w:szCs w:val="33"/>
        </w:rPr>
        <w:t> </w:t>
      </w:r>
    </w:p>
    <w:p w:rsidR="00E62238" w:rsidRDefault="00E62238" w:rsidP="00E62238">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62238" w:rsidRDefault="00E62238" w:rsidP="00E62238">
      <w:pPr>
        <w:shd w:val="clear" w:color="auto" w:fill="FFFFFF"/>
        <w:jc w:val="center"/>
        <w:rPr>
          <w:szCs w:val="20"/>
        </w:rPr>
      </w:pPr>
      <w:r>
        <w:rPr>
          <w:rFonts w:ascii="Georgia" w:hAnsi="Georgia"/>
          <w:sz w:val="33"/>
          <w:szCs w:val="33"/>
        </w:rPr>
        <w:t>After mail, we will reply you instant or maximum</w:t>
      </w:r>
    </w:p>
    <w:p w:rsidR="00E62238" w:rsidRDefault="00E62238" w:rsidP="00E62238">
      <w:pPr>
        <w:shd w:val="clear" w:color="auto" w:fill="FFFFFF"/>
        <w:jc w:val="center"/>
        <w:rPr>
          <w:rFonts w:asciiTheme="minorHAnsi" w:hAnsiTheme="minorHAnsi"/>
          <w:szCs w:val="24"/>
        </w:rPr>
      </w:pPr>
      <w:r>
        <w:rPr>
          <w:rFonts w:ascii="Georgia" w:hAnsi="Georgia"/>
          <w:sz w:val="33"/>
          <w:szCs w:val="33"/>
        </w:rPr>
        <w:lastRenderedPageBreak/>
        <w:t>1 hour.</w:t>
      </w:r>
    </w:p>
    <w:p w:rsidR="00E62238" w:rsidRDefault="00E62238" w:rsidP="00E62238">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62238" w:rsidRDefault="00E62238" w:rsidP="00E62238">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54A84" w:rsidRPr="00870123" w:rsidRDefault="00454A84" w:rsidP="00E62238">
      <w:pPr>
        <w:spacing w:line="360" w:lineRule="auto"/>
        <w:jc w:val="both"/>
        <w:rPr>
          <w:sz w:val="24"/>
          <w:szCs w:val="24"/>
          <w:lang w:eastAsia="en-IN"/>
        </w:rPr>
      </w:pPr>
    </w:p>
    <w:p w:rsidR="00454A84" w:rsidRPr="00870123" w:rsidRDefault="00454A84" w:rsidP="00870123">
      <w:pPr>
        <w:spacing w:line="360" w:lineRule="auto"/>
        <w:jc w:val="both"/>
        <w:rPr>
          <w:sz w:val="24"/>
          <w:szCs w:val="24"/>
          <w:lang w:eastAsia="en-IN"/>
        </w:rPr>
      </w:pPr>
    </w:p>
    <w:p w:rsidR="00454A84" w:rsidRPr="00870123" w:rsidRDefault="00454A84" w:rsidP="00870123">
      <w:pPr>
        <w:spacing w:line="360" w:lineRule="auto"/>
        <w:jc w:val="both"/>
        <w:rPr>
          <w:b/>
          <w:bCs/>
          <w:color w:val="000000"/>
          <w:sz w:val="24"/>
          <w:szCs w:val="24"/>
          <w:lang w:eastAsia="en-IN"/>
        </w:rPr>
      </w:pPr>
      <w:r w:rsidRPr="00870123">
        <w:rPr>
          <w:b/>
          <w:bCs/>
          <w:color w:val="000000"/>
          <w:sz w:val="24"/>
          <w:szCs w:val="24"/>
          <w:lang w:eastAsia="en-IN"/>
        </w:rPr>
        <w:t>2. Examine the elements that should be considered while assessing the suitability of a business location.</w:t>
      </w:r>
    </w:p>
    <w:p w:rsidR="004001B1" w:rsidRPr="00870123" w:rsidRDefault="004001B1" w:rsidP="00870123">
      <w:pPr>
        <w:spacing w:line="360" w:lineRule="auto"/>
        <w:jc w:val="both"/>
        <w:rPr>
          <w:b/>
          <w:bCs/>
          <w:color w:val="000000"/>
          <w:sz w:val="24"/>
          <w:szCs w:val="24"/>
          <w:lang w:eastAsia="en-IN"/>
        </w:rPr>
      </w:pPr>
      <w:r w:rsidRPr="00870123">
        <w:rPr>
          <w:b/>
          <w:bCs/>
          <w:color w:val="000000"/>
          <w:sz w:val="24"/>
          <w:szCs w:val="24"/>
          <w:lang w:eastAsia="en-IN"/>
        </w:rPr>
        <w:t>Ans:</w:t>
      </w:r>
    </w:p>
    <w:p w:rsidR="004001B1" w:rsidRPr="00870123" w:rsidRDefault="004001B1" w:rsidP="00870123">
      <w:pPr>
        <w:spacing w:line="360" w:lineRule="auto"/>
        <w:jc w:val="both"/>
        <w:rPr>
          <w:color w:val="000000"/>
          <w:sz w:val="24"/>
          <w:szCs w:val="24"/>
          <w:lang w:eastAsia="en-IN"/>
        </w:rPr>
      </w:pPr>
      <w:r w:rsidRPr="00870123">
        <w:rPr>
          <w:color w:val="000000"/>
          <w:sz w:val="24"/>
          <w:szCs w:val="24"/>
          <w:lang w:eastAsia="en-IN"/>
        </w:rPr>
        <w:t xml:space="preserve">Selecting a suitable business location is a critical decision that can significantly impact a company's success. Several elements should be carefully assessed to determine the appropriateness of a business location. </w:t>
      </w:r>
    </w:p>
    <w:p w:rsidR="004001B1" w:rsidRPr="00870123" w:rsidRDefault="004001B1" w:rsidP="00870123">
      <w:pPr>
        <w:spacing w:line="360" w:lineRule="auto"/>
        <w:jc w:val="both"/>
        <w:rPr>
          <w:b/>
          <w:bCs/>
          <w:color w:val="000000"/>
          <w:sz w:val="24"/>
          <w:szCs w:val="24"/>
          <w:lang w:eastAsia="en-IN"/>
        </w:rPr>
      </w:pPr>
    </w:p>
    <w:p w:rsidR="004001B1" w:rsidRPr="00870123" w:rsidRDefault="004001B1" w:rsidP="00870123">
      <w:pPr>
        <w:spacing w:line="360" w:lineRule="auto"/>
        <w:jc w:val="both"/>
        <w:rPr>
          <w:b/>
          <w:bCs/>
          <w:color w:val="000000"/>
          <w:sz w:val="24"/>
          <w:szCs w:val="24"/>
          <w:lang w:eastAsia="en-IN"/>
        </w:rPr>
      </w:pPr>
      <w:r w:rsidRPr="00870123">
        <w:rPr>
          <w:b/>
          <w:bCs/>
          <w:color w:val="000000"/>
          <w:sz w:val="24"/>
          <w:szCs w:val="24"/>
          <w:lang w:eastAsia="en-IN"/>
        </w:rPr>
        <w:t xml:space="preserve">Here are key factors to consider:  </w:t>
      </w:r>
    </w:p>
    <w:p w:rsidR="004001B1" w:rsidRPr="00870123" w:rsidRDefault="004001B1" w:rsidP="00870123">
      <w:pPr>
        <w:spacing w:line="360" w:lineRule="auto"/>
        <w:jc w:val="both"/>
        <w:rPr>
          <w:b/>
          <w:bCs/>
          <w:color w:val="000000"/>
          <w:sz w:val="24"/>
          <w:szCs w:val="24"/>
          <w:lang w:eastAsia="en-IN"/>
        </w:rPr>
      </w:pPr>
    </w:p>
    <w:p w:rsidR="004001B1" w:rsidRPr="00870123" w:rsidRDefault="004001B1" w:rsidP="00870123">
      <w:pPr>
        <w:spacing w:line="360" w:lineRule="auto"/>
        <w:jc w:val="both"/>
        <w:rPr>
          <w:b/>
          <w:bCs/>
          <w:color w:val="000000"/>
          <w:sz w:val="24"/>
          <w:szCs w:val="24"/>
          <w:lang w:eastAsia="en-IN"/>
        </w:rPr>
      </w:pPr>
      <w:r w:rsidRPr="00870123">
        <w:rPr>
          <w:b/>
          <w:bCs/>
          <w:color w:val="000000"/>
          <w:sz w:val="24"/>
          <w:szCs w:val="24"/>
          <w:lang w:eastAsia="en-IN"/>
        </w:rPr>
        <w:t xml:space="preserve">Demographics:  </w:t>
      </w:r>
    </w:p>
    <w:p w:rsidR="004001B1" w:rsidRPr="00870123" w:rsidRDefault="004001B1" w:rsidP="00870123">
      <w:pPr>
        <w:spacing w:line="360" w:lineRule="auto"/>
        <w:jc w:val="both"/>
        <w:rPr>
          <w:b/>
          <w:bCs/>
          <w:color w:val="000000"/>
          <w:sz w:val="24"/>
          <w:szCs w:val="24"/>
          <w:lang w:eastAsia="en-IN"/>
        </w:rPr>
      </w:pPr>
    </w:p>
    <w:p w:rsidR="004001B1" w:rsidRDefault="004001B1" w:rsidP="00E62238">
      <w:pPr>
        <w:spacing w:line="360" w:lineRule="auto"/>
        <w:jc w:val="both"/>
        <w:rPr>
          <w:color w:val="000000"/>
          <w:sz w:val="24"/>
          <w:szCs w:val="24"/>
          <w:lang w:eastAsia="en-IN"/>
        </w:rPr>
      </w:pPr>
      <w:r w:rsidRPr="00870123">
        <w:rPr>
          <w:b/>
          <w:bCs/>
          <w:color w:val="000000"/>
          <w:sz w:val="24"/>
          <w:szCs w:val="24"/>
          <w:lang w:eastAsia="en-IN"/>
        </w:rPr>
        <w:t xml:space="preserve">Population Density: </w:t>
      </w:r>
    </w:p>
    <w:p w:rsidR="00E62238" w:rsidRPr="00870123" w:rsidRDefault="00E62238" w:rsidP="00E62238">
      <w:pPr>
        <w:spacing w:line="360" w:lineRule="auto"/>
        <w:jc w:val="both"/>
        <w:rPr>
          <w:b/>
          <w:bCs/>
          <w:color w:val="000000"/>
          <w:sz w:val="24"/>
          <w:szCs w:val="24"/>
          <w:lang w:eastAsia="en-IN"/>
        </w:rPr>
      </w:pPr>
    </w:p>
    <w:p w:rsidR="00454A84" w:rsidRPr="00870123" w:rsidRDefault="00454A84" w:rsidP="00870123">
      <w:pPr>
        <w:spacing w:line="360" w:lineRule="auto"/>
        <w:jc w:val="both"/>
        <w:rPr>
          <w:b/>
          <w:bCs/>
          <w:color w:val="000000"/>
          <w:sz w:val="24"/>
          <w:szCs w:val="24"/>
          <w:lang w:eastAsia="en-IN"/>
        </w:rPr>
      </w:pPr>
    </w:p>
    <w:p w:rsidR="00454A84" w:rsidRPr="00870123" w:rsidRDefault="00454A84" w:rsidP="00870123">
      <w:pPr>
        <w:spacing w:line="360" w:lineRule="auto"/>
        <w:jc w:val="both"/>
        <w:rPr>
          <w:b/>
          <w:bCs/>
          <w:color w:val="000000"/>
          <w:sz w:val="24"/>
          <w:szCs w:val="24"/>
          <w:lang w:eastAsia="en-IN"/>
        </w:rPr>
      </w:pPr>
      <w:r w:rsidRPr="00870123">
        <w:rPr>
          <w:b/>
          <w:bCs/>
          <w:sz w:val="24"/>
          <w:szCs w:val="24"/>
        </w:rPr>
        <w:t xml:space="preserve">3. </w:t>
      </w:r>
      <w:r w:rsidRPr="00870123">
        <w:rPr>
          <w:b/>
          <w:bCs/>
          <w:color w:val="000000"/>
          <w:sz w:val="24"/>
          <w:szCs w:val="24"/>
          <w:lang w:eastAsia="en-IN"/>
        </w:rPr>
        <w:t>Define “Entrepreneurship”. Explain the main characteristics of an entrepreneur in detail.</w:t>
      </w:r>
    </w:p>
    <w:p w:rsidR="00870123" w:rsidRDefault="004001B1" w:rsidP="00E62238">
      <w:pPr>
        <w:spacing w:line="360" w:lineRule="auto"/>
        <w:jc w:val="both"/>
        <w:rPr>
          <w:color w:val="000000"/>
          <w:sz w:val="24"/>
          <w:szCs w:val="24"/>
          <w:lang w:eastAsia="en-IN"/>
        </w:rPr>
      </w:pPr>
      <w:r w:rsidRPr="00870123">
        <w:rPr>
          <w:b/>
          <w:bCs/>
          <w:color w:val="000000"/>
          <w:sz w:val="24"/>
          <w:szCs w:val="24"/>
          <w:lang w:eastAsia="en-IN"/>
        </w:rPr>
        <w:t xml:space="preserve">Ans: The word 'entrepreneur' </w:t>
      </w:r>
      <w:r w:rsidRPr="00870123">
        <w:rPr>
          <w:color w:val="000000"/>
          <w:sz w:val="24"/>
          <w:szCs w:val="24"/>
          <w:lang w:eastAsia="en-IN"/>
        </w:rPr>
        <w:t xml:space="preserve">immediately brings to mind the images of business tycoons like L.N. Mittal or Bill Gates. While these rich, famous and successful individuals can be inspirational for some, most of us would find it difficult to associate our own lives, personalities or abilities with them. But the fact is that virtually everybody is entrepreneurial in some part of his or </w:t>
      </w:r>
    </w:p>
    <w:p w:rsidR="00E62238" w:rsidRDefault="00E62238" w:rsidP="00E62238">
      <w:pPr>
        <w:spacing w:line="360" w:lineRule="auto"/>
        <w:jc w:val="both"/>
        <w:rPr>
          <w:color w:val="000000"/>
          <w:sz w:val="24"/>
          <w:szCs w:val="24"/>
          <w:lang w:eastAsia="en-IN"/>
        </w:rPr>
      </w:pPr>
    </w:p>
    <w:p w:rsidR="00870123" w:rsidRDefault="00870123" w:rsidP="00870123">
      <w:pPr>
        <w:spacing w:line="360" w:lineRule="auto"/>
        <w:jc w:val="both"/>
        <w:rPr>
          <w:color w:val="000000"/>
          <w:sz w:val="24"/>
          <w:szCs w:val="24"/>
          <w:lang w:eastAsia="en-IN"/>
        </w:rPr>
      </w:pPr>
    </w:p>
    <w:p w:rsidR="00870123" w:rsidRDefault="00870123" w:rsidP="00870123">
      <w:pPr>
        <w:spacing w:line="360" w:lineRule="auto"/>
        <w:jc w:val="both"/>
        <w:rPr>
          <w:color w:val="000000"/>
          <w:sz w:val="24"/>
          <w:szCs w:val="24"/>
          <w:lang w:eastAsia="en-IN"/>
        </w:rPr>
      </w:pPr>
    </w:p>
    <w:p w:rsidR="00870123" w:rsidRDefault="00870123" w:rsidP="00870123">
      <w:pPr>
        <w:spacing w:line="360" w:lineRule="auto"/>
        <w:jc w:val="both"/>
        <w:rPr>
          <w:color w:val="000000"/>
          <w:sz w:val="24"/>
          <w:szCs w:val="24"/>
          <w:lang w:eastAsia="en-IN"/>
        </w:rPr>
      </w:pPr>
    </w:p>
    <w:p w:rsidR="00870123" w:rsidRDefault="00870123" w:rsidP="00870123">
      <w:pPr>
        <w:spacing w:line="360" w:lineRule="auto"/>
        <w:jc w:val="both"/>
        <w:rPr>
          <w:color w:val="000000"/>
          <w:sz w:val="24"/>
          <w:szCs w:val="24"/>
          <w:lang w:eastAsia="en-IN"/>
        </w:rPr>
      </w:pPr>
    </w:p>
    <w:p w:rsidR="00870123" w:rsidRDefault="00870123" w:rsidP="00870123">
      <w:pPr>
        <w:spacing w:line="360" w:lineRule="auto"/>
        <w:jc w:val="both"/>
        <w:rPr>
          <w:color w:val="000000"/>
          <w:sz w:val="24"/>
          <w:szCs w:val="24"/>
          <w:lang w:eastAsia="en-IN"/>
        </w:rPr>
      </w:pPr>
    </w:p>
    <w:p w:rsidR="00870123" w:rsidRPr="00870123" w:rsidRDefault="00870123" w:rsidP="00870123">
      <w:pPr>
        <w:spacing w:line="360" w:lineRule="auto"/>
        <w:jc w:val="both"/>
        <w:rPr>
          <w:color w:val="000000"/>
          <w:sz w:val="24"/>
          <w:szCs w:val="24"/>
          <w:lang w:eastAsia="en-IN"/>
        </w:rPr>
      </w:pPr>
    </w:p>
    <w:p w:rsidR="00454A84" w:rsidRPr="00870123" w:rsidRDefault="00454A84" w:rsidP="00870123">
      <w:pPr>
        <w:spacing w:line="360" w:lineRule="auto"/>
        <w:jc w:val="center"/>
        <w:rPr>
          <w:b/>
          <w:sz w:val="24"/>
          <w:szCs w:val="24"/>
          <w:highlight w:val="yellow"/>
        </w:rPr>
      </w:pPr>
      <w:r w:rsidRPr="00870123">
        <w:rPr>
          <w:b/>
          <w:sz w:val="24"/>
          <w:szCs w:val="24"/>
          <w:highlight w:val="yellow"/>
        </w:rPr>
        <w:t>Assignment Set – 2</w:t>
      </w:r>
      <w:r w:rsidRPr="00870123">
        <w:rPr>
          <w:b/>
          <w:sz w:val="24"/>
          <w:szCs w:val="24"/>
          <w:highlight w:val="yellow"/>
          <w:vertAlign w:val="superscript"/>
        </w:rPr>
        <w:t>nd</w:t>
      </w:r>
    </w:p>
    <w:p w:rsidR="00454A84" w:rsidRPr="00870123" w:rsidRDefault="00454A84" w:rsidP="00870123">
      <w:pPr>
        <w:spacing w:line="360" w:lineRule="auto"/>
        <w:jc w:val="center"/>
        <w:rPr>
          <w:sz w:val="24"/>
          <w:szCs w:val="24"/>
        </w:rPr>
      </w:pPr>
      <w:r w:rsidRPr="00870123">
        <w:rPr>
          <w:b/>
          <w:sz w:val="24"/>
          <w:szCs w:val="24"/>
          <w:highlight w:val="yellow"/>
        </w:rPr>
        <w:lastRenderedPageBreak/>
        <w:t>Questions</w:t>
      </w:r>
    </w:p>
    <w:p w:rsidR="00454A84" w:rsidRPr="00870123" w:rsidRDefault="00454A84" w:rsidP="00870123">
      <w:pPr>
        <w:spacing w:line="360" w:lineRule="auto"/>
        <w:jc w:val="both"/>
        <w:rPr>
          <w:sz w:val="24"/>
          <w:szCs w:val="24"/>
        </w:rPr>
      </w:pPr>
    </w:p>
    <w:p w:rsidR="00454A84" w:rsidRPr="00870123" w:rsidRDefault="00454A84" w:rsidP="00870123">
      <w:pPr>
        <w:spacing w:line="360" w:lineRule="auto"/>
        <w:jc w:val="both"/>
        <w:rPr>
          <w:b/>
          <w:bCs/>
          <w:color w:val="000000"/>
          <w:sz w:val="24"/>
          <w:szCs w:val="24"/>
          <w:lang w:eastAsia="en-IN"/>
        </w:rPr>
      </w:pPr>
      <w:r w:rsidRPr="00870123">
        <w:rPr>
          <w:b/>
          <w:bCs/>
          <w:color w:val="000000"/>
          <w:sz w:val="24"/>
          <w:szCs w:val="24"/>
          <w:lang w:eastAsia="en-IN"/>
        </w:rPr>
        <w:t>1. Elaborate the various causes behind the formation of business combinations.</w:t>
      </w:r>
    </w:p>
    <w:p w:rsidR="00870123" w:rsidRPr="00870123" w:rsidRDefault="00870123" w:rsidP="00870123">
      <w:pPr>
        <w:spacing w:line="360" w:lineRule="auto"/>
        <w:jc w:val="both"/>
        <w:rPr>
          <w:b/>
          <w:bCs/>
          <w:color w:val="000000"/>
          <w:sz w:val="24"/>
          <w:szCs w:val="24"/>
          <w:lang w:eastAsia="en-IN"/>
        </w:rPr>
      </w:pPr>
      <w:r w:rsidRPr="00870123">
        <w:rPr>
          <w:b/>
          <w:bCs/>
          <w:color w:val="000000"/>
          <w:sz w:val="24"/>
          <w:szCs w:val="24"/>
          <w:lang w:eastAsia="en-IN"/>
        </w:rPr>
        <w:t xml:space="preserve">Ans: Business combinations, </w:t>
      </w:r>
      <w:r w:rsidRPr="00870123">
        <w:rPr>
          <w:color w:val="000000"/>
          <w:sz w:val="24"/>
          <w:szCs w:val="24"/>
          <w:lang w:eastAsia="en-IN"/>
        </w:rPr>
        <w:t xml:space="preserve">also known as mergers and acquisitions (M&amp;A), occur when two or more businesses join forces to create a single entity or when one business acquires another. Several factors and motivations drive the formation of business combinations. </w:t>
      </w:r>
    </w:p>
    <w:p w:rsidR="00870123" w:rsidRPr="00870123" w:rsidRDefault="00870123" w:rsidP="00870123">
      <w:pPr>
        <w:spacing w:line="360" w:lineRule="auto"/>
        <w:jc w:val="both"/>
        <w:rPr>
          <w:b/>
          <w:bCs/>
          <w:color w:val="000000"/>
          <w:sz w:val="24"/>
          <w:szCs w:val="24"/>
          <w:lang w:eastAsia="en-IN"/>
        </w:rPr>
      </w:pPr>
    </w:p>
    <w:p w:rsidR="00870123" w:rsidRPr="00870123" w:rsidRDefault="00870123" w:rsidP="00870123">
      <w:pPr>
        <w:spacing w:line="360" w:lineRule="auto"/>
        <w:jc w:val="both"/>
        <w:rPr>
          <w:b/>
          <w:bCs/>
          <w:color w:val="000000"/>
          <w:sz w:val="24"/>
          <w:szCs w:val="24"/>
          <w:lang w:eastAsia="en-IN"/>
        </w:rPr>
      </w:pPr>
      <w:r w:rsidRPr="00870123">
        <w:rPr>
          <w:b/>
          <w:bCs/>
          <w:color w:val="000000"/>
          <w:sz w:val="24"/>
          <w:szCs w:val="24"/>
          <w:lang w:eastAsia="en-IN"/>
        </w:rPr>
        <w:t xml:space="preserve">Here are various causes behind the formation of business combinations: </w:t>
      </w:r>
    </w:p>
    <w:p w:rsidR="00870123" w:rsidRPr="00870123" w:rsidRDefault="00870123" w:rsidP="00870123">
      <w:pPr>
        <w:spacing w:line="360" w:lineRule="auto"/>
        <w:jc w:val="both"/>
        <w:rPr>
          <w:b/>
          <w:bCs/>
          <w:color w:val="000000"/>
          <w:sz w:val="24"/>
          <w:szCs w:val="24"/>
          <w:lang w:eastAsia="en-IN"/>
        </w:rPr>
      </w:pPr>
    </w:p>
    <w:p w:rsidR="00870123" w:rsidRDefault="00870123" w:rsidP="00E62238">
      <w:pPr>
        <w:spacing w:line="360" w:lineRule="auto"/>
        <w:jc w:val="both"/>
        <w:rPr>
          <w:color w:val="000000"/>
          <w:sz w:val="24"/>
          <w:szCs w:val="24"/>
          <w:lang w:eastAsia="en-IN"/>
        </w:rPr>
      </w:pPr>
      <w:r w:rsidRPr="00870123">
        <w:rPr>
          <w:b/>
          <w:bCs/>
          <w:color w:val="000000"/>
          <w:sz w:val="24"/>
          <w:szCs w:val="24"/>
          <w:lang w:eastAsia="en-IN"/>
        </w:rPr>
        <w:t xml:space="preserve">Economies of Scale: </w:t>
      </w:r>
      <w:r w:rsidRPr="00870123">
        <w:rPr>
          <w:color w:val="000000"/>
          <w:sz w:val="24"/>
          <w:szCs w:val="24"/>
          <w:lang w:eastAsia="en-IN"/>
        </w:rPr>
        <w:t xml:space="preserve">Combining resources and operations often leads to economies of scale, resulting in cost </w:t>
      </w:r>
    </w:p>
    <w:p w:rsidR="00E62238" w:rsidRPr="00870123" w:rsidRDefault="00E62238" w:rsidP="00E62238">
      <w:pPr>
        <w:spacing w:line="360" w:lineRule="auto"/>
        <w:jc w:val="both"/>
        <w:rPr>
          <w:color w:val="000000"/>
          <w:sz w:val="24"/>
          <w:szCs w:val="24"/>
          <w:lang w:eastAsia="en-IN"/>
        </w:rPr>
      </w:pPr>
    </w:p>
    <w:p w:rsidR="00454A84" w:rsidRPr="00870123" w:rsidRDefault="00454A84" w:rsidP="00870123">
      <w:pPr>
        <w:spacing w:line="360" w:lineRule="auto"/>
        <w:jc w:val="both"/>
        <w:rPr>
          <w:color w:val="000000"/>
          <w:sz w:val="24"/>
          <w:szCs w:val="24"/>
          <w:lang w:eastAsia="en-IN"/>
        </w:rPr>
      </w:pPr>
    </w:p>
    <w:p w:rsidR="00454A84" w:rsidRPr="00870123" w:rsidRDefault="00454A84" w:rsidP="00870123">
      <w:pPr>
        <w:spacing w:line="360" w:lineRule="auto"/>
        <w:jc w:val="both"/>
        <w:rPr>
          <w:b/>
          <w:bCs/>
          <w:sz w:val="24"/>
          <w:szCs w:val="24"/>
        </w:rPr>
      </w:pPr>
      <w:r w:rsidRPr="00870123">
        <w:rPr>
          <w:b/>
          <w:bCs/>
          <w:sz w:val="24"/>
          <w:szCs w:val="24"/>
        </w:rPr>
        <w:t>2. Explain the procedure for formation of a company.</w:t>
      </w:r>
    </w:p>
    <w:p w:rsidR="00BD0F71" w:rsidRPr="00870123" w:rsidRDefault="00BD0F71" w:rsidP="00870123">
      <w:pPr>
        <w:pStyle w:val="TableParagraph"/>
        <w:spacing w:line="360" w:lineRule="auto"/>
        <w:ind w:left="0"/>
        <w:jc w:val="both"/>
        <w:rPr>
          <w:b/>
          <w:bCs/>
          <w:sz w:val="24"/>
          <w:szCs w:val="24"/>
        </w:rPr>
      </w:pPr>
    </w:p>
    <w:p w:rsidR="00BD0F71" w:rsidRPr="00870123" w:rsidRDefault="00BD0F71" w:rsidP="00870123">
      <w:pPr>
        <w:pStyle w:val="TableParagraph"/>
        <w:spacing w:line="360" w:lineRule="auto"/>
        <w:ind w:left="0"/>
        <w:jc w:val="both"/>
        <w:rPr>
          <w:sz w:val="24"/>
          <w:szCs w:val="24"/>
        </w:rPr>
      </w:pPr>
      <w:r w:rsidRPr="00870123">
        <w:rPr>
          <w:b/>
          <w:bCs/>
          <w:sz w:val="24"/>
          <w:szCs w:val="24"/>
        </w:rPr>
        <w:t xml:space="preserve">Ans: </w:t>
      </w:r>
      <w:r w:rsidRPr="00870123">
        <w:rPr>
          <w:sz w:val="24"/>
          <w:szCs w:val="24"/>
        </w:rPr>
        <w:t xml:space="preserve">The whole process of formation of a company may be roughly divided, for convenience, into three parts. </w:t>
      </w:r>
    </w:p>
    <w:p w:rsidR="00BD0F71" w:rsidRPr="00870123" w:rsidRDefault="00BD0F71" w:rsidP="00870123">
      <w:pPr>
        <w:pStyle w:val="TableParagraph"/>
        <w:spacing w:line="360" w:lineRule="auto"/>
        <w:ind w:left="0"/>
        <w:jc w:val="both"/>
        <w:rPr>
          <w:b/>
          <w:bCs/>
          <w:sz w:val="24"/>
          <w:szCs w:val="24"/>
        </w:rPr>
      </w:pPr>
    </w:p>
    <w:p w:rsidR="00BD0F71" w:rsidRPr="00870123" w:rsidRDefault="00BD0F71" w:rsidP="00870123">
      <w:pPr>
        <w:pStyle w:val="TableParagraph"/>
        <w:spacing w:line="360" w:lineRule="auto"/>
        <w:ind w:left="0"/>
        <w:jc w:val="both"/>
        <w:rPr>
          <w:b/>
          <w:bCs/>
          <w:sz w:val="24"/>
          <w:szCs w:val="24"/>
        </w:rPr>
      </w:pPr>
      <w:r w:rsidRPr="00870123">
        <w:rPr>
          <w:b/>
          <w:bCs/>
          <w:sz w:val="24"/>
          <w:szCs w:val="24"/>
        </w:rPr>
        <w:t xml:space="preserve">These are: </w:t>
      </w:r>
    </w:p>
    <w:p w:rsidR="00BD0F71" w:rsidRPr="00870123" w:rsidRDefault="00BD0F71" w:rsidP="00870123">
      <w:pPr>
        <w:pStyle w:val="TableParagraph"/>
        <w:spacing w:line="360" w:lineRule="auto"/>
        <w:ind w:left="0"/>
        <w:jc w:val="both"/>
        <w:rPr>
          <w:b/>
          <w:bCs/>
          <w:sz w:val="24"/>
          <w:szCs w:val="24"/>
        </w:rPr>
      </w:pPr>
      <w:r w:rsidRPr="00870123">
        <w:rPr>
          <w:b/>
          <w:bCs/>
          <w:sz w:val="24"/>
          <w:szCs w:val="24"/>
        </w:rPr>
        <w:t xml:space="preserve">(i) Promotion; </w:t>
      </w:r>
    </w:p>
    <w:p w:rsidR="00BD0F71" w:rsidRPr="00870123" w:rsidRDefault="00BD0F71" w:rsidP="00870123">
      <w:pPr>
        <w:pStyle w:val="TableParagraph"/>
        <w:spacing w:line="360" w:lineRule="auto"/>
        <w:ind w:left="0"/>
        <w:jc w:val="both"/>
        <w:rPr>
          <w:b/>
          <w:bCs/>
          <w:sz w:val="24"/>
          <w:szCs w:val="24"/>
        </w:rPr>
      </w:pPr>
      <w:r w:rsidRPr="00870123">
        <w:rPr>
          <w:b/>
          <w:bCs/>
          <w:sz w:val="24"/>
          <w:szCs w:val="24"/>
        </w:rPr>
        <w:t xml:space="preserve">(ii) Registration and </w:t>
      </w:r>
    </w:p>
    <w:p w:rsidR="00BD0F71" w:rsidRPr="00870123" w:rsidRDefault="00BD0F71" w:rsidP="00870123">
      <w:pPr>
        <w:pStyle w:val="TableParagraph"/>
        <w:spacing w:line="360" w:lineRule="auto"/>
        <w:ind w:left="0"/>
        <w:jc w:val="both"/>
        <w:rPr>
          <w:b/>
          <w:bCs/>
          <w:sz w:val="24"/>
          <w:szCs w:val="24"/>
        </w:rPr>
      </w:pPr>
      <w:r w:rsidRPr="00870123">
        <w:rPr>
          <w:b/>
          <w:bCs/>
          <w:sz w:val="24"/>
          <w:szCs w:val="24"/>
        </w:rPr>
        <w:t>(iii) Floatation.</w:t>
      </w:r>
    </w:p>
    <w:p w:rsidR="00BD0F71" w:rsidRPr="00870123" w:rsidRDefault="00BD0F71" w:rsidP="00870123">
      <w:pPr>
        <w:pStyle w:val="TableParagraph"/>
        <w:spacing w:line="360" w:lineRule="auto"/>
        <w:ind w:left="0"/>
        <w:jc w:val="both"/>
        <w:rPr>
          <w:b/>
          <w:bCs/>
          <w:sz w:val="24"/>
          <w:szCs w:val="24"/>
        </w:rPr>
      </w:pPr>
    </w:p>
    <w:p w:rsidR="00BD0F71" w:rsidRDefault="00BD0F71" w:rsidP="00E62238">
      <w:pPr>
        <w:pStyle w:val="TableParagraph"/>
        <w:spacing w:line="360" w:lineRule="auto"/>
        <w:ind w:left="0"/>
        <w:jc w:val="both"/>
        <w:rPr>
          <w:sz w:val="24"/>
          <w:szCs w:val="24"/>
        </w:rPr>
      </w:pPr>
      <w:r w:rsidRPr="00870123">
        <w:rPr>
          <w:b/>
          <w:bCs/>
          <w:sz w:val="24"/>
          <w:szCs w:val="24"/>
        </w:rPr>
        <w:t xml:space="preserve">Promotion </w:t>
      </w:r>
      <w:r w:rsidRPr="00870123">
        <w:rPr>
          <w:sz w:val="24"/>
          <w:szCs w:val="24"/>
        </w:rPr>
        <w:t>is a term of expressing the preliminary steps taken for the purpose of registration and floatation of the company. The persons who assume the task of promotion are called promoters. The promoter may be an individual, a firm, an association of persons, partnership or company</w:t>
      </w:r>
    </w:p>
    <w:p w:rsidR="00E62238" w:rsidRPr="00870123" w:rsidRDefault="00E62238" w:rsidP="00E62238">
      <w:pPr>
        <w:pStyle w:val="TableParagraph"/>
        <w:spacing w:line="360" w:lineRule="auto"/>
        <w:ind w:left="0"/>
        <w:jc w:val="both"/>
        <w:rPr>
          <w:b/>
          <w:bCs/>
          <w:sz w:val="24"/>
          <w:szCs w:val="24"/>
        </w:rPr>
      </w:pPr>
    </w:p>
    <w:p w:rsidR="00454A84" w:rsidRPr="00870123" w:rsidRDefault="00454A84" w:rsidP="00870123">
      <w:pPr>
        <w:pStyle w:val="TableParagraph"/>
        <w:spacing w:line="360" w:lineRule="auto"/>
        <w:ind w:left="0"/>
        <w:jc w:val="both"/>
        <w:rPr>
          <w:b/>
          <w:bCs/>
          <w:sz w:val="24"/>
          <w:szCs w:val="24"/>
        </w:rPr>
      </w:pPr>
      <w:r w:rsidRPr="00870123">
        <w:rPr>
          <w:b/>
          <w:bCs/>
          <w:sz w:val="24"/>
          <w:szCs w:val="24"/>
        </w:rPr>
        <w:t>3. Write short notes on the following:</w:t>
      </w:r>
    </w:p>
    <w:p w:rsidR="00BD0F71" w:rsidRPr="00870123" w:rsidRDefault="00BD0F71" w:rsidP="00870123">
      <w:pPr>
        <w:pStyle w:val="TableParagraph"/>
        <w:tabs>
          <w:tab w:val="left" w:pos="348"/>
        </w:tabs>
        <w:spacing w:before="1" w:line="360" w:lineRule="auto"/>
        <w:ind w:left="0"/>
        <w:jc w:val="both"/>
        <w:rPr>
          <w:b/>
          <w:bCs/>
          <w:sz w:val="24"/>
          <w:szCs w:val="24"/>
        </w:rPr>
      </w:pPr>
    </w:p>
    <w:p w:rsidR="00BD0F71" w:rsidRPr="00870123" w:rsidRDefault="00BD0F71" w:rsidP="00870123">
      <w:pPr>
        <w:pStyle w:val="TableParagraph"/>
        <w:tabs>
          <w:tab w:val="left" w:pos="348"/>
        </w:tabs>
        <w:spacing w:before="1" w:line="360" w:lineRule="auto"/>
        <w:ind w:left="0"/>
        <w:jc w:val="both"/>
        <w:rPr>
          <w:b/>
          <w:bCs/>
          <w:sz w:val="24"/>
          <w:szCs w:val="24"/>
        </w:rPr>
      </w:pPr>
      <w:r w:rsidRPr="00870123">
        <w:rPr>
          <w:b/>
          <w:bCs/>
          <w:sz w:val="24"/>
          <w:szCs w:val="24"/>
        </w:rPr>
        <w:t xml:space="preserve">a) </w:t>
      </w:r>
      <w:r w:rsidR="00454A84" w:rsidRPr="00870123">
        <w:rPr>
          <w:b/>
          <w:bCs/>
          <w:sz w:val="24"/>
          <w:szCs w:val="24"/>
        </w:rPr>
        <w:t>Consumer Protection Act, 2019</w:t>
      </w:r>
    </w:p>
    <w:p w:rsidR="00BD0F71" w:rsidRPr="00870123" w:rsidRDefault="00BD0F71" w:rsidP="00870123">
      <w:pPr>
        <w:spacing w:line="360" w:lineRule="auto"/>
        <w:jc w:val="both"/>
        <w:rPr>
          <w:b/>
          <w:bCs/>
          <w:sz w:val="24"/>
          <w:szCs w:val="24"/>
        </w:rPr>
      </w:pPr>
    </w:p>
    <w:p w:rsidR="00BD0F71" w:rsidRPr="00870123" w:rsidRDefault="00BD0F71" w:rsidP="00870123">
      <w:pPr>
        <w:spacing w:line="360" w:lineRule="auto"/>
        <w:jc w:val="both"/>
        <w:rPr>
          <w:sz w:val="24"/>
          <w:szCs w:val="24"/>
        </w:rPr>
      </w:pPr>
      <w:r w:rsidRPr="00870123">
        <w:rPr>
          <w:b/>
          <w:bCs/>
          <w:sz w:val="24"/>
          <w:szCs w:val="24"/>
        </w:rPr>
        <w:t>Ans:</w:t>
      </w:r>
      <w:r w:rsidRPr="00870123">
        <w:rPr>
          <w:sz w:val="24"/>
          <w:szCs w:val="24"/>
        </w:rPr>
        <w:t xml:space="preserve">As of my last knowledge update in January 2022, the Consumer Protection Act, 2019, is a comprehensive legislation enacted in India to strengthen consumer protection mechanisms </w:t>
      </w:r>
      <w:r w:rsidRPr="00870123">
        <w:rPr>
          <w:sz w:val="24"/>
          <w:szCs w:val="24"/>
        </w:rPr>
        <w:lastRenderedPageBreak/>
        <w:t>and address emerging challenges in the market. The Act was signed into law on August 9, 2019, and it came into effect from July 20, 2020.</w:t>
      </w:r>
    </w:p>
    <w:p w:rsidR="00BD0F71" w:rsidRPr="00870123" w:rsidRDefault="00BD0F71" w:rsidP="00870123">
      <w:pPr>
        <w:spacing w:line="360" w:lineRule="auto"/>
        <w:jc w:val="both"/>
        <w:rPr>
          <w:sz w:val="24"/>
          <w:szCs w:val="24"/>
        </w:rPr>
      </w:pPr>
    </w:p>
    <w:p w:rsidR="00E62238" w:rsidRPr="00870123" w:rsidRDefault="00BD0F71" w:rsidP="00E62238">
      <w:pPr>
        <w:spacing w:line="360" w:lineRule="auto"/>
        <w:jc w:val="both"/>
        <w:rPr>
          <w:b/>
          <w:bCs/>
          <w:sz w:val="24"/>
          <w:szCs w:val="24"/>
        </w:rPr>
      </w:pPr>
      <w:r w:rsidRPr="00870123">
        <w:rPr>
          <w:sz w:val="24"/>
          <w:szCs w:val="24"/>
        </w:rPr>
        <w:t xml:space="preserve">An individual consumer </w:t>
      </w:r>
    </w:p>
    <w:p w:rsidR="00BD0F71" w:rsidRPr="00870123" w:rsidRDefault="00BD0F71" w:rsidP="00870123">
      <w:pPr>
        <w:spacing w:line="360" w:lineRule="auto"/>
        <w:jc w:val="center"/>
        <w:rPr>
          <w:b/>
          <w:bCs/>
          <w:sz w:val="24"/>
          <w:szCs w:val="24"/>
        </w:rPr>
      </w:pPr>
    </w:p>
    <w:sectPr w:rsidR="00BD0F71" w:rsidRPr="00870123" w:rsidSect="005538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17D"/>
    <w:multiLevelType w:val="hybridMultilevel"/>
    <w:tmpl w:val="630298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96B75E8"/>
    <w:multiLevelType w:val="hybridMultilevel"/>
    <w:tmpl w:val="31C60034"/>
    <w:lvl w:ilvl="0" w:tplc="406E1FAA">
      <w:start w:val="1"/>
      <w:numFmt w:val="lowerLetter"/>
      <w:lvlText w:val="%1)"/>
      <w:lvlJc w:val="left"/>
      <w:pPr>
        <w:ind w:left="335" w:hanging="228"/>
        <w:jc w:val="left"/>
      </w:pPr>
      <w:rPr>
        <w:rFonts w:ascii="Times New Roman" w:eastAsia="Times New Roman" w:hAnsi="Times New Roman" w:cs="Times New Roman" w:hint="default"/>
        <w:w w:val="100"/>
        <w:sz w:val="22"/>
        <w:szCs w:val="22"/>
        <w:lang w:val="en-US" w:eastAsia="en-US" w:bidi="ar-SA"/>
      </w:rPr>
    </w:lvl>
    <w:lvl w:ilvl="1" w:tplc="23327A60">
      <w:numFmt w:val="bullet"/>
      <w:lvlText w:val="•"/>
      <w:lvlJc w:val="left"/>
      <w:pPr>
        <w:ind w:left="989" w:hanging="228"/>
      </w:pPr>
      <w:rPr>
        <w:rFonts w:hint="default"/>
        <w:lang w:val="en-US" w:eastAsia="en-US" w:bidi="ar-SA"/>
      </w:rPr>
    </w:lvl>
    <w:lvl w:ilvl="2" w:tplc="5784ED26">
      <w:numFmt w:val="bullet"/>
      <w:lvlText w:val="•"/>
      <w:lvlJc w:val="left"/>
      <w:pPr>
        <w:ind w:left="1639" w:hanging="228"/>
      </w:pPr>
      <w:rPr>
        <w:rFonts w:hint="default"/>
        <w:lang w:val="en-US" w:eastAsia="en-US" w:bidi="ar-SA"/>
      </w:rPr>
    </w:lvl>
    <w:lvl w:ilvl="3" w:tplc="54C45B7E">
      <w:numFmt w:val="bullet"/>
      <w:lvlText w:val="•"/>
      <w:lvlJc w:val="left"/>
      <w:pPr>
        <w:ind w:left="2288" w:hanging="228"/>
      </w:pPr>
      <w:rPr>
        <w:rFonts w:hint="default"/>
        <w:lang w:val="en-US" w:eastAsia="en-US" w:bidi="ar-SA"/>
      </w:rPr>
    </w:lvl>
    <w:lvl w:ilvl="4" w:tplc="59E668E4">
      <w:numFmt w:val="bullet"/>
      <w:lvlText w:val="•"/>
      <w:lvlJc w:val="left"/>
      <w:pPr>
        <w:ind w:left="2938" w:hanging="228"/>
      </w:pPr>
      <w:rPr>
        <w:rFonts w:hint="default"/>
        <w:lang w:val="en-US" w:eastAsia="en-US" w:bidi="ar-SA"/>
      </w:rPr>
    </w:lvl>
    <w:lvl w:ilvl="5" w:tplc="72C68B78">
      <w:numFmt w:val="bullet"/>
      <w:lvlText w:val="•"/>
      <w:lvlJc w:val="left"/>
      <w:pPr>
        <w:ind w:left="3588" w:hanging="228"/>
      </w:pPr>
      <w:rPr>
        <w:rFonts w:hint="default"/>
        <w:lang w:val="en-US" w:eastAsia="en-US" w:bidi="ar-SA"/>
      </w:rPr>
    </w:lvl>
    <w:lvl w:ilvl="6" w:tplc="F9CCCDEC">
      <w:numFmt w:val="bullet"/>
      <w:lvlText w:val="•"/>
      <w:lvlJc w:val="left"/>
      <w:pPr>
        <w:ind w:left="4237" w:hanging="228"/>
      </w:pPr>
      <w:rPr>
        <w:rFonts w:hint="default"/>
        <w:lang w:val="en-US" w:eastAsia="en-US" w:bidi="ar-SA"/>
      </w:rPr>
    </w:lvl>
    <w:lvl w:ilvl="7" w:tplc="4D9AA662">
      <w:numFmt w:val="bullet"/>
      <w:lvlText w:val="•"/>
      <w:lvlJc w:val="left"/>
      <w:pPr>
        <w:ind w:left="4887" w:hanging="228"/>
      </w:pPr>
      <w:rPr>
        <w:rFonts w:hint="default"/>
        <w:lang w:val="en-US" w:eastAsia="en-US" w:bidi="ar-SA"/>
      </w:rPr>
    </w:lvl>
    <w:lvl w:ilvl="8" w:tplc="8A28CAAA">
      <w:numFmt w:val="bullet"/>
      <w:lvlText w:val="•"/>
      <w:lvlJc w:val="left"/>
      <w:pPr>
        <w:ind w:left="5536" w:hanging="228"/>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454A84"/>
    <w:rsid w:val="00035C25"/>
    <w:rsid w:val="000C275D"/>
    <w:rsid w:val="004001B1"/>
    <w:rsid w:val="00454A84"/>
    <w:rsid w:val="005538A7"/>
    <w:rsid w:val="00870123"/>
    <w:rsid w:val="00BD0F71"/>
    <w:rsid w:val="00C14C5B"/>
    <w:rsid w:val="00D95B8A"/>
    <w:rsid w:val="00E62238"/>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84"/>
    <w:pPr>
      <w:widowControl w:val="0"/>
      <w:autoSpaceDE w:val="0"/>
      <w:autoSpaceDN w:val="0"/>
      <w:spacing w:after="0" w:line="240" w:lineRule="auto"/>
    </w:pPr>
    <w:rPr>
      <w:rFonts w:ascii="Times New Roman" w:eastAsia="Times New Roman" w:hAnsi="Times New Roman" w:cs="Times New Roman"/>
      <w:kern w:val="0"/>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A84"/>
    <w:pPr>
      <w:spacing w:line="251" w:lineRule="exact"/>
      <w:ind w:left="107"/>
    </w:pPr>
  </w:style>
  <w:style w:type="paragraph" w:styleId="ListParagraph">
    <w:name w:val="List Paragraph"/>
    <w:basedOn w:val="Normal"/>
    <w:uiPriority w:val="34"/>
    <w:qFormat/>
    <w:rsid w:val="00454A84"/>
    <w:pPr>
      <w:ind w:left="720"/>
      <w:contextualSpacing/>
    </w:pPr>
  </w:style>
  <w:style w:type="paragraph" w:styleId="BalloonText">
    <w:name w:val="Balloon Text"/>
    <w:basedOn w:val="Normal"/>
    <w:link w:val="BalloonTextChar"/>
    <w:uiPriority w:val="99"/>
    <w:semiHidden/>
    <w:unhideWhenUsed/>
    <w:rsid w:val="00BD0F71"/>
    <w:rPr>
      <w:rFonts w:ascii="Tahoma" w:hAnsi="Tahoma" w:cs="Tahoma"/>
      <w:sz w:val="16"/>
      <w:szCs w:val="16"/>
    </w:rPr>
  </w:style>
  <w:style w:type="character" w:customStyle="1" w:styleId="BalloonTextChar">
    <w:name w:val="Balloon Text Char"/>
    <w:basedOn w:val="DefaultParagraphFont"/>
    <w:link w:val="BalloonText"/>
    <w:uiPriority w:val="99"/>
    <w:semiHidden/>
    <w:rsid w:val="00BD0F71"/>
    <w:rPr>
      <w:rFonts w:ascii="Tahoma" w:eastAsia="Times New Roman" w:hAnsi="Tahoma" w:cs="Tahoma"/>
      <w:kern w:val="0"/>
      <w:sz w:val="16"/>
      <w:szCs w:val="16"/>
      <w:lang w:val="en-US" w:bidi="ar-SA"/>
    </w:rPr>
  </w:style>
  <w:style w:type="character" w:styleId="Hyperlink">
    <w:name w:val="Hyperlink"/>
    <w:basedOn w:val="DefaultParagraphFont"/>
    <w:uiPriority w:val="99"/>
    <w:semiHidden/>
    <w:unhideWhenUsed/>
    <w:rsid w:val="00E622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A84"/>
    <w:pPr>
      <w:widowControl w:val="0"/>
      <w:autoSpaceDE w:val="0"/>
      <w:autoSpaceDN w:val="0"/>
      <w:spacing w:after="0" w:line="240" w:lineRule="auto"/>
    </w:pPr>
    <w:rPr>
      <w:rFonts w:ascii="Times New Roman" w:eastAsia="Times New Roman" w:hAnsi="Times New Roman" w:cs="Times New Roman"/>
      <w:kern w:val="0"/>
      <w:szCs w:val="22"/>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A84"/>
    <w:pPr>
      <w:spacing w:line="251" w:lineRule="exact"/>
      <w:ind w:left="107"/>
    </w:pPr>
  </w:style>
  <w:style w:type="paragraph" w:styleId="ListParagraph">
    <w:name w:val="List Paragraph"/>
    <w:basedOn w:val="Normal"/>
    <w:uiPriority w:val="34"/>
    <w:qFormat/>
    <w:rsid w:val="00454A84"/>
    <w:pPr>
      <w:ind w:left="720"/>
      <w:contextualSpacing/>
    </w:pPr>
  </w:style>
  <w:style w:type="paragraph" w:styleId="BalloonText">
    <w:name w:val="Balloon Text"/>
    <w:basedOn w:val="Normal"/>
    <w:link w:val="BalloonTextChar"/>
    <w:uiPriority w:val="99"/>
    <w:semiHidden/>
    <w:unhideWhenUsed/>
    <w:rsid w:val="00BD0F71"/>
    <w:rPr>
      <w:rFonts w:ascii="Tahoma" w:hAnsi="Tahoma" w:cs="Tahoma"/>
      <w:sz w:val="16"/>
      <w:szCs w:val="16"/>
    </w:rPr>
  </w:style>
  <w:style w:type="character" w:customStyle="1" w:styleId="BalloonTextChar">
    <w:name w:val="Balloon Text Char"/>
    <w:basedOn w:val="DefaultParagraphFont"/>
    <w:link w:val="BalloonText"/>
    <w:uiPriority w:val="99"/>
    <w:semiHidden/>
    <w:rsid w:val="00BD0F71"/>
    <w:rPr>
      <w:rFonts w:ascii="Tahoma" w:eastAsia="Times New Roman" w:hAnsi="Tahoma" w:cs="Tahoma"/>
      <w:kern w:val="0"/>
      <w:sz w:val="16"/>
      <w:szCs w:val="16"/>
      <w:lang w:val="en-US" w:bidi="ar-SA"/>
      <w14:ligatures w14:val="none"/>
    </w:rPr>
  </w:style>
</w:styles>
</file>

<file path=word/webSettings.xml><?xml version="1.0" encoding="utf-8"?>
<w:webSettings xmlns:r="http://schemas.openxmlformats.org/officeDocument/2006/relationships" xmlns:w="http://schemas.openxmlformats.org/wordprocessingml/2006/main">
  <w:divs>
    <w:div w:id="1224564857">
      <w:bodyDiv w:val="1"/>
      <w:marLeft w:val="0"/>
      <w:marRight w:val="0"/>
      <w:marTop w:val="0"/>
      <w:marBottom w:val="0"/>
      <w:divBdr>
        <w:top w:val="none" w:sz="0" w:space="0" w:color="auto"/>
        <w:left w:val="none" w:sz="0" w:space="0" w:color="auto"/>
        <w:bottom w:val="none" w:sz="0" w:space="0" w:color="auto"/>
        <w:right w:val="none" w:sz="0" w:space="0" w:color="auto"/>
      </w:divBdr>
    </w:div>
    <w:div w:id="15467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2</cp:revision>
  <dcterms:created xsi:type="dcterms:W3CDTF">2023-11-11T13:39:00Z</dcterms:created>
  <dcterms:modified xsi:type="dcterms:W3CDTF">2023-12-02T07:59:00Z</dcterms:modified>
</cp:coreProperties>
</file>