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476DCA" w:rsidRPr="00993900" w:rsidTr="00573950">
        <w:trPr>
          <w:jc w:val="center"/>
        </w:trPr>
        <w:tc>
          <w:tcPr>
            <w:tcW w:w="3964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January 2024</w:t>
            </w:r>
          </w:p>
        </w:tc>
      </w:tr>
      <w:tr w:rsidR="00476DCA" w:rsidRPr="00993900" w:rsidTr="00573950">
        <w:trPr>
          <w:jc w:val="center"/>
        </w:trPr>
        <w:tc>
          <w:tcPr>
            <w:tcW w:w="3964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BACHELOR of business administration (BBA)</w:t>
            </w:r>
          </w:p>
        </w:tc>
      </w:tr>
      <w:tr w:rsidR="00476DCA" w:rsidRPr="00993900" w:rsidTr="00573950">
        <w:trPr>
          <w:jc w:val="center"/>
        </w:trPr>
        <w:tc>
          <w:tcPr>
            <w:tcW w:w="3964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476DCA" w:rsidRPr="00993900" w:rsidRDefault="00476DCA" w:rsidP="00FA65E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476DCA" w:rsidRPr="00993900" w:rsidTr="00573950">
        <w:trPr>
          <w:jc w:val="center"/>
        </w:trPr>
        <w:tc>
          <w:tcPr>
            <w:tcW w:w="3964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DBB3202 – Digital Marketing</w:t>
            </w:r>
          </w:p>
        </w:tc>
      </w:tr>
      <w:tr w:rsidR="00476DCA" w:rsidRPr="00993900" w:rsidTr="00573950">
        <w:trPr>
          <w:jc w:val="center"/>
        </w:trPr>
        <w:tc>
          <w:tcPr>
            <w:tcW w:w="3964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</w:t>
            </w:r>
            <w:r w:rsidRPr="00993900">
              <w:rPr>
                <w:rFonts w:ascii="Times New Roman" w:hAnsi="Times New Roman" w:cs="Times New Roman"/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</w:tr>
      <w:tr w:rsidR="00476DCA" w:rsidRPr="00993900" w:rsidTr="00573950">
        <w:trPr>
          <w:jc w:val="center"/>
        </w:trPr>
        <w:tc>
          <w:tcPr>
            <w:tcW w:w="3964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nUMBER OF ASSIGNMENTS &amp; Marks</w:t>
            </w:r>
          </w:p>
        </w:tc>
        <w:tc>
          <w:tcPr>
            <w:tcW w:w="6237" w:type="dxa"/>
          </w:tcPr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476DCA" w:rsidRPr="00993900" w:rsidRDefault="00476DCA" w:rsidP="00FA6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00">
              <w:rPr>
                <w:rFonts w:ascii="Times New Roman" w:hAnsi="Times New Roman" w:cs="Times New Roman"/>
                <w:b/>
                <w:sz w:val="24"/>
                <w:szCs w:val="24"/>
              </w:rPr>
              <w:t>30 Marks each</w:t>
            </w:r>
          </w:p>
        </w:tc>
      </w:tr>
    </w:tbl>
    <w:p w:rsidR="00476DCA" w:rsidRPr="00993900" w:rsidRDefault="00476DCA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6DCA" w:rsidRPr="00993900" w:rsidRDefault="00476DCA" w:rsidP="009939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3900">
        <w:rPr>
          <w:rFonts w:ascii="Times New Roman" w:hAnsi="Times New Roman" w:cs="Times New Roman"/>
          <w:b/>
          <w:sz w:val="24"/>
          <w:szCs w:val="24"/>
          <w:highlight w:val="yellow"/>
        </w:rPr>
        <w:t>Assignment Set – 1</w:t>
      </w:r>
      <w:r w:rsidRPr="00993900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st</w:t>
      </w:r>
    </w:p>
    <w:p w:rsidR="00476DCA" w:rsidRPr="00993900" w:rsidRDefault="00476DCA" w:rsidP="009939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  <w:highlight w:val="yellow"/>
        </w:rPr>
        <w:t>Questions</w:t>
      </w:r>
    </w:p>
    <w:p w:rsidR="00476DCA" w:rsidRPr="00993900" w:rsidRDefault="00476DCA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>1. Prepare a step-by-step guide on the application of E-marketing in business.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 xml:space="preserve">Ans: </w:t>
      </w:r>
      <w:r w:rsidRPr="00993900">
        <w:rPr>
          <w:rFonts w:ascii="Times New Roman" w:hAnsi="Times New Roman" w:cs="Times New Roman"/>
          <w:bCs/>
          <w:sz w:val="24"/>
          <w:szCs w:val="24"/>
        </w:rPr>
        <w:t>Applying E-marketing, or electronic marketing, involves leveraging digital channels and technologies to promote products or services, build brand awareness, and engage with target audiences.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 xml:space="preserve">Here's a step-by-step guide on how to apply E-marketing in a business:  </w:t>
      </w:r>
    </w:p>
    <w:p w:rsidR="00EB5A09" w:rsidRDefault="00EB5A09" w:rsidP="00082BE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 xml:space="preserve">Step 1: Define Objectives and Goals Identify Business Objectives:  </w:t>
      </w:r>
      <w:r w:rsidRPr="00993900">
        <w:rPr>
          <w:rFonts w:ascii="Times New Roman" w:hAnsi="Times New Roman" w:cs="Times New Roman"/>
          <w:bCs/>
          <w:sz w:val="24"/>
          <w:szCs w:val="24"/>
        </w:rPr>
        <w:t xml:space="preserve">Clearly define the overall business goals and objectives that E-marketing aims to support, whether it's increasing sales, building brand </w:t>
      </w:r>
    </w:p>
    <w:p w:rsidR="00082BE2" w:rsidRDefault="00082BE2" w:rsidP="00082BE2">
      <w:pPr>
        <w:shd w:val="clear" w:color="auto" w:fill="FFFFFF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082BE2" w:rsidRDefault="00082BE2" w:rsidP="00082BE2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82BE2" w:rsidRDefault="00082BE2" w:rsidP="00082BE2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082BE2" w:rsidRDefault="00082BE2" w:rsidP="00082BE2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082BE2" w:rsidRDefault="00082BE2" w:rsidP="00082BE2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082BE2" w:rsidRDefault="00082BE2" w:rsidP="00082BE2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 2024.</w:t>
      </w:r>
    </w:p>
    <w:p w:rsidR="00082BE2" w:rsidRDefault="00082BE2" w:rsidP="00082BE2">
      <w:pPr>
        <w:shd w:val="clear" w:color="auto" w:fill="FFFFFF"/>
        <w:jc w:val="center"/>
        <w:rPr>
          <w:rFonts w:ascii="Arial" w:hAnsi="Arial"/>
          <w:color w:val="222222"/>
        </w:rPr>
      </w:pPr>
    </w:p>
    <w:p w:rsidR="00082BE2" w:rsidRDefault="00082BE2" w:rsidP="00082BE2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082BE2" w:rsidRDefault="00082BE2" w:rsidP="00082BE2">
      <w:pPr>
        <w:shd w:val="clear" w:color="auto" w:fill="FFFFFF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lastRenderedPageBreak/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082BE2" w:rsidRDefault="00082BE2" w:rsidP="00082BE2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082BE2" w:rsidRDefault="00082BE2" w:rsidP="00082BE2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082BE2" w:rsidRDefault="00082BE2" w:rsidP="00082BE2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082BE2" w:rsidRDefault="00082BE2" w:rsidP="00082BE2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082BE2" w:rsidRDefault="00082BE2" w:rsidP="00082BE2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082BE2" w:rsidRDefault="00082BE2" w:rsidP="00082BE2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082BE2" w:rsidRDefault="00082BE2" w:rsidP="00082BE2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082BE2" w:rsidRDefault="00082BE2" w:rsidP="00082BE2">
      <w:pPr>
        <w:spacing w:after="240" w:line="360" w:lineRule="auto"/>
        <w:jc w:val="both"/>
        <w:rPr>
          <w:rFonts w:asciiTheme="minorHAnsi" w:hAnsiTheme="minorHAnsi"/>
          <w:sz w:val="24"/>
          <w:szCs w:val="24"/>
        </w:rPr>
      </w:pPr>
    </w:p>
    <w:p w:rsidR="00082BE2" w:rsidRPr="00993900" w:rsidRDefault="00082BE2" w:rsidP="00082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CA" w:rsidRPr="00993900" w:rsidRDefault="00476DCA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>2. Define the advantages of E-commerce.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>Ans:</w:t>
      </w:r>
      <w:r w:rsidRPr="00993900">
        <w:rPr>
          <w:rFonts w:ascii="Times New Roman" w:hAnsi="Times New Roman" w:cs="Times New Roman"/>
          <w:bCs/>
          <w:sz w:val="24"/>
          <w:szCs w:val="24"/>
        </w:rPr>
        <w:t>E-commerce, or electronic commerce, refers to the buying and selling of goods and services over the internet. The advantages of e-commerce have contributed significantly to its widespread adoption and growth.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 xml:space="preserve">Here are key advantages:  </w:t>
      </w:r>
    </w:p>
    <w:p w:rsidR="00476DCA" w:rsidRDefault="00EB5A09" w:rsidP="00082BE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 xml:space="preserve">Global Reach:  </w:t>
      </w:r>
      <w:r w:rsidRPr="00993900">
        <w:rPr>
          <w:rFonts w:ascii="Times New Roman" w:hAnsi="Times New Roman" w:cs="Times New Roman"/>
          <w:bCs/>
          <w:sz w:val="24"/>
          <w:szCs w:val="24"/>
        </w:rPr>
        <w:t xml:space="preserve">E-commerce breaks down geographical barriers, allowing businesses to reach a global audience. Companies can sell their products and services to customers anywhere in the </w:t>
      </w:r>
    </w:p>
    <w:p w:rsidR="00082BE2" w:rsidRPr="00993900" w:rsidRDefault="00082BE2" w:rsidP="00082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CA" w:rsidRPr="00993900" w:rsidRDefault="00476DCA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>3. What are the four steps in the social media model given by Mckinsey?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>Ans:</w:t>
      </w:r>
      <w:r w:rsidRPr="00993900">
        <w:rPr>
          <w:rFonts w:ascii="Times New Roman" w:hAnsi="Times New Roman" w:cs="Times New Roman"/>
          <w:bCs/>
          <w:sz w:val="24"/>
          <w:szCs w:val="24"/>
        </w:rPr>
        <w:t>McKinsey, a global management consulting firm, has proposed a social media model that consists of four key steps. These steps are designed to help businesses effectively leverage social media for strategic purposes.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 xml:space="preserve">The four steps in the McKinsey social media model are:  </w:t>
      </w:r>
    </w:p>
    <w:p w:rsidR="00993900" w:rsidRDefault="00EB5A09" w:rsidP="00082BE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Monitor:  </w:t>
      </w:r>
      <w:r w:rsidRPr="00993900">
        <w:rPr>
          <w:rFonts w:ascii="Times New Roman" w:hAnsi="Times New Roman" w:cs="Times New Roman"/>
          <w:bCs/>
          <w:sz w:val="24"/>
          <w:szCs w:val="24"/>
        </w:rPr>
        <w:t xml:space="preserve">The first step involves actively monitoring social media channels to gain insights into what customers, competitors, and the broader market are saying. This includes tracking brand mentions, industry </w:t>
      </w:r>
    </w:p>
    <w:p w:rsidR="00082BE2" w:rsidRPr="00993900" w:rsidRDefault="00082BE2" w:rsidP="00082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CA" w:rsidRPr="00993900" w:rsidRDefault="00476DCA" w:rsidP="009939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3900">
        <w:rPr>
          <w:rFonts w:ascii="Times New Roman" w:hAnsi="Times New Roman" w:cs="Times New Roman"/>
          <w:b/>
          <w:sz w:val="24"/>
          <w:szCs w:val="24"/>
          <w:highlight w:val="yellow"/>
        </w:rPr>
        <w:t>Assignment Set – 2</w:t>
      </w:r>
      <w:r w:rsidRPr="00993900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nd</w:t>
      </w:r>
    </w:p>
    <w:p w:rsidR="00476DCA" w:rsidRPr="00993900" w:rsidRDefault="00476DCA" w:rsidP="009939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  <w:highlight w:val="yellow"/>
        </w:rPr>
        <w:t>Questions</w:t>
      </w:r>
    </w:p>
    <w:p w:rsidR="00476DCA" w:rsidRPr="00993900" w:rsidRDefault="00476DCA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CA" w:rsidRPr="00993900" w:rsidRDefault="00476DCA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>4. What are the 4 Cs of Consumer Centricity?</w:t>
      </w:r>
    </w:p>
    <w:p w:rsidR="00993900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>Ans:</w:t>
      </w:r>
      <w:r w:rsidRPr="00993900">
        <w:rPr>
          <w:rFonts w:ascii="Times New Roman" w:hAnsi="Times New Roman" w:cs="Times New Roman"/>
          <w:bCs/>
          <w:sz w:val="24"/>
          <w:szCs w:val="24"/>
        </w:rPr>
        <w:t xml:space="preserve">The 4 Cs of Consumer Centricity is a framework that focuses on putting the consumer at the center of business strategies and decision-making processes. These Cs represent key elements that businesses need to consider to create a customer-centric approach. 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 xml:space="preserve">The 4 Cs are:  </w:t>
      </w:r>
    </w:p>
    <w:p w:rsidR="00082BE2" w:rsidRPr="00082BE2" w:rsidRDefault="00EB5A09" w:rsidP="00082B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87">
        <w:rPr>
          <w:rFonts w:ascii="Times New Roman" w:hAnsi="Times New Roman" w:cs="Times New Roman"/>
          <w:b/>
          <w:sz w:val="24"/>
          <w:szCs w:val="24"/>
        </w:rPr>
        <w:t xml:space="preserve">Customer Understanding:  </w:t>
      </w:r>
      <w:r w:rsidRPr="00B26687">
        <w:rPr>
          <w:rFonts w:ascii="Times New Roman" w:hAnsi="Times New Roman" w:cs="Times New Roman"/>
          <w:bCs/>
          <w:sz w:val="24"/>
          <w:szCs w:val="24"/>
        </w:rPr>
        <w:t xml:space="preserve">The first C emphasizes the importance of deeply understanding </w:t>
      </w:r>
    </w:p>
    <w:p w:rsidR="00082BE2" w:rsidRDefault="00082BE2" w:rsidP="00082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BE2" w:rsidRDefault="00082BE2" w:rsidP="00082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CA" w:rsidRPr="00082BE2" w:rsidRDefault="00476DCA" w:rsidP="00082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BE2">
        <w:rPr>
          <w:rFonts w:ascii="Times New Roman" w:hAnsi="Times New Roman" w:cs="Times New Roman"/>
          <w:b/>
          <w:sz w:val="24"/>
          <w:szCs w:val="24"/>
        </w:rPr>
        <w:t>5. Explain the types of Engagement Marketing?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>Ans:</w:t>
      </w:r>
      <w:r w:rsidRPr="00993900">
        <w:rPr>
          <w:rFonts w:ascii="Times New Roman" w:hAnsi="Times New Roman" w:cs="Times New Roman"/>
          <w:bCs/>
          <w:sz w:val="24"/>
          <w:szCs w:val="24"/>
        </w:rPr>
        <w:t xml:space="preserve">Engagement marketing is a strategy that focuses on creating meaningful interactions and connections between a brand and its audience. The goal is to engage customers actively and build long-term relationships. There are various types of engagement marketing tactics, each designed to involve and captivate the target audience. 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 xml:space="preserve">Here are some key types of engagement marketing:  </w:t>
      </w:r>
    </w:p>
    <w:p w:rsidR="00476DCA" w:rsidRPr="00082BE2" w:rsidRDefault="00EB5A09" w:rsidP="00082B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687">
        <w:rPr>
          <w:rFonts w:ascii="Times New Roman" w:hAnsi="Times New Roman" w:cs="Times New Roman"/>
          <w:b/>
          <w:sz w:val="24"/>
          <w:szCs w:val="24"/>
        </w:rPr>
        <w:t xml:space="preserve">Content Marketing:  </w:t>
      </w:r>
    </w:p>
    <w:p w:rsidR="00082BE2" w:rsidRPr="00082BE2" w:rsidRDefault="00082BE2" w:rsidP="00082BE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DCA" w:rsidRPr="00993900" w:rsidRDefault="00476DCA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>6. Explain campaign management using Facebook.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>Ans:</w:t>
      </w:r>
      <w:r w:rsidRPr="00993900">
        <w:rPr>
          <w:rFonts w:ascii="Times New Roman" w:hAnsi="Times New Roman" w:cs="Times New Roman"/>
          <w:bCs/>
          <w:sz w:val="24"/>
          <w:szCs w:val="24"/>
        </w:rPr>
        <w:t xml:space="preserve">Campaign management on Facebook involves the planning, execution, and analysis of advertising campaigns on the social media platform. Facebook provides a robust advertising </w:t>
      </w:r>
      <w:r w:rsidRPr="00993900">
        <w:rPr>
          <w:rFonts w:ascii="Times New Roman" w:hAnsi="Times New Roman" w:cs="Times New Roman"/>
          <w:bCs/>
          <w:sz w:val="24"/>
          <w:szCs w:val="24"/>
        </w:rPr>
        <w:lastRenderedPageBreak/>
        <w:t>platform with various tools and features to help businesses reach their target audience effectively.</w:t>
      </w:r>
    </w:p>
    <w:p w:rsidR="00EB5A09" w:rsidRPr="00993900" w:rsidRDefault="00EB5A09" w:rsidP="00993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 xml:space="preserve">Here's an overview of the key steps involved in campaign management using Facebook:  </w:t>
      </w:r>
    </w:p>
    <w:p w:rsidR="00082BE2" w:rsidRPr="00DF302A" w:rsidRDefault="00EB5A09" w:rsidP="00082BE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900">
        <w:rPr>
          <w:rFonts w:ascii="Times New Roman" w:hAnsi="Times New Roman" w:cs="Times New Roman"/>
          <w:b/>
          <w:sz w:val="24"/>
          <w:szCs w:val="24"/>
        </w:rPr>
        <w:t xml:space="preserve">1. Objective Setting: </w:t>
      </w:r>
      <w:r w:rsidRPr="00993900">
        <w:rPr>
          <w:rFonts w:ascii="Times New Roman" w:hAnsi="Times New Roman" w:cs="Times New Roman"/>
          <w:bCs/>
          <w:sz w:val="24"/>
          <w:szCs w:val="24"/>
        </w:rPr>
        <w:t xml:space="preserve">Define clear objectives for your Facebook advertising campaign. Facebook offers </w:t>
      </w:r>
    </w:p>
    <w:p w:rsidR="00EB5A09" w:rsidRPr="00DF302A" w:rsidRDefault="00EB5A09" w:rsidP="0099390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B5A09" w:rsidRPr="00DF302A" w:rsidSect="00057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066"/>
    <w:multiLevelType w:val="hybridMultilevel"/>
    <w:tmpl w:val="33B4E1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94295"/>
    <w:multiLevelType w:val="hybridMultilevel"/>
    <w:tmpl w:val="400A4D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6DCA"/>
    <w:rsid w:val="00035C25"/>
    <w:rsid w:val="00057C71"/>
    <w:rsid w:val="00082BE2"/>
    <w:rsid w:val="000C275D"/>
    <w:rsid w:val="00476DCA"/>
    <w:rsid w:val="00824C44"/>
    <w:rsid w:val="00964E7E"/>
    <w:rsid w:val="00993900"/>
    <w:rsid w:val="00B26687"/>
    <w:rsid w:val="00C14C5B"/>
    <w:rsid w:val="00D95B8A"/>
    <w:rsid w:val="00DF302A"/>
    <w:rsid w:val="00E7615D"/>
    <w:rsid w:val="00EB5A09"/>
    <w:rsid w:val="00FA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09"/>
    <w:rPr>
      <w:rFonts w:ascii="Calibri" w:eastAsia="Calibri" w:hAnsi="Calibri" w:cs="Calibri"/>
      <w:kern w:val="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D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D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2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09"/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D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Windows User</cp:lastModifiedBy>
  <cp:revision>12</cp:revision>
  <dcterms:created xsi:type="dcterms:W3CDTF">2024-03-03T10:18:00Z</dcterms:created>
  <dcterms:modified xsi:type="dcterms:W3CDTF">2024-03-12T05:38:00Z</dcterms:modified>
</cp:coreProperties>
</file>