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161D02" w:rsidTr="002615BB">
        <w:trPr>
          <w:jc w:val="center"/>
        </w:trPr>
        <w:tc>
          <w:tcPr>
            <w:tcW w:w="1943" w:type="pct"/>
          </w:tcPr>
          <w:p w:rsidR="00021DD2" w:rsidRPr="00161D02" w:rsidRDefault="002615BB" w:rsidP="002615BB">
            <w:pPr>
              <w:spacing w:line="360" w:lineRule="auto"/>
              <w:jc w:val="both"/>
              <w:rPr>
                <w:b/>
                <w:sz w:val="24"/>
                <w:szCs w:val="24"/>
              </w:rPr>
            </w:pPr>
            <w:r w:rsidRPr="00161D02">
              <w:rPr>
                <w:b/>
                <w:sz w:val="24"/>
                <w:szCs w:val="24"/>
              </w:rPr>
              <w:t>SESSION</w:t>
            </w:r>
          </w:p>
        </w:tc>
        <w:tc>
          <w:tcPr>
            <w:tcW w:w="3057" w:type="pct"/>
          </w:tcPr>
          <w:p w:rsidR="00021DD2" w:rsidRPr="00161D02" w:rsidRDefault="002615BB" w:rsidP="002615BB">
            <w:pPr>
              <w:spacing w:line="360" w:lineRule="auto"/>
              <w:jc w:val="both"/>
              <w:rPr>
                <w:b/>
                <w:sz w:val="24"/>
                <w:szCs w:val="24"/>
              </w:rPr>
            </w:pPr>
            <w:r w:rsidRPr="00161D02">
              <w:rPr>
                <w:b/>
                <w:sz w:val="24"/>
                <w:szCs w:val="24"/>
              </w:rPr>
              <w:t>JULY - AUGUST 2025</w:t>
            </w:r>
          </w:p>
        </w:tc>
      </w:tr>
      <w:tr w:rsidR="00021DD2" w:rsidRPr="00161D02" w:rsidTr="002615BB">
        <w:trPr>
          <w:jc w:val="center"/>
        </w:trPr>
        <w:tc>
          <w:tcPr>
            <w:tcW w:w="1943" w:type="pct"/>
          </w:tcPr>
          <w:p w:rsidR="00021DD2" w:rsidRPr="00161D02" w:rsidRDefault="002615BB" w:rsidP="002615BB">
            <w:pPr>
              <w:spacing w:line="360" w:lineRule="auto"/>
              <w:jc w:val="both"/>
              <w:rPr>
                <w:b/>
                <w:sz w:val="24"/>
                <w:szCs w:val="24"/>
              </w:rPr>
            </w:pPr>
            <w:r w:rsidRPr="00161D02">
              <w:rPr>
                <w:b/>
                <w:sz w:val="24"/>
                <w:szCs w:val="24"/>
              </w:rPr>
              <w:t>PROGRAM</w:t>
            </w:r>
          </w:p>
        </w:tc>
        <w:tc>
          <w:tcPr>
            <w:tcW w:w="3057" w:type="pct"/>
          </w:tcPr>
          <w:p w:rsidR="00021DD2" w:rsidRPr="00161D02" w:rsidRDefault="002615BB" w:rsidP="002615BB">
            <w:pPr>
              <w:spacing w:line="360" w:lineRule="auto"/>
              <w:jc w:val="both"/>
              <w:rPr>
                <w:b/>
                <w:sz w:val="24"/>
                <w:szCs w:val="24"/>
              </w:rPr>
            </w:pPr>
            <w:r w:rsidRPr="00161D02">
              <w:rPr>
                <w:b/>
                <w:sz w:val="24"/>
                <w:szCs w:val="24"/>
              </w:rPr>
              <w:t>BACHELOR OF BUSINESS ADMINISTRATION (BBA)</w:t>
            </w:r>
          </w:p>
        </w:tc>
      </w:tr>
      <w:tr w:rsidR="00021DD2" w:rsidRPr="00161D02" w:rsidTr="002615BB">
        <w:trPr>
          <w:jc w:val="center"/>
        </w:trPr>
        <w:tc>
          <w:tcPr>
            <w:tcW w:w="1943" w:type="pct"/>
          </w:tcPr>
          <w:p w:rsidR="00021DD2" w:rsidRPr="00161D02" w:rsidRDefault="002615BB" w:rsidP="002615BB">
            <w:pPr>
              <w:spacing w:line="360" w:lineRule="auto"/>
              <w:jc w:val="both"/>
              <w:rPr>
                <w:b/>
                <w:sz w:val="24"/>
                <w:szCs w:val="24"/>
              </w:rPr>
            </w:pPr>
            <w:r w:rsidRPr="00161D02">
              <w:rPr>
                <w:b/>
                <w:sz w:val="24"/>
                <w:szCs w:val="24"/>
              </w:rPr>
              <w:t>SEMESTER</w:t>
            </w:r>
          </w:p>
        </w:tc>
        <w:tc>
          <w:tcPr>
            <w:tcW w:w="3057" w:type="pct"/>
          </w:tcPr>
          <w:p w:rsidR="00021DD2" w:rsidRPr="00161D02" w:rsidRDefault="002615BB" w:rsidP="002615BB">
            <w:pPr>
              <w:spacing w:line="360" w:lineRule="auto"/>
              <w:jc w:val="both"/>
              <w:rPr>
                <w:b/>
                <w:sz w:val="24"/>
                <w:szCs w:val="24"/>
              </w:rPr>
            </w:pPr>
            <w:r w:rsidRPr="00161D02">
              <w:rPr>
                <w:b/>
                <w:sz w:val="24"/>
                <w:szCs w:val="24"/>
              </w:rPr>
              <w:t>IV</w:t>
            </w:r>
          </w:p>
        </w:tc>
      </w:tr>
      <w:tr w:rsidR="00021DD2" w:rsidRPr="00161D02" w:rsidTr="002615BB">
        <w:trPr>
          <w:jc w:val="center"/>
        </w:trPr>
        <w:tc>
          <w:tcPr>
            <w:tcW w:w="1943" w:type="pct"/>
          </w:tcPr>
          <w:p w:rsidR="00021DD2" w:rsidRPr="00161D02" w:rsidRDefault="002615BB" w:rsidP="002615BB">
            <w:pPr>
              <w:spacing w:line="360" w:lineRule="auto"/>
              <w:jc w:val="both"/>
              <w:rPr>
                <w:b/>
                <w:sz w:val="24"/>
                <w:szCs w:val="24"/>
              </w:rPr>
            </w:pPr>
            <w:r w:rsidRPr="00161D02">
              <w:rPr>
                <w:b/>
                <w:sz w:val="24"/>
                <w:szCs w:val="24"/>
              </w:rPr>
              <w:t>COURSE CODE &amp; NAME</w:t>
            </w:r>
          </w:p>
        </w:tc>
        <w:tc>
          <w:tcPr>
            <w:tcW w:w="3057" w:type="pct"/>
          </w:tcPr>
          <w:p w:rsidR="00021DD2" w:rsidRPr="00161D02" w:rsidRDefault="002615BB" w:rsidP="002615BB">
            <w:pPr>
              <w:spacing w:line="360" w:lineRule="auto"/>
              <w:jc w:val="both"/>
              <w:rPr>
                <w:b/>
                <w:sz w:val="24"/>
                <w:szCs w:val="24"/>
              </w:rPr>
            </w:pPr>
            <w:r w:rsidRPr="00161D02">
              <w:rPr>
                <w:b/>
                <w:sz w:val="24"/>
                <w:szCs w:val="24"/>
              </w:rPr>
              <w:t>DBB2201 BUSINESS STRATEGY</w:t>
            </w:r>
          </w:p>
        </w:tc>
      </w:tr>
      <w:tr w:rsidR="00021DD2" w:rsidRPr="00161D02" w:rsidTr="002615BB">
        <w:trPr>
          <w:jc w:val="center"/>
        </w:trPr>
        <w:tc>
          <w:tcPr>
            <w:tcW w:w="1943" w:type="pct"/>
          </w:tcPr>
          <w:p w:rsidR="00021DD2" w:rsidRPr="00161D02" w:rsidRDefault="00021DD2" w:rsidP="002615BB">
            <w:pPr>
              <w:spacing w:line="360" w:lineRule="auto"/>
              <w:jc w:val="both"/>
              <w:rPr>
                <w:b/>
                <w:sz w:val="24"/>
                <w:szCs w:val="24"/>
              </w:rPr>
            </w:pPr>
          </w:p>
        </w:tc>
        <w:tc>
          <w:tcPr>
            <w:tcW w:w="3057" w:type="pct"/>
          </w:tcPr>
          <w:p w:rsidR="00021DD2" w:rsidRPr="00161D02" w:rsidRDefault="00021DD2" w:rsidP="002615BB">
            <w:pPr>
              <w:spacing w:line="360" w:lineRule="auto"/>
              <w:jc w:val="both"/>
              <w:rPr>
                <w:b/>
                <w:sz w:val="24"/>
                <w:szCs w:val="24"/>
              </w:rPr>
            </w:pPr>
          </w:p>
        </w:tc>
      </w:tr>
      <w:tr w:rsidR="00021DD2" w:rsidRPr="00161D02" w:rsidTr="002615BB">
        <w:trPr>
          <w:jc w:val="center"/>
        </w:trPr>
        <w:tc>
          <w:tcPr>
            <w:tcW w:w="1943" w:type="pct"/>
          </w:tcPr>
          <w:p w:rsidR="00021DD2" w:rsidRPr="00161D02" w:rsidRDefault="00021DD2" w:rsidP="002615BB">
            <w:pPr>
              <w:spacing w:line="360" w:lineRule="auto"/>
              <w:jc w:val="both"/>
              <w:rPr>
                <w:b/>
                <w:sz w:val="24"/>
                <w:szCs w:val="24"/>
              </w:rPr>
            </w:pPr>
          </w:p>
        </w:tc>
        <w:tc>
          <w:tcPr>
            <w:tcW w:w="3057" w:type="pct"/>
          </w:tcPr>
          <w:p w:rsidR="00021DD2" w:rsidRPr="00161D02" w:rsidRDefault="00021DD2" w:rsidP="002615BB">
            <w:pPr>
              <w:spacing w:line="360" w:lineRule="auto"/>
              <w:jc w:val="both"/>
              <w:rPr>
                <w:b/>
                <w:sz w:val="24"/>
                <w:szCs w:val="24"/>
              </w:rPr>
            </w:pPr>
          </w:p>
        </w:tc>
      </w:tr>
    </w:tbl>
    <w:p w:rsidR="008A05BE" w:rsidRPr="00161D02" w:rsidRDefault="008A05BE" w:rsidP="002615BB">
      <w:pPr>
        <w:spacing w:line="360" w:lineRule="auto"/>
        <w:jc w:val="both"/>
        <w:rPr>
          <w:rFonts w:ascii="Times New Roman" w:hAnsi="Times New Roman" w:cs="Times New Roman"/>
          <w:b/>
          <w:sz w:val="24"/>
          <w:szCs w:val="24"/>
        </w:rPr>
      </w:pPr>
    </w:p>
    <w:p w:rsidR="00161D02" w:rsidRPr="00161D02" w:rsidRDefault="00161D02" w:rsidP="00161D02">
      <w:pPr>
        <w:spacing w:line="360" w:lineRule="auto"/>
        <w:jc w:val="center"/>
        <w:rPr>
          <w:rFonts w:ascii="Times New Roman" w:hAnsi="Times New Roman" w:cs="Times New Roman"/>
          <w:b/>
          <w:sz w:val="24"/>
          <w:szCs w:val="24"/>
        </w:rPr>
      </w:pPr>
    </w:p>
    <w:p w:rsidR="002615BB" w:rsidRPr="00161D02" w:rsidRDefault="002615BB" w:rsidP="00161D02">
      <w:pPr>
        <w:spacing w:line="360" w:lineRule="auto"/>
        <w:jc w:val="center"/>
        <w:rPr>
          <w:rFonts w:ascii="Times New Roman" w:hAnsi="Times New Roman" w:cs="Times New Roman"/>
          <w:b/>
          <w:sz w:val="24"/>
          <w:szCs w:val="24"/>
        </w:rPr>
      </w:pPr>
      <w:r w:rsidRPr="00161D02">
        <w:rPr>
          <w:rFonts w:ascii="Times New Roman" w:hAnsi="Times New Roman" w:cs="Times New Roman"/>
          <w:b/>
          <w:sz w:val="24"/>
          <w:szCs w:val="24"/>
        </w:rPr>
        <w:t>Assignment Set – 1</w:t>
      </w:r>
    </w:p>
    <w:p w:rsidR="002615BB" w:rsidRPr="00161D02" w:rsidRDefault="002615BB" w:rsidP="002615BB">
      <w:pPr>
        <w:spacing w:line="360" w:lineRule="auto"/>
        <w:jc w:val="both"/>
        <w:rPr>
          <w:rFonts w:ascii="Times New Roman" w:hAnsi="Times New Roman" w:cs="Times New Roman"/>
          <w:sz w:val="24"/>
          <w:szCs w:val="24"/>
        </w:rPr>
      </w:pPr>
    </w:p>
    <w:p w:rsidR="002615BB" w:rsidRPr="00161D02" w:rsidRDefault="00161D02" w:rsidP="002615BB">
      <w:pPr>
        <w:spacing w:line="360" w:lineRule="auto"/>
        <w:jc w:val="both"/>
        <w:rPr>
          <w:rFonts w:ascii="Times New Roman" w:hAnsi="Times New Roman" w:cs="Times New Roman"/>
          <w:b/>
          <w:sz w:val="24"/>
          <w:szCs w:val="24"/>
        </w:rPr>
      </w:pPr>
      <w:r w:rsidRPr="00161D02">
        <w:rPr>
          <w:rFonts w:ascii="Times New Roman" w:hAnsi="Times New Roman" w:cs="Times New Roman"/>
          <w:b/>
          <w:sz w:val="24"/>
          <w:szCs w:val="24"/>
        </w:rPr>
        <w:t>Q</w:t>
      </w:r>
      <w:r w:rsidR="002615BB" w:rsidRPr="00161D02">
        <w:rPr>
          <w:rFonts w:ascii="Times New Roman" w:hAnsi="Times New Roman" w:cs="Times New Roman"/>
          <w:b/>
          <w:sz w:val="24"/>
          <w:szCs w:val="24"/>
        </w:rPr>
        <w:t>1. Discuss the various categories of business policies and clarify how they differ from business strategies. 4+6</w:t>
      </w:r>
      <w:r w:rsidR="002615BB" w:rsidRPr="00161D02">
        <w:rPr>
          <w:rFonts w:ascii="Times New Roman" w:hAnsi="Times New Roman" w:cs="Times New Roman"/>
          <w:b/>
          <w:sz w:val="24"/>
          <w:szCs w:val="24"/>
        </w:rPr>
        <w:tab/>
      </w:r>
    </w:p>
    <w:p w:rsidR="00161D02" w:rsidRPr="00161D02" w:rsidRDefault="00161D02" w:rsidP="002615BB">
      <w:pPr>
        <w:spacing w:line="360" w:lineRule="auto"/>
        <w:jc w:val="both"/>
        <w:rPr>
          <w:rFonts w:ascii="Times New Roman" w:hAnsi="Times New Roman" w:cs="Times New Roman"/>
          <w:b/>
          <w:sz w:val="24"/>
          <w:szCs w:val="24"/>
        </w:rPr>
      </w:pPr>
      <w:proofErr w:type="spellStart"/>
      <w:proofErr w:type="gramStart"/>
      <w:r w:rsidRPr="00161D02">
        <w:rPr>
          <w:rFonts w:ascii="Times New Roman" w:hAnsi="Times New Roman" w:cs="Times New Roman"/>
          <w:b/>
          <w:sz w:val="24"/>
          <w:szCs w:val="24"/>
        </w:rPr>
        <w:t>Ans</w:t>
      </w:r>
      <w:proofErr w:type="spellEnd"/>
      <w:r w:rsidRPr="00161D02">
        <w:rPr>
          <w:rFonts w:ascii="Times New Roman" w:hAnsi="Times New Roman" w:cs="Times New Roman"/>
          <w:b/>
          <w:sz w:val="24"/>
          <w:szCs w:val="24"/>
        </w:rPr>
        <w:t xml:space="preserve"> 1.</w:t>
      </w:r>
      <w:proofErr w:type="gramEnd"/>
    </w:p>
    <w:p w:rsidR="00161D02" w:rsidRPr="00161D02" w:rsidRDefault="00161D02" w:rsidP="00161D02">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Business policies and strategies form the backbone of organizational decision-making and direction. While both are interrelated, they serve different roles. Business policies act as guiding principles for managerial decisions, ensuring uniformity and consistency, whereas business strategies define the path to achieve long-term objectives.</w:t>
      </w:r>
    </w:p>
    <w:p w:rsidR="00161D02" w:rsidRPr="00161D02" w:rsidRDefault="00161D02" w:rsidP="00161D02">
      <w:pPr>
        <w:spacing w:line="360" w:lineRule="auto"/>
        <w:jc w:val="both"/>
        <w:rPr>
          <w:rFonts w:ascii="Times New Roman" w:hAnsi="Times New Roman" w:cs="Times New Roman"/>
          <w:b/>
          <w:bCs/>
          <w:sz w:val="24"/>
          <w:szCs w:val="24"/>
          <w:lang w:val="en-US"/>
        </w:rPr>
      </w:pPr>
      <w:r w:rsidRPr="00161D02">
        <w:rPr>
          <w:rFonts w:ascii="Times New Roman" w:hAnsi="Times New Roman" w:cs="Times New Roman"/>
          <w:b/>
          <w:bCs/>
          <w:sz w:val="24"/>
          <w:szCs w:val="24"/>
          <w:lang w:val="en-US"/>
        </w:rPr>
        <w:t>Categories of Business Policies</w:t>
      </w:r>
    </w:p>
    <w:p w:rsidR="00161D02" w:rsidRPr="00161D02" w:rsidRDefault="00161D02" w:rsidP="00161D02">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Business policies can be broadly categorized into several types based on their scope, function, and formulation:</w:t>
      </w:r>
    </w:p>
    <w:p w:rsidR="00161D02" w:rsidRPr="00D43F18" w:rsidRDefault="00161D02" w:rsidP="00D43F18">
      <w:pPr>
        <w:pStyle w:val="ListParagraph"/>
        <w:numPr>
          <w:ilvl w:val="0"/>
          <w:numId w:val="17"/>
        </w:numPr>
        <w:spacing w:line="360" w:lineRule="auto"/>
        <w:jc w:val="both"/>
        <w:rPr>
          <w:b/>
          <w:bCs/>
          <w:lang w:val="en-US"/>
        </w:rPr>
      </w:pPr>
      <w:r w:rsidRPr="00D43F18">
        <w:rPr>
          <w:b/>
          <w:bCs/>
          <w:lang w:val="en-US"/>
        </w:rPr>
        <w:t xml:space="preserve">Basic or General </w:t>
      </w:r>
    </w:p>
    <w:p w:rsidR="00D43F18" w:rsidRDefault="00D43F18" w:rsidP="00D43F18">
      <w:pPr>
        <w:spacing w:line="360" w:lineRule="auto"/>
        <w:jc w:val="both"/>
        <w:rPr>
          <w:lang w:val="en-US"/>
        </w:rPr>
      </w:pPr>
    </w:p>
    <w:p w:rsidR="00D43F18" w:rsidRDefault="00D43F18" w:rsidP="00D43F1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43F18" w:rsidRDefault="00D43F18" w:rsidP="00D43F1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43F18" w:rsidRDefault="00D43F18" w:rsidP="00D43F18">
      <w:pPr>
        <w:shd w:val="clear" w:color="auto" w:fill="FFFFFF"/>
        <w:jc w:val="center"/>
        <w:rPr>
          <w:rFonts w:ascii="Georgia" w:hAnsi="Georgia"/>
          <w:color w:val="222222"/>
          <w:sz w:val="33"/>
          <w:szCs w:val="33"/>
          <w:shd w:val="clear" w:color="auto" w:fill="FFFF00"/>
        </w:rPr>
      </w:pPr>
    </w:p>
    <w:p w:rsidR="00D43F18" w:rsidRDefault="00D43F18" w:rsidP="00D43F18">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D43F18" w:rsidRDefault="00D43F18" w:rsidP="00D43F18">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D43F18" w:rsidRDefault="00D43F18" w:rsidP="00D43F1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D43F18" w:rsidRDefault="00D43F18" w:rsidP="00D43F18">
      <w:pPr>
        <w:shd w:val="clear" w:color="auto" w:fill="FFFFFF"/>
        <w:jc w:val="center"/>
        <w:rPr>
          <w:rFonts w:ascii="Arial" w:hAnsi="Arial"/>
          <w:color w:val="222222"/>
        </w:rPr>
      </w:pPr>
    </w:p>
    <w:p w:rsidR="00D43F18" w:rsidRDefault="00D43F18" w:rsidP="00D43F18">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D43F18" w:rsidRDefault="00D43F18" w:rsidP="00D43F18">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43F18" w:rsidRDefault="00D43F18" w:rsidP="00D43F18">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D43F18" w:rsidRDefault="00D43F18" w:rsidP="00D43F18">
      <w:pPr>
        <w:shd w:val="clear" w:color="auto" w:fill="FFFFFF"/>
        <w:jc w:val="center"/>
        <w:rPr>
          <w:color w:val="500050"/>
        </w:rPr>
      </w:pPr>
      <w:r>
        <w:rPr>
          <w:rFonts w:ascii="Georgia" w:hAnsi="Georgia"/>
          <w:color w:val="500050"/>
          <w:sz w:val="33"/>
          <w:szCs w:val="33"/>
        </w:rPr>
        <w:t> </w:t>
      </w:r>
    </w:p>
    <w:p w:rsidR="00D43F18" w:rsidRDefault="00D43F18" w:rsidP="00D43F18">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43F18" w:rsidRDefault="00D43F18" w:rsidP="00D43F18">
      <w:pPr>
        <w:shd w:val="clear" w:color="auto" w:fill="FFFFFF"/>
        <w:jc w:val="center"/>
      </w:pPr>
      <w:r>
        <w:rPr>
          <w:rFonts w:ascii="Georgia" w:hAnsi="Georgia"/>
          <w:sz w:val="33"/>
          <w:szCs w:val="33"/>
        </w:rPr>
        <w:t>After mail, we will reply you instant or maximum</w:t>
      </w:r>
    </w:p>
    <w:p w:rsidR="00D43F18" w:rsidRDefault="00D43F18" w:rsidP="00D43F18">
      <w:pPr>
        <w:shd w:val="clear" w:color="auto" w:fill="FFFFFF"/>
        <w:jc w:val="center"/>
      </w:pPr>
      <w:r>
        <w:rPr>
          <w:rFonts w:ascii="Georgia" w:hAnsi="Georgia"/>
          <w:sz w:val="33"/>
          <w:szCs w:val="33"/>
        </w:rPr>
        <w:t>1 hour.</w:t>
      </w:r>
    </w:p>
    <w:p w:rsidR="00D43F18" w:rsidRDefault="00D43F18" w:rsidP="00D43F1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43F18" w:rsidRDefault="00D43F18" w:rsidP="00D43F18">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43F18" w:rsidRPr="00D43F18" w:rsidRDefault="00D43F18" w:rsidP="00D43F18">
      <w:pPr>
        <w:spacing w:line="360" w:lineRule="auto"/>
        <w:jc w:val="both"/>
        <w:rPr>
          <w:lang w:val="en-US"/>
        </w:rPr>
      </w:pPr>
    </w:p>
    <w:p w:rsidR="00433C8A" w:rsidRPr="00161D02" w:rsidRDefault="00433C8A" w:rsidP="00161D02">
      <w:pPr>
        <w:spacing w:line="360" w:lineRule="auto"/>
        <w:jc w:val="both"/>
        <w:rPr>
          <w:rFonts w:ascii="Times New Roman" w:hAnsi="Times New Roman" w:cs="Times New Roman"/>
          <w:sz w:val="24"/>
          <w:szCs w:val="24"/>
          <w:lang w:val="en-US"/>
        </w:rPr>
      </w:pPr>
    </w:p>
    <w:p w:rsidR="00161D02" w:rsidRDefault="00161D02" w:rsidP="00161D02">
      <w:pPr>
        <w:spacing w:line="360" w:lineRule="auto"/>
        <w:jc w:val="both"/>
        <w:rPr>
          <w:rFonts w:ascii="Times New Roman" w:hAnsi="Times New Roman" w:cs="Times New Roman"/>
          <w:b/>
          <w:sz w:val="24"/>
          <w:szCs w:val="24"/>
        </w:rPr>
      </w:pPr>
      <w:r w:rsidRPr="00161D02">
        <w:rPr>
          <w:rFonts w:ascii="Times New Roman" w:hAnsi="Times New Roman" w:cs="Times New Roman"/>
          <w:b/>
          <w:sz w:val="24"/>
          <w:szCs w:val="24"/>
        </w:rPr>
        <w:t>Q2. In what ways can tools and methodologies be applied to support and streamlin</w:t>
      </w:r>
      <w:r>
        <w:rPr>
          <w:rFonts w:ascii="Times New Roman" w:hAnsi="Times New Roman" w:cs="Times New Roman"/>
          <w:b/>
          <w:sz w:val="24"/>
          <w:szCs w:val="24"/>
        </w:rPr>
        <w:t xml:space="preserve">e the strategic choice process? </w:t>
      </w:r>
      <w:r w:rsidRPr="00161D02">
        <w:rPr>
          <w:rFonts w:ascii="Times New Roman" w:hAnsi="Times New Roman" w:cs="Times New Roman"/>
          <w:b/>
          <w:sz w:val="24"/>
          <w:szCs w:val="24"/>
        </w:rPr>
        <w:t>10</w:t>
      </w:r>
      <w:r w:rsidRPr="00161D02">
        <w:rPr>
          <w:rFonts w:ascii="Times New Roman" w:hAnsi="Times New Roman" w:cs="Times New Roman"/>
          <w:b/>
          <w:sz w:val="24"/>
          <w:szCs w:val="24"/>
        </w:rPr>
        <w:tab/>
      </w:r>
    </w:p>
    <w:p w:rsidR="00161D02" w:rsidRPr="00161D02" w:rsidRDefault="00161D02" w:rsidP="00161D0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161D02" w:rsidRPr="00161D02" w:rsidRDefault="00161D02" w:rsidP="00161D02">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The strategic choice process involves selecting the most suitable course of action from multiple alternatives to achieve organizational goals. Effective use of analytical tools and methodologies ensures rational, evidence-based decisions that align with both internal strengths and external opportunities.</w:t>
      </w:r>
    </w:p>
    <w:p w:rsidR="00161D02" w:rsidRDefault="00161D02" w:rsidP="00D43F18">
      <w:pPr>
        <w:spacing w:line="360" w:lineRule="auto"/>
        <w:jc w:val="both"/>
        <w:rPr>
          <w:rFonts w:ascii="Times New Roman" w:hAnsi="Times New Roman" w:cs="Times New Roman"/>
          <w:sz w:val="24"/>
          <w:szCs w:val="24"/>
          <w:lang w:val="en-US"/>
        </w:rPr>
      </w:pPr>
      <w:r w:rsidRPr="00161D02">
        <w:rPr>
          <w:rFonts w:ascii="Times New Roman" w:hAnsi="Times New Roman" w:cs="Times New Roman"/>
          <w:b/>
          <w:bCs/>
          <w:sz w:val="24"/>
          <w:szCs w:val="24"/>
          <w:lang w:val="en-US"/>
        </w:rPr>
        <w:t xml:space="preserve">Analytical </w:t>
      </w:r>
    </w:p>
    <w:p w:rsidR="00161D02" w:rsidRPr="00161D02" w:rsidRDefault="00161D02" w:rsidP="00161D02">
      <w:pPr>
        <w:spacing w:line="360" w:lineRule="auto"/>
        <w:jc w:val="both"/>
        <w:rPr>
          <w:rFonts w:ascii="Times New Roman" w:hAnsi="Times New Roman" w:cs="Times New Roman"/>
          <w:sz w:val="24"/>
          <w:szCs w:val="24"/>
          <w:lang w:val="en-US"/>
        </w:rPr>
      </w:pPr>
    </w:p>
    <w:p w:rsidR="00161D02" w:rsidRPr="00433C8A" w:rsidRDefault="00161D02" w:rsidP="00161D02">
      <w:pPr>
        <w:spacing w:line="360" w:lineRule="auto"/>
        <w:jc w:val="both"/>
        <w:rPr>
          <w:rFonts w:ascii="Times New Roman" w:hAnsi="Times New Roman" w:cs="Times New Roman"/>
          <w:b/>
          <w:sz w:val="24"/>
          <w:szCs w:val="24"/>
        </w:rPr>
      </w:pPr>
      <w:r w:rsidRPr="00433C8A">
        <w:rPr>
          <w:rFonts w:ascii="Times New Roman" w:hAnsi="Times New Roman" w:cs="Times New Roman"/>
          <w:b/>
          <w:sz w:val="24"/>
          <w:szCs w:val="24"/>
        </w:rPr>
        <w:t>Q3. Write a brief overview on:</w:t>
      </w:r>
    </w:p>
    <w:p w:rsidR="00161D02" w:rsidRPr="00433C8A" w:rsidRDefault="00161D02" w:rsidP="00161D02">
      <w:pPr>
        <w:spacing w:line="360" w:lineRule="auto"/>
        <w:jc w:val="both"/>
        <w:rPr>
          <w:rFonts w:ascii="Times New Roman" w:hAnsi="Times New Roman" w:cs="Times New Roman"/>
          <w:b/>
          <w:sz w:val="24"/>
          <w:szCs w:val="24"/>
        </w:rPr>
      </w:pPr>
      <w:proofErr w:type="spellStart"/>
      <w:r w:rsidRPr="00433C8A">
        <w:rPr>
          <w:rFonts w:ascii="Times New Roman" w:hAnsi="Times New Roman" w:cs="Times New Roman"/>
          <w:b/>
          <w:sz w:val="24"/>
          <w:szCs w:val="24"/>
        </w:rPr>
        <w:t>i</w:t>
      </w:r>
      <w:proofErr w:type="spellEnd"/>
      <w:r w:rsidRPr="00433C8A">
        <w:rPr>
          <w:rFonts w:ascii="Times New Roman" w:hAnsi="Times New Roman" w:cs="Times New Roman"/>
          <w:b/>
          <w:sz w:val="24"/>
          <w:szCs w:val="24"/>
        </w:rPr>
        <w:t>. Stability Strategy</w:t>
      </w:r>
    </w:p>
    <w:p w:rsidR="00161D02" w:rsidRDefault="00161D02" w:rsidP="00161D02">
      <w:pPr>
        <w:spacing w:line="360" w:lineRule="auto"/>
        <w:jc w:val="both"/>
        <w:rPr>
          <w:rFonts w:ascii="Times New Roman" w:hAnsi="Times New Roman" w:cs="Times New Roman"/>
          <w:b/>
          <w:sz w:val="24"/>
          <w:szCs w:val="24"/>
        </w:rPr>
      </w:pPr>
      <w:r w:rsidRPr="00433C8A">
        <w:rPr>
          <w:rFonts w:ascii="Times New Roman" w:hAnsi="Times New Roman" w:cs="Times New Roman"/>
          <w:b/>
          <w:sz w:val="24"/>
          <w:szCs w:val="24"/>
        </w:rPr>
        <w:lastRenderedPageBreak/>
        <w:t>ii. Retrenchment Strategy 5+5</w:t>
      </w:r>
    </w:p>
    <w:p w:rsidR="00433C8A" w:rsidRPr="00433C8A" w:rsidRDefault="00433C8A" w:rsidP="00161D02">
      <w:pPr>
        <w:spacing w:line="360" w:lineRule="auto"/>
        <w:jc w:val="both"/>
        <w:rPr>
          <w:rFonts w:ascii="Times New Roman" w:hAnsi="Times New Roman" w:cs="Times New Roman"/>
          <w:b/>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161D02" w:rsidRPr="00161D02" w:rsidRDefault="00433C8A" w:rsidP="00161D0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w:t>
      </w:r>
      <w:r w:rsidR="00161D02" w:rsidRPr="00161D02">
        <w:rPr>
          <w:rFonts w:ascii="Times New Roman" w:hAnsi="Times New Roman" w:cs="Times New Roman"/>
          <w:b/>
          <w:bCs/>
          <w:sz w:val="24"/>
          <w:szCs w:val="24"/>
          <w:lang w:val="en-US"/>
        </w:rPr>
        <w:t xml:space="preserve"> Stability Strategy </w:t>
      </w:r>
    </w:p>
    <w:p w:rsidR="00161D02" w:rsidRPr="00161D02" w:rsidRDefault="00161D02" w:rsidP="00161D02">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A stability strategy is adopted by organizations that prefer to maintain their existing market position rather than pursue aggressive growth or diversification. It is a conservative approach used when a company’s current operations are performing satisfactorily, and the external environment is stable. This strategy aims to sustain profitability, improve internal efficiency, and strengthen customer relationships without venturing into new risks or markets.</w:t>
      </w:r>
    </w:p>
    <w:p w:rsidR="00161D02" w:rsidRPr="00161D02" w:rsidRDefault="00161D02" w:rsidP="00D43F18">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 xml:space="preserve">The main forms of a stability strategy include the </w:t>
      </w:r>
      <w:r w:rsidRPr="00161D02">
        <w:rPr>
          <w:rFonts w:ascii="Times New Roman" w:hAnsi="Times New Roman" w:cs="Times New Roman"/>
          <w:bCs/>
          <w:sz w:val="24"/>
          <w:szCs w:val="24"/>
          <w:lang w:val="en-US"/>
        </w:rPr>
        <w:t>no-change strategy</w:t>
      </w:r>
      <w:r w:rsidRPr="00161D02">
        <w:rPr>
          <w:rFonts w:ascii="Times New Roman" w:hAnsi="Times New Roman" w:cs="Times New Roman"/>
          <w:sz w:val="24"/>
          <w:szCs w:val="24"/>
          <w:lang w:val="en-US"/>
        </w:rPr>
        <w:t xml:space="preserve">, </w:t>
      </w:r>
      <w:r w:rsidRPr="00161D02">
        <w:rPr>
          <w:rFonts w:ascii="Times New Roman" w:hAnsi="Times New Roman" w:cs="Times New Roman"/>
          <w:bCs/>
          <w:sz w:val="24"/>
          <w:szCs w:val="24"/>
          <w:lang w:val="en-US"/>
        </w:rPr>
        <w:t>profit strategy</w:t>
      </w:r>
      <w:r w:rsidRPr="00161D02">
        <w:rPr>
          <w:rFonts w:ascii="Times New Roman" w:hAnsi="Times New Roman" w:cs="Times New Roman"/>
          <w:sz w:val="24"/>
          <w:szCs w:val="24"/>
          <w:lang w:val="en-US"/>
        </w:rPr>
        <w:t xml:space="preserve">, and </w:t>
      </w:r>
      <w:r w:rsidRPr="00161D02">
        <w:rPr>
          <w:rFonts w:ascii="Times New Roman" w:hAnsi="Times New Roman" w:cs="Times New Roman"/>
          <w:bCs/>
          <w:sz w:val="24"/>
          <w:szCs w:val="24"/>
          <w:lang w:val="en-US"/>
        </w:rPr>
        <w:t>pause or caution strategy</w:t>
      </w:r>
      <w:r w:rsidR="00D43F18">
        <w:rPr>
          <w:rFonts w:ascii="Times New Roman" w:hAnsi="Times New Roman" w:cs="Times New Roman"/>
          <w:sz w:val="24"/>
          <w:szCs w:val="24"/>
          <w:lang w:val="en-US"/>
        </w:rPr>
        <w:t>.</w:t>
      </w:r>
    </w:p>
    <w:p w:rsidR="00161D02" w:rsidRPr="00161D02" w:rsidRDefault="00161D02" w:rsidP="002615BB">
      <w:pPr>
        <w:spacing w:line="360" w:lineRule="auto"/>
        <w:jc w:val="both"/>
        <w:rPr>
          <w:rFonts w:ascii="Times New Roman" w:hAnsi="Times New Roman" w:cs="Times New Roman"/>
          <w:sz w:val="24"/>
          <w:szCs w:val="24"/>
        </w:rPr>
      </w:pPr>
    </w:p>
    <w:p w:rsidR="002615BB" w:rsidRPr="00433C8A" w:rsidRDefault="002615BB" w:rsidP="00433C8A">
      <w:pPr>
        <w:spacing w:line="360" w:lineRule="auto"/>
        <w:jc w:val="center"/>
        <w:rPr>
          <w:rFonts w:ascii="Times New Roman" w:hAnsi="Times New Roman" w:cs="Times New Roman"/>
          <w:b/>
          <w:sz w:val="24"/>
          <w:szCs w:val="24"/>
        </w:rPr>
      </w:pPr>
    </w:p>
    <w:p w:rsidR="002615BB" w:rsidRPr="00433C8A" w:rsidRDefault="002615BB" w:rsidP="00433C8A">
      <w:pPr>
        <w:spacing w:line="360" w:lineRule="auto"/>
        <w:jc w:val="center"/>
        <w:rPr>
          <w:rFonts w:ascii="Times New Roman" w:hAnsi="Times New Roman" w:cs="Times New Roman"/>
          <w:b/>
          <w:sz w:val="24"/>
          <w:szCs w:val="24"/>
        </w:rPr>
      </w:pPr>
      <w:r w:rsidRPr="00433C8A">
        <w:rPr>
          <w:rFonts w:ascii="Times New Roman" w:hAnsi="Times New Roman" w:cs="Times New Roman"/>
          <w:b/>
          <w:sz w:val="24"/>
          <w:szCs w:val="24"/>
        </w:rPr>
        <w:t>Assignment Set – 2</w:t>
      </w:r>
    </w:p>
    <w:p w:rsidR="00433C8A" w:rsidRPr="00433C8A" w:rsidRDefault="00433C8A" w:rsidP="002615BB">
      <w:pPr>
        <w:spacing w:line="360" w:lineRule="auto"/>
        <w:jc w:val="both"/>
        <w:rPr>
          <w:rFonts w:ascii="Times New Roman" w:hAnsi="Times New Roman" w:cs="Times New Roman"/>
          <w:b/>
          <w:sz w:val="24"/>
          <w:szCs w:val="24"/>
        </w:rPr>
      </w:pPr>
    </w:p>
    <w:p w:rsidR="00161D02" w:rsidRPr="00161D02" w:rsidRDefault="00161D02" w:rsidP="002615BB">
      <w:pPr>
        <w:spacing w:line="360" w:lineRule="auto"/>
        <w:jc w:val="both"/>
        <w:rPr>
          <w:rFonts w:ascii="Times New Roman" w:hAnsi="Times New Roman" w:cs="Times New Roman"/>
          <w:sz w:val="24"/>
          <w:szCs w:val="24"/>
        </w:rPr>
      </w:pPr>
      <w:r w:rsidRPr="00433C8A">
        <w:rPr>
          <w:rFonts w:ascii="Times New Roman" w:hAnsi="Times New Roman" w:cs="Times New Roman"/>
          <w:b/>
          <w:sz w:val="24"/>
          <w:szCs w:val="24"/>
        </w:rPr>
        <w:t>Q</w:t>
      </w:r>
      <w:r w:rsidR="002615BB" w:rsidRPr="00433C8A">
        <w:rPr>
          <w:rFonts w:ascii="Times New Roman" w:hAnsi="Times New Roman" w:cs="Times New Roman"/>
          <w:b/>
          <w:sz w:val="24"/>
          <w:szCs w:val="24"/>
        </w:rPr>
        <w:t>4. Strategic management employs various techniques for evaluation and control. Elaborate on this statement by providing a detailed explanation of these techniques. 10</w:t>
      </w:r>
    </w:p>
    <w:p w:rsidR="00433C8A" w:rsidRDefault="00433C8A" w:rsidP="00161D0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161D02" w:rsidRPr="00161D02" w:rsidRDefault="00161D02" w:rsidP="00161D02">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Strategic management is not complete without evaluation and control. These processes ensure that strategies formulated and implemented are effectively achieving organizational objectives. Evaluation involves measuring performance and comparing it with set standards, while control ensures corrective actions are taken if deviations occur. Effective evaluation techniques help organizations identify weaknesses, improve performance, and maintain alignment between strategy and results. Strategic control also promotes accountability and continuous improvement across all managerial levels.</w:t>
      </w:r>
    </w:p>
    <w:p w:rsidR="00161D02" w:rsidRPr="00161D02" w:rsidRDefault="00161D02" w:rsidP="00161D02">
      <w:pPr>
        <w:spacing w:line="360" w:lineRule="auto"/>
        <w:jc w:val="both"/>
        <w:rPr>
          <w:rFonts w:ascii="Times New Roman" w:hAnsi="Times New Roman" w:cs="Times New Roman"/>
          <w:b/>
          <w:bCs/>
          <w:sz w:val="24"/>
          <w:szCs w:val="24"/>
          <w:lang w:val="en-US"/>
        </w:rPr>
      </w:pPr>
      <w:r w:rsidRPr="00161D02">
        <w:rPr>
          <w:rFonts w:ascii="Times New Roman" w:hAnsi="Times New Roman" w:cs="Times New Roman"/>
          <w:b/>
          <w:bCs/>
          <w:sz w:val="24"/>
          <w:szCs w:val="24"/>
          <w:lang w:val="en-US"/>
        </w:rPr>
        <w:t>Tech</w:t>
      </w:r>
      <w:r w:rsidR="00433C8A">
        <w:rPr>
          <w:rFonts w:ascii="Times New Roman" w:hAnsi="Times New Roman" w:cs="Times New Roman"/>
          <w:b/>
          <w:bCs/>
          <w:sz w:val="24"/>
          <w:szCs w:val="24"/>
          <w:lang w:val="en-US"/>
        </w:rPr>
        <w:t xml:space="preserve">niques of Strategic Evaluation </w:t>
      </w:r>
    </w:p>
    <w:p w:rsidR="00161D02" w:rsidRDefault="00161D02" w:rsidP="00D43F18">
      <w:pPr>
        <w:spacing w:line="360" w:lineRule="auto"/>
        <w:jc w:val="both"/>
        <w:rPr>
          <w:rFonts w:ascii="Times New Roman" w:hAnsi="Times New Roman" w:cs="Times New Roman"/>
          <w:sz w:val="24"/>
          <w:szCs w:val="24"/>
          <w:lang w:val="en-US"/>
        </w:rPr>
      </w:pPr>
      <w:r w:rsidRPr="00433C8A">
        <w:rPr>
          <w:rFonts w:ascii="Times New Roman" w:hAnsi="Times New Roman" w:cs="Times New Roman"/>
          <w:sz w:val="24"/>
          <w:szCs w:val="24"/>
          <w:lang w:val="en-US"/>
        </w:rPr>
        <w:t xml:space="preserve">Strategic </w:t>
      </w:r>
    </w:p>
    <w:p w:rsidR="00433C8A" w:rsidRPr="00161D02" w:rsidRDefault="00433C8A" w:rsidP="00161D02">
      <w:pPr>
        <w:spacing w:line="360" w:lineRule="auto"/>
        <w:jc w:val="both"/>
        <w:rPr>
          <w:rFonts w:ascii="Times New Roman" w:hAnsi="Times New Roman" w:cs="Times New Roman"/>
          <w:sz w:val="24"/>
          <w:szCs w:val="24"/>
          <w:lang w:val="en-US"/>
        </w:rPr>
      </w:pPr>
    </w:p>
    <w:p w:rsidR="00161D02" w:rsidRDefault="00161D02" w:rsidP="00161D02">
      <w:pPr>
        <w:spacing w:line="360" w:lineRule="auto"/>
        <w:jc w:val="both"/>
        <w:rPr>
          <w:rFonts w:ascii="Times New Roman" w:hAnsi="Times New Roman" w:cs="Times New Roman"/>
          <w:b/>
          <w:sz w:val="24"/>
          <w:szCs w:val="24"/>
        </w:rPr>
      </w:pPr>
      <w:r w:rsidRPr="00433C8A">
        <w:rPr>
          <w:rFonts w:ascii="Times New Roman" w:hAnsi="Times New Roman" w:cs="Times New Roman"/>
          <w:b/>
          <w:sz w:val="24"/>
          <w:szCs w:val="24"/>
        </w:rPr>
        <w:lastRenderedPageBreak/>
        <w:t>Q5. Explain the concept of business process automation and highlight the essential factors to consider when choosing appropriate automation software. 2+8</w:t>
      </w:r>
      <w:r w:rsidRPr="00433C8A">
        <w:rPr>
          <w:rFonts w:ascii="Times New Roman" w:hAnsi="Times New Roman" w:cs="Times New Roman"/>
          <w:b/>
          <w:sz w:val="24"/>
          <w:szCs w:val="24"/>
        </w:rPr>
        <w:tab/>
      </w:r>
    </w:p>
    <w:p w:rsidR="00433C8A" w:rsidRPr="00433C8A" w:rsidRDefault="00433C8A" w:rsidP="00161D0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161D02" w:rsidRPr="00161D02" w:rsidRDefault="00161D02" w:rsidP="00161D02">
      <w:pPr>
        <w:spacing w:line="360" w:lineRule="auto"/>
        <w:jc w:val="both"/>
        <w:rPr>
          <w:rFonts w:ascii="Times New Roman" w:hAnsi="Times New Roman" w:cs="Times New Roman"/>
          <w:b/>
          <w:bCs/>
          <w:sz w:val="24"/>
          <w:szCs w:val="24"/>
          <w:lang w:val="en-US"/>
        </w:rPr>
      </w:pPr>
      <w:r w:rsidRPr="00161D02">
        <w:rPr>
          <w:rFonts w:ascii="Times New Roman" w:hAnsi="Times New Roman" w:cs="Times New Roman"/>
          <w:b/>
          <w:bCs/>
          <w:sz w:val="24"/>
          <w:szCs w:val="24"/>
          <w:lang w:val="en-US"/>
        </w:rPr>
        <w:t xml:space="preserve">Concept of Business Process Automation </w:t>
      </w:r>
    </w:p>
    <w:p w:rsidR="00161D02" w:rsidRDefault="00161D02" w:rsidP="00D43F18">
      <w:pPr>
        <w:spacing w:line="360" w:lineRule="auto"/>
        <w:jc w:val="both"/>
        <w:rPr>
          <w:rFonts w:ascii="Times New Roman" w:hAnsi="Times New Roman" w:cs="Times New Roman"/>
          <w:sz w:val="24"/>
          <w:szCs w:val="24"/>
          <w:lang w:val="en-US"/>
        </w:rPr>
      </w:pPr>
      <w:r w:rsidRPr="00433C8A">
        <w:rPr>
          <w:rFonts w:ascii="Times New Roman" w:hAnsi="Times New Roman" w:cs="Times New Roman"/>
          <w:bCs/>
          <w:sz w:val="24"/>
          <w:szCs w:val="24"/>
          <w:lang w:val="en-US"/>
        </w:rPr>
        <w:t>Business Process Automation (BPA)</w:t>
      </w:r>
      <w:r w:rsidRPr="00433C8A">
        <w:rPr>
          <w:rFonts w:ascii="Times New Roman" w:hAnsi="Times New Roman" w:cs="Times New Roman"/>
          <w:sz w:val="24"/>
          <w:szCs w:val="24"/>
          <w:lang w:val="en-US"/>
        </w:rPr>
        <w:t xml:space="preserve"> refers to the use of technology to perform recurring business tasks or processes where manual effort can be replaced by digital systems. The goal is to improve efficiency, reduce human error, and enhance productivity. Automation involves integrating software, applications, and artificial intelligence to manage workflows such as data entry, payroll, marketing campaigns, and customer support. By automating routine activities, businesses can focus on strategic decision-making and innovation. BPA thus plays a crucial role in </w:t>
      </w:r>
    </w:p>
    <w:p w:rsidR="00D43F18" w:rsidRPr="00161D02" w:rsidRDefault="00D43F18" w:rsidP="00D43F18">
      <w:pPr>
        <w:spacing w:line="360" w:lineRule="auto"/>
        <w:jc w:val="both"/>
        <w:rPr>
          <w:rFonts w:ascii="Times New Roman" w:hAnsi="Times New Roman" w:cs="Times New Roman"/>
          <w:sz w:val="24"/>
          <w:szCs w:val="24"/>
          <w:lang w:val="en-US"/>
        </w:rPr>
      </w:pPr>
    </w:p>
    <w:p w:rsidR="00161D02" w:rsidRPr="00433C8A" w:rsidRDefault="00161D02" w:rsidP="00161D02">
      <w:pPr>
        <w:spacing w:line="360" w:lineRule="auto"/>
        <w:jc w:val="both"/>
        <w:rPr>
          <w:rFonts w:ascii="Times New Roman" w:hAnsi="Times New Roman" w:cs="Times New Roman"/>
          <w:b/>
          <w:sz w:val="24"/>
          <w:szCs w:val="24"/>
        </w:rPr>
      </w:pPr>
      <w:r w:rsidRPr="00433C8A">
        <w:rPr>
          <w:rFonts w:ascii="Times New Roman" w:hAnsi="Times New Roman" w:cs="Times New Roman"/>
          <w:b/>
          <w:sz w:val="24"/>
          <w:szCs w:val="24"/>
        </w:rPr>
        <w:t xml:space="preserve">Q6. Explain the characteristics of transactional and transformational leadership styles, including relevant examples </w:t>
      </w:r>
      <w:r w:rsidR="00433C8A" w:rsidRPr="00433C8A">
        <w:rPr>
          <w:rFonts w:ascii="Times New Roman" w:hAnsi="Times New Roman" w:cs="Times New Roman"/>
          <w:b/>
          <w:sz w:val="24"/>
          <w:szCs w:val="24"/>
        </w:rPr>
        <w:t xml:space="preserve">to illustrate each approach. </w:t>
      </w:r>
      <w:r w:rsidRPr="00433C8A">
        <w:rPr>
          <w:rFonts w:ascii="Times New Roman" w:hAnsi="Times New Roman" w:cs="Times New Roman"/>
          <w:b/>
          <w:sz w:val="24"/>
          <w:szCs w:val="24"/>
        </w:rPr>
        <w:t>5+5</w:t>
      </w:r>
    </w:p>
    <w:p w:rsidR="00433C8A" w:rsidRDefault="00433C8A" w:rsidP="00161D0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161D02" w:rsidRPr="00161D02" w:rsidRDefault="00161D02" w:rsidP="00161D02">
      <w:pPr>
        <w:spacing w:line="360" w:lineRule="auto"/>
        <w:jc w:val="both"/>
        <w:rPr>
          <w:rFonts w:ascii="Times New Roman" w:hAnsi="Times New Roman" w:cs="Times New Roman"/>
          <w:b/>
          <w:bCs/>
          <w:sz w:val="24"/>
          <w:szCs w:val="24"/>
          <w:lang w:val="en-US"/>
        </w:rPr>
      </w:pPr>
      <w:r w:rsidRPr="00161D02">
        <w:rPr>
          <w:rFonts w:ascii="Times New Roman" w:hAnsi="Times New Roman" w:cs="Times New Roman"/>
          <w:b/>
          <w:bCs/>
          <w:sz w:val="24"/>
          <w:szCs w:val="24"/>
          <w:lang w:val="en-US"/>
        </w:rPr>
        <w:t xml:space="preserve">Transactional and Transformational Leadership Styles </w:t>
      </w:r>
    </w:p>
    <w:p w:rsidR="00161D02" w:rsidRPr="00161D02" w:rsidRDefault="00161D02" w:rsidP="00D43F18">
      <w:pPr>
        <w:spacing w:line="360" w:lineRule="auto"/>
        <w:jc w:val="both"/>
        <w:rPr>
          <w:rFonts w:ascii="Times New Roman" w:hAnsi="Times New Roman" w:cs="Times New Roman"/>
          <w:sz w:val="24"/>
          <w:szCs w:val="24"/>
          <w:lang w:val="en-US"/>
        </w:rPr>
      </w:pPr>
      <w:r w:rsidRPr="00433C8A">
        <w:rPr>
          <w:rFonts w:ascii="Times New Roman" w:hAnsi="Times New Roman" w:cs="Times New Roman"/>
          <w:sz w:val="24"/>
          <w:szCs w:val="24"/>
          <w:lang w:val="en-US"/>
        </w:rPr>
        <w:t xml:space="preserve">Leadership style significantly influences organizational performance, employee motivation, and workplace culture. </w:t>
      </w:r>
      <w:proofErr w:type="gramStart"/>
      <w:r w:rsidRPr="00433C8A">
        <w:rPr>
          <w:rFonts w:ascii="Times New Roman" w:hAnsi="Times New Roman" w:cs="Times New Roman"/>
          <w:sz w:val="24"/>
          <w:szCs w:val="24"/>
          <w:lang w:val="en-US"/>
        </w:rPr>
        <w:t>Two major leadership</w:t>
      </w:r>
      <w:proofErr w:type="gramEnd"/>
      <w:r w:rsidRPr="00433C8A">
        <w:rPr>
          <w:rFonts w:ascii="Times New Roman" w:hAnsi="Times New Roman" w:cs="Times New Roman"/>
          <w:sz w:val="24"/>
          <w:szCs w:val="24"/>
          <w:lang w:val="en-US"/>
        </w:rPr>
        <w:t xml:space="preserve"> approaches—</w:t>
      </w:r>
      <w:r w:rsidRPr="00433C8A">
        <w:rPr>
          <w:rFonts w:ascii="Times New Roman" w:hAnsi="Times New Roman" w:cs="Times New Roman"/>
          <w:bCs/>
          <w:sz w:val="24"/>
          <w:szCs w:val="24"/>
          <w:lang w:val="en-US"/>
        </w:rPr>
        <w:t>transactional</w:t>
      </w:r>
      <w:r w:rsidRPr="00433C8A">
        <w:rPr>
          <w:rFonts w:ascii="Times New Roman" w:hAnsi="Times New Roman" w:cs="Times New Roman"/>
          <w:sz w:val="24"/>
          <w:szCs w:val="24"/>
          <w:lang w:val="en-US"/>
        </w:rPr>
        <w:t xml:space="preserve"> and </w:t>
      </w:r>
      <w:r w:rsidRPr="00433C8A">
        <w:rPr>
          <w:rFonts w:ascii="Times New Roman" w:hAnsi="Times New Roman" w:cs="Times New Roman"/>
          <w:bCs/>
          <w:sz w:val="24"/>
          <w:szCs w:val="24"/>
          <w:lang w:val="en-US"/>
        </w:rPr>
        <w:t>transformational</w:t>
      </w:r>
      <w:r w:rsidRPr="00433C8A">
        <w:rPr>
          <w:rFonts w:ascii="Times New Roman" w:hAnsi="Times New Roman" w:cs="Times New Roman"/>
          <w:sz w:val="24"/>
          <w:szCs w:val="24"/>
          <w:lang w:val="en-US"/>
        </w:rPr>
        <w:t xml:space="preserve">—offer contrasting methods of guiding employees. Transactional leadership focuses on supervision, discipline, and reward-based performance, while transformational leadership inspires and motivates employees toward innovation and shared vision. Both play essential roles depending on organizational context, structure, and goals. Understanding their characteristics and applications helps managers adopt appropriate styles to maximize productivity and </w:t>
      </w:r>
    </w:p>
    <w:p w:rsidR="0060010A" w:rsidRPr="00161D02" w:rsidRDefault="0060010A" w:rsidP="002615BB">
      <w:pPr>
        <w:spacing w:line="360" w:lineRule="auto"/>
        <w:jc w:val="both"/>
        <w:rPr>
          <w:rFonts w:ascii="Times New Roman" w:hAnsi="Times New Roman" w:cs="Times New Roman"/>
          <w:sz w:val="24"/>
          <w:szCs w:val="24"/>
        </w:rPr>
      </w:pPr>
    </w:p>
    <w:sectPr w:rsidR="0060010A" w:rsidRPr="00161D02" w:rsidSect="00F87ABD">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841" w:rsidRDefault="007A5841">
      <w:pPr>
        <w:spacing w:after="0" w:line="240" w:lineRule="auto"/>
      </w:pPr>
      <w:r>
        <w:separator/>
      </w:r>
    </w:p>
  </w:endnote>
  <w:endnote w:type="continuationSeparator" w:id="0">
    <w:p w:rsidR="007A5841" w:rsidRDefault="007A58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841" w:rsidRDefault="007A5841">
      <w:pPr>
        <w:spacing w:after="0" w:line="240" w:lineRule="auto"/>
      </w:pPr>
      <w:r>
        <w:separator/>
      </w:r>
    </w:p>
  </w:footnote>
  <w:footnote w:type="continuationSeparator" w:id="0">
    <w:p w:rsidR="007A5841" w:rsidRDefault="007A58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C635A1"/>
    <w:multiLevelType w:val="hybridMultilevel"/>
    <w:tmpl w:val="BAF03486"/>
    <w:lvl w:ilvl="0" w:tplc="590A6BC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19CE82"/>
    <w:multiLevelType w:val="hybridMultilevel"/>
    <w:tmpl w:val="20CA35B0"/>
    <w:lvl w:ilvl="0" w:tplc="00227A92">
      <w:start w:val="1"/>
      <w:numFmt w:val="bullet"/>
      <w:lvlText w:val=""/>
      <w:lvlJc w:val="left"/>
      <w:pPr>
        <w:ind w:left="720" w:hanging="360"/>
      </w:pPr>
      <w:rPr>
        <w:rFonts w:ascii="Symbol" w:hAnsi="Symbol" w:hint="default"/>
      </w:rPr>
    </w:lvl>
    <w:lvl w:ilvl="1" w:tplc="AD088FE0">
      <w:start w:val="1"/>
      <w:numFmt w:val="bullet"/>
      <w:lvlText w:val=""/>
      <w:lvlJc w:val="left"/>
      <w:pPr>
        <w:ind w:left="1440" w:hanging="360"/>
      </w:pPr>
      <w:rPr>
        <w:rFonts w:ascii="Courier New" w:hAnsi="Courier New" w:hint="default"/>
      </w:rPr>
    </w:lvl>
    <w:lvl w:ilvl="2" w:tplc="F52A15D4">
      <w:start w:val="1"/>
      <w:numFmt w:val="bullet"/>
      <w:lvlText w:val=""/>
      <w:lvlJc w:val="left"/>
      <w:pPr>
        <w:ind w:left="2160" w:hanging="360"/>
      </w:pPr>
      <w:rPr>
        <w:rFonts w:ascii="Wingdings" w:hAnsi="Wingdings" w:hint="default"/>
      </w:rPr>
    </w:lvl>
    <w:lvl w:ilvl="3" w:tplc="B8647AC0">
      <w:start w:val="1"/>
      <w:numFmt w:val="bullet"/>
      <w:lvlText w:val=""/>
      <w:lvlJc w:val="left"/>
      <w:pPr>
        <w:ind w:left="2880" w:hanging="360"/>
      </w:pPr>
      <w:rPr>
        <w:rFonts w:ascii="Symbol" w:hAnsi="Symbol" w:hint="default"/>
      </w:rPr>
    </w:lvl>
    <w:lvl w:ilvl="4" w:tplc="AA9A5A0A">
      <w:start w:val="1"/>
      <w:numFmt w:val="bullet"/>
      <w:lvlText w:val="o"/>
      <w:lvlJc w:val="left"/>
      <w:pPr>
        <w:ind w:left="3600" w:hanging="360"/>
      </w:pPr>
      <w:rPr>
        <w:rFonts w:ascii="Courier New" w:hAnsi="Courier New" w:hint="default"/>
      </w:rPr>
    </w:lvl>
    <w:lvl w:ilvl="5" w:tplc="BB809FB8">
      <w:start w:val="1"/>
      <w:numFmt w:val="bullet"/>
      <w:lvlText w:val=""/>
      <w:lvlJc w:val="left"/>
      <w:pPr>
        <w:ind w:left="4320" w:hanging="360"/>
      </w:pPr>
      <w:rPr>
        <w:rFonts w:ascii="Wingdings" w:hAnsi="Wingdings" w:hint="default"/>
      </w:rPr>
    </w:lvl>
    <w:lvl w:ilvl="6" w:tplc="C7AE090C">
      <w:start w:val="1"/>
      <w:numFmt w:val="bullet"/>
      <w:lvlText w:val=""/>
      <w:lvlJc w:val="left"/>
      <w:pPr>
        <w:ind w:left="5040" w:hanging="360"/>
      </w:pPr>
      <w:rPr>
        <w:rFonts w:ascii="Symbol" w:hAnsi="Symbol" w:hint="default"/>
      </w:rPr>
    </w:lvl>
    <w:lvl w:ilvl="7" w:tplc="830A8C10">
      <w:start w:val="1"/>
      <w:numFmt w:val="bullet"/>
      <w:lvlText w:val="o"/>
      <w:lvlJc w:val="left"/>
      <w:pPr>
        <w:ind w:left="5760" w:hanging="360"/>
      </w:pPr>
      <w:rPr>
        <w:rFonts w:ascii="Courier New" w:hAnsi="Courier New" w:hint="default"/>
      </w:rPr>
    </w:lvl>
    <w:lvl w:ilvl="8" w:tplc="D7A46482">
      <w:start w:val="1"/>
      <w:numFmt w:val="bullet"/>
      <w:lvlText w:val=""/>
      <w:lvlJc w:val="left"/>
      <w:pPr>
        <w:ind w:left="6480" w:hanging="360"/>
      </w:pPr>
      <w:rPr>
        <w:rFonts w:ascii="Wingdings" w:hAnsi="Wingdings" w:hint="default"/>
      </w:rPr>
    </w:lvl>
  </w:abstractNum>
  <w:abstractNum w:abstractNumId="9">
    <w:nsid w:val="45F2223E"/>
    <w:multiLevelType w:val="hybridMultilevel"/>
    <w:tmpl w:val="0726A4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7CC6D4A"/>
    <w:multiLevelType w:val="hybridMultilevel"/>
    <w:tmpl w:val="2BE20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
  </w:num>
  <w:num w:numId="3">
    <w:abstractNumId w:val="16"/>
  </w:num>
  <w:num w:numId="4">
    <w:abstractNumId w:val="6"/>
  </w:num>
  <w:num w:numId="5">
    <w:abstractNumId w:val="3"/>
  </w:num>
  <w:num w:numId="6">
    <w:abstractNumId w:val="5"/>
  </w:num>
  <w:num w:numId="7">
    <w:abstractNumId w:val="14"/>
  </w:num>
  <w:num w:numId="8">
    <w:abstractNumId w:val="7"/>
  </w:num>
  <w:num w:numId="9">
    <w:abstractNumId w:val="13"/>
  </w:num>
  <w:num w:numId="10">
    <w:abstractNumId w:val="10"/>
  </w:num>
  <w:num w:numId="11">
    <w:abstractNumId w:val="12"/>
  </w:num>
  <w:num w:numId="12">
    <w:abstractNumId w:val="15"/>
  </w:num>
  <w:num w:numId="13">
    <w:abstractNumId w:val="1"/>
  </w:num>
  <w:num w:numId="14">
    <w:abstractNumId w:val="0"/>
  </w:num>
  <w:num w:numId="15">
    <w:abstractNumId w:val="9"/>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829F1"/>
    <w:rsid w:val="000C2BEE"/>
    <w:rsid w:val="000F6B93"/>
    <w:rsid w:val="00104E6E"/>
    <w:rsid w:val="00105A14"/>
    <w:rsid w:val="00122AD6"/>
    <w:rsid w:val="00154E5D"/>
    <w:rsid w:val="00160DBF"/>
    <w:rsid w:val="00161D02"/>
    <w:rsid w:val="00162A4E"/>
    <w:rsid w:val="001752DE"/>
    <w:rsid w:val="0019037A"/>
    <w:rsid w:val="00193B0B"/>
    <w:rsid w:val="001A6BC6"/>
    <w:rsid w:val="001B3974"/>
    <w:rsid w:val="001B4A9B"/>
    <w:rsid w:val="001C0A82"/>
    <w:rsid w:val="001D3C50"/>
    <w:rsid w:val="001D6B38"/>
    <w:rsid w:val="001E217B"/>
    <w:rsid w:val="001E494A"/>
    <w:rsid w:val="001E4CD4"/>
    <w:rsid w:val="001E6A9F"/>
    <w:rsid w:val="001F4636"/>
    <w:rsid w:val="0020093C"/>
    <w:rsid w:val="00212FCF"/>
    <w:rsid w:val="0022773F"/>
    <w:rsid w:val="00253689"/>
    <w:rsid w:val="00254B3F"/>
    <w:rsid w:val="002615BB"/>
    <w:rsid w:val="0027106F"/>
    <w:rsid w:val="00274A2A"/>
    <w:rsid w:val="00277962"/>
    <w:rsid w:val="002D75E6"/>
    <w:rsid w:val="002E50A7"/>
    <w:rsid w:val="00311E4C"/>
    <w:rsid w:val="00315FB4"/>
    <w:rsid w:val="00330AF0"/>
    <w:rsid w:val="0034128C"/>
    <w:rsid w:val="003842BF"/>
    <w:rsid w:val="00393A8A"/>
    <w:rsid w:val="003F2894"/>
    <w:rsid w:val="00433C8A"/>
    <w:rsid w:val="004667F1"/>
    <w:rsid w:val="00485663"/>
    <w:rsid w:val="00490A6F"/>
    <w:rsid w:val="004A5A4C"/>
    <w:rsid w:val="004C1A52"/>
    <w:rsid w:val="004C2D2B"/>
    <w:rsid w:val="004C6CC0"/>
    <w:rsid w:val="004D5D67"/>
    <w:rsid w:val="00554803"/>
    <w:rsid w:val="00570782"/>
    <w:rsid w:val="00577EFD"/>
    <w:rsid w:val="00595428"/>
    <w:rsid w:val="005A4423"/>
    <w:rsid w:val="005B57D4"/>
    <w:rsid w:val="005D4F8F"/>
    <w:rsid w:val="005E2B23"/>
    <w:rsid w:val="0060010A"/>
    <w:rsid w:val="00601546"/>
    <w:rsid w:val="00610449"/>
    <w:rsid w:val="006249F4"/>
    <w:rsid w:val="00636167"/>
    <w:rsid w:val="00660C70"/>
    <w:rsid w:val="006629E9"/>
    <w:rsid w:val="00684412"/>
    <w:rsid w:val="00693423"/>
    <w:rsid w:val="006A5D39"/>
    <w:rsid w:val="006B7E40"/>
    <w:rsid w:val="006C35BE"/>
    <w:rsid w:val="006E3639"/>
    <w:rsid w:val="007057A8"/>
    <w:rsid w:val="00726235"/>
    <w:rsid w:val="00731599"/>
    <w:rsid w:val="00740860"/>
    <w:rsid w:val="00741D34"/>
    <w:rsid w:val="007614BC"/>
    <w:rsid w:val="00765818"/>
    <w:rsid w:val="00773974"/>
    <w:rsid w:val="0078587E"/>
    <w:rsid w:val="007924E2"/>
    <w:rsid w:val="007A07CB"/>
    <w:rsid w:val="007A5841"/>
    <w:rsid w:val="007B5476"/>
    <w:rsid w:val="007D6CD9"/>
    <w:rsid w:val="007E13D8"/>
    <w:rsid w:val="007F0C2B"/>
    <w:rsid w:val="007F4A87"/>
    <w:rsid w:val="00816193"/>
    <w:rsid w:val="00820AC7"/>
    <w:rsid w:val="008444C9"/>
    <w:rsid w:val="00856726"/>
    <w:rsid w:val="008709AC"/>
    <w:rsid w:val="00875B8D"/>
    <w:rsid w:val="008903F4"/>
    <w:rsid w:val="00896BE7"/>
    <w:rsid w:val="008A05BE"/>
    <w:rsid w:val="008B4B3D"/>
    <w:rsid w:val="008D1AEE"/>
    <w:rsid w:val="008E017F"/>
    <w:rsid w:val="008E35B1"/>
    <w:rsid w:val="00907EA4"/>
    <w:rsid w:val="0092623C"/>
    <w:rsid w:val="00936CE2"/>
    <w:rsid w:val="00944067"/>
    <w:rsid w:val="0094553D"/>
    <w:rsid w:val="0098285D"/>
    <w:rsid w:val="009A5590"/>
    <w:rsid w:val="009B510E"/>
    <w:rsid w:val="009C2176"/>
    <w:rsid w:val="009C5045"/>
    <w:rsid w:val="009E3AD0"/>
    <w:rsid w:val="00A075A8"/>
    <w:rsid w:val="00A20FB3"/>
    <w:rsid w:val="00A37879"/>
    <w:rsid w:val="00A5335D"/>
    <w:rsid w:val="00A750AF"/>
    <w:rsid w:val="00A93E18"/>
    <w:rsid w:val="00AA755F"/>
    <w:rsid w:val="00AB1FDB"/>
    <w:rsid w:val="00AD4CA6"/>
    <w:rsid w:val="00AE08CF"/>
    <w:rsid w:val="00B353A9"/>
    <w:rsid w:val="00BC682B"/>
    <w:rsid w:val="00C11EE1"/>
    <w:rsid w:val="00C14105"/>
    <w:rsid w:val="00C2720B"/>
    <w:rsid w:val="00C95840"/>
    <w:rsid w:val="00CA144D"/>
    <w:rsid w:val="00CB6B2A"/>
    <w:rsid w:val="00CC230F"/>
    <w:rsid w:val="00CD1B51"/>
    <w:rsid w:val="00CF1D69"/>
    <w:rsid w:val="00CF7C5C"/>
    <w:rsid w:val="00D001A3"/>
    <w:rsid w:val="00D034CE"/>
    <w:rsid w:val="00D24259"/>
    <w:rsid w:val="00D324B6"/>
    <w:rsid w:val="00D33489"/>
    <w:rsid w:val="00D43F18"/>
    <w:rsid w:val="00D64A5B"/>
    <w:rsid w:val="00D72FD6"/>
    <w:rsid w:val="00D77016"/>
    <w:rsid w:val="00D859BC"/>
    <w:rsid w:val="00D90ECA"/>
    <w:rsid w:val="00D94558"/>
    <w:rsid w:val="00DA6EA0"/>
    <w:rsid w:val="00DF1329"/>
    <w:rsid w:val="00E01D6B"/>
    <w:rsid w:val="00E02C12"/>
    <w:rsid w:val="00E140FF"/>
    <w:rsid w:val="00E25B30"/>
    <w:rsid w:val="00E305A2"/>
    <w:rsid w:val="00E32F0F"/>
    <w:rsid w:val="00E6009B"/>
    <w:rsid w:val="00E90D17"/>
    <w:rsid w:val="00F46D65"/>
    <w:rsid w:val="00F47219"/>
    <w:rsid w:val="00F56982"/>
    <w:rsid w:val="00F715DE"/>
    <w:rsid w:val="00F87ABD"/>
    <w:rsid w:val="00FA1868"/>
    <w:rsid w:val="00FC464C"/>
    <w:rsid w:val="00FD4669"/>
    <w:rsid w:val="00FE68A2"/>
    <w:rsid w:val="042968EA"/>
    <w:rsid w:val="086CB9F9"/>
    <w:rsid w:val="4FA6AE4F"/>
    <w:rsid w:val="590DF9BF"/>
    <w:rsid w:val="621299D2"/>
    <w:rsid w:val="62FF65AE"/>
    <w:rsid w:val="70DA0440"/>
    <w:rsid w:val="7CA3F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0154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0154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0154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0154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01546"/>
    <w:pPr>
      <w:keepNext/>
      <w:keepLines/>
      <w:spacing w:before="220" w:after="40"/>
      <w:outlineLvl w:val="4"/>
    </w:pPr>
    <w:rPr>
      <w:b/>
    </w:rPr>
  </w:style>
  <w:style w:type="paragraph" w:styleId="Heading6">
    <w:name w:val="heading 6"/>
    <w:basedOn w:val="Normal"/>
    <w:next w:val="Normal"/>
    <w:uiPriority w:val="9"/>
    <w:semiHidden/>
    <w:unhideWhenUsed/>
    <w:qFormat/>
    <w:rsid w:val="0060154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0154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01546"/>
    <w:pPr>
      <w:keepNext/>
      <w:keepLines/>
      <w:spacing w:before="360" w:after="80"/>
    </w:pPr>
    <w:rPr>
      <w:rFonts w:ascii="Georgia" w:eastAsia="Georgia" w:hAnsi="Georgia" w:cs="Georgia"/>
      <w:i/>
      <w:color w:val="666666"/>
      <w:sz w:val="48"/>
      <w:szCs w:val="48"/>
    </w:rPr>
  </w:style>
  <w:style w:type="table" w:customStyle="1" w:styleId="a">
    <w:basedOn w:val="TableNormal"/>
    <w:rsid w:val="0060154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0154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6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5BB"/>
    <w:rPr>
      <w:rFonts w:ascii="Tahoma" w:hAnsi="Tahoma" w:cs="Tahoma"/>
      <w:sz w:val="16"/>
      <w:szCs w:val="16"/>
    </w:rPr>
  </w:style>
  <w:style w:type="character" w:styleId="Hyperlink">
    <w:name w:val="Hyperlink"/>
    <w:basedOn w:val="DefaultParagraphFont"/>
    <w:uiPriority w:val="99"/>
    <w:semiHidden/>
    <w:unhideWhenUsed/>
    <w:rsid w:val="00D43F18"/>
    <w:rPr>
      <w:color w:val="0000FF"/>
      <w:u w:val="single"/>
    </w:rPr>
  </w:style>
</w:styles>
</file>

<file path=word/webSettings.xml><?xml version="1.0" encoding="utf-8"?>
<w:webSettings xmlns:r="http://schemas.openxmlformats.org/officeDocument/2006/relationships" xmlns:w="http://schemas.openxmlformats.org/wordprocessingml/2006/main">
  <w:divs>
    <w:div w:id="25570077">
      <w:bodyDiv w:val="1"/>
      <w:marLeft w:val="0"/>
      <w:marRight w:val="0"/>
      <w:marTop w:val="0"/>
      <w:marBottom w:val="0"/>
      <w:divBdr>
        <w:top w:val="none" w:sz="0" w:space="0" w:color="auto"/>
        <w:left w:val="none" w:sz="0" w:space="0" w:color="auto"/>
        <w:bottom w:val="none" w:sz="0" w:space="0" w:color="auto"/>
        <w:right w:val="none" w:sz="0" w:space="0" w:color="auto"/>
      </w:divBdr>
    </w:div>
    <w:div w:id="65080925">
      <w:bodyDiv w:val="1"/>
      <w:marLeft w:val="0"/>
      <w:marRight w:val="0"/>
      <w:marTop w:val="0"/>
      <w:marBottom w:val="0"/>
      <w:divBdr>
        <w:top w:val="none" w:sz="0" w:space="0" w:color="auto"/>
        <w:left w:val="none" w:sz="0" w:space="0" w:color="auto"/>
        <w:bottom w:val="none" w:sz="0" w:space="0" w:color="auto"/>
        <w:right w:val="none" w:sz="0" w:space="0" w:color="auto"/>
      </w:divBdr>
    </w:div>
    <w:div w:id="166480149">
      <w:bodyDiv w:val="1"/>
      <w:marLeft w:val="0"/>
      <w:marRight w:val="0"/>
      <w:marTop w:val="0"/>
      <w:marBottom w:val="0"/>
      <w:divBdr>
        <w:top w:val="none" w:sz="0" w:space="0" w:color="auto"/>
        <w:left w:val="none" w:sz="0" w:space="0" w:color="auto"/>
        <w:bottom w:val="none" w:sz="0" w:space="0" w:color="auto"/>
        <w:right w:val="none" w:sz="0" w:space="0" w:color="auto"/>
      </w:divBdr>
    </w:div>
    <w:div w:id="454983440">
      <w:bodyDiv w:val="1"/>
      <w:marLeft w:val="0"/>
      <w:marRight w:val="0"/>
      <w:marTop w:val="0"/>
      <w:marBottom w:val="0"/>
      <w:divBdr>
        <w:top w:val="none" w:sz="0" w:space="0" w:color="auto"/>
        <w:left w:val="none" w:sz="0" w:space="0" w:color="auto"/>
        <w:bottom w:val="none" w:sz="0" w:space="0" w:color="auto"/>
        <w:right w:val="none" w:sz="0" w:space="0" w:color="auto"/>
      </w:divBdr>
    </w:div>
    <w:div w:id="485516817">
      <w:bodyDiv w:val="1"/>
      <w:marLeft w:val="0"/>
      <w:marRight w:val="0"/>
      <w:marTop w:val="0"/>
      <w:marBottom w:val="0"/>
      <w:divBdr>
        <w:top w:val="none" w:sz="0" w:space="0" w:color="auto"/>
        <w:left w:val="none" w:sz="0" w:space="0" w:color="auto"/>
        <w:bottom w:val="none" w:sz="0" w:space="0" w:color="auto"/>
        <w:right w:val="none" w:sz="0" w:space="0" w:color="auto"/>
      </w:divBdr>
    </w:div>
    <w:div w:id="644940263">
      <w:bodyDiv w:val="1"/>
      <w:marLeft w:val="0"/>
      <w:marRight w:val="0"/>
      <w:marTop w:val="0"/>
      <w:marBottom w:val="0"/>
      <w:divBdr>
        <w:top w:val="none" w:sz="0" w:space="0" w:color="auto"/>
        <w:left w:val="none" w:sz="0" w:space="0" w:color="auto"/>
        <w:bottom w:val="none" w:sz="0" w:space="0" w:color="auto"/>
        <w:right w:val="none" w:sz="0" w:space="0" w:color="auto"/>
      </w:divBdr>
    </w:div>
    <w:div w:id="819619491">
      <w:bodyDiv w:val="1"/>
      <w:marLeft w:val="0"/>
      <w:marRight w:val="0"/>
      <w:marTop w:val="0"/>
      <w:marBottom w:val="0"/>
      <w:divBdr>
        <w:top w:val="none" w:sz="0" w:space="0" w:color="auto"/>
        <w:left w:val="none" w:sz="0" w:space="0" w:color="auto"/>
        <w:bottom w:val="none" w:sz="0" w:space="0" w:color="auto"/>
        <w:right w:val="none" w:sz="0" w:space="0" w:color="auto"/>
      </w:divBdr>
      <w:divsChild>
        <w:div w:id="1159925582">
          <w:marLeft w:val="0"/>
          <w:marRight w:val="0"/>
          <w:marTop w:val="0"/>
          <w:marBottom w:val="0"/>
          <w:divBdr>
            <w:top w:val="none" w:sz="0" w:space="0" w:color="auto"/>
            <w:left w:val="none" w:sz="0" w:space="0" w:color="auto"/>
            <w:bottom w:val="none" w:sz="0" w:space="0" w:color="auto"/>
            <w:right w:val="none" w:sz="0" w:space="0" w:color="auto"/>
          </w:divBdr>
          <w:divsChild>
            <w:div w:id="664632454">
              <w:marLeft w:val="0"/>
              <w:marRight w:val="0"/>
              <w:marTop w:val="0"/>
              <w:marBottom w:val="0"/>
              <w:divBdr>
                <w:top w:val="none" w:sz="0" w:space="0" w:color="auto"/>
                <w:left w:val="none" w:sz="0" w:space="0" w:color="auto"/>
                <w:bottom w:val="none" w:sz="0" w:space="0" w:color="auto"/>
                <w:right w:val="none" w:sz="0" w:space="0" w:color="auto"/>
              </w:divBdr>
              <w:divsChild>
                <w:div w:id="1787577850">
                  <w:marLeft w:val="0"/>
                  <w:marRight w:val="0"/>
                  <w:marTop w:val="0"/>
                  <w:marBottom w:val="0"/>
                  <w:divBdr>
                    <w:top w:val="none" w:sz="0" w:space="0" w:color="auto"/>
                    <w:left w:val="none" w:sz="0" w:space="0" w:color="auto"/>
                    <w:bottom w:val="none" w:sz="0" w:space="0" w:color="auto"/>
                    <w:right w:val="none" w:sz="0" w:space="0" w:color="auto"/>
                  </w:divBdr>
                  <w:divsChild>
                    <w:div w:id="536698172">
                      <w:marLeft w:val="0"/>
                      <w:marRight w:val="0"/>
                      <w:marTop w:val="0"/>
                      <w:marBottom w:val="0"/>
                      <w:divBdr>
                        <w:top w:val="none" w:sz="0" w:space="0" w:color="auto"/>
                        <w:left w:val="none" w:sz="0" w:space="0" w:color="auto"/>
                        <w:bottom w:val="none" w:sz="0" w:space="0" w:color="auto"/>
                        <w:right w:val="none" w:sz="0" w:space="0" w:color="auto"/>
                      </w:divBdr>
                      <w:divsChild>
                        <w:div w:id="1146243712">
                          <w:marLeft w:val="0"/>
                          <w:marRight w:val="0"/>
                          <w:marTop w:val="0"/>
                          <w:marBottom w:val="0"/>
                          <w:divBdr>
                            <w:top w:val="none" w:sz="0" w:space="0" w:color="auto"/>
                            <w:left w:val="none" w:sz="0" w:space="0" w:color="auto"/>
                            <w:bottom w:val="none" w:sz="0" w:space="0" w:color="auto"/>
                            <w:right w:val="none" w:sz="0" w:space="0" w:color="auto"/>
                          </w:divBdr>
                          <w:divsChild>
                            <w:div w:id="8828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52425">
      <w:bodyDiv w:val="1"/>
      <w:marLeft w:val="0"/>
      <w:marRight w:val="0"/>
      <w:marTop w:val="0"/>
      <w:marBottom w:val="0"/>
      <w:divBdr>
        <w:top w:val="none" w:sz="0" w:space="0" w:color="auto"/>
        <w:left w:val="none" w:sz="0" w:space="0" w:color="auto"/>
        <w:bottom w:val="none" w:sz="0" w:space="0" w:color="auto"/>
        <w:right w:val="none" w:sz="0" w:space="0" w:color="auto"/>
      </w:divBdr>
    </w:div>
    <w:div w:id="1224562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202</cp:revision>
  <dcterms:created xsi:type="dcterms:W3CDTF">2016-05-04T09:19:00Z</dcterms:created>
  <dcterms:modified xsi:type="dcterms:W3CDTF">2025-11-06T09:08:00Z</dcterms:modified>
</cp:coreProperties>
</file>