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0"/>
        <w:gridCol w:w="5652"/>
      </w:tblGrid>
      <w:tr w:rsidR="00021DD2" w:rsidRPr="00B83A23" w:rsidTr="002B2668">
        <w:trPr>
          <w:jc w:val="center"/>
        </w:trPr>
        <w:tc>
          <w:tcPr>
            <w:tcW w:w="3590"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SESSION</w:t>
            </w:r>
          </w:p>
        </w:tc>
        <w:tc>
          <w:tcPr>
            <w:tcW w:w="5652"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JULY - AUGUST 2025</w:t>
            </w:r>
          </w:p>
        </w:tc>
      </w:tr>
      <w:tr w:rsidR="00021DD2" w:rsidRPr="00B83A23" w:rsidTr="002B2668">
        <w:trPr>
          <w:jc w:val="center"/>
        </w:trPr>
        <w:tc>
          <w:tcPr>
            <w:tcW w:w="3590"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PROGRAM</w:t>
            </w:r>
          </w:p>
        </w:tc>
        <w:tc>
          <w:tcPr>
            <w:tcW w:w="5652"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BACHELOR OF BUSINESS ADMINISTRATION (BBA)</w:t>
            </w:r>
          </w:p>
        </w:tc>
      </w:tr>
      <w:tr w:rsidR="00021DD2" w:rsidRPr="00B83A23" w:rsidTr="002B2668">
        <w:trPr>
          <w:jc w:val="center"/>
        </w:trPr>
        <w:tc>
          <w:tcPr>
            <w:tcW w:w="3590"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SEMESTER</w:t>
            </w:r>
          </w:p>
        </w:tc>
        <w:tc>
          <w:tcPr>
            <w:tcW w:w="5652"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IV</w:t>
            </w:r>
          </w:p>
        </w:tc>
      </w:tr>
      <w:tr w:rsidR="00021DD2" w:rsidRPr="00B83A23" w:rsidTr="002B2668">
        <w:trPr>
          <w:jc w:val="center"/>
        </w:trPr>
        <w:tc>
          <w:tcPr>
            <w:tcW w:w="3590"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COURSE CODE &amp; NAME</w:t>
            </w:r>
          </w:p>
        </w:tc>
        <w:tc>
          <w:tcPr>
            <w:tcW w:w="5652" w:type="dxa"/>
          </w:tcPr>
          <w:p w:rsidR="00021DD2" w:rsidRPr="00B83A23" w:rsidRDefault="002B2668" w:rsidP="00B83A23">
            <w:pPr>
              <w:spacing w:after="0"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DBB2204 ENVIRONMENTAL SCIENCE</w:t>
            </w:r>
          </w:p>
        </w:tc>
      </w:tr>
      <w:tr w:rsidR="00021DD2" w:rsidRPr="00B83A23" w:rsidTr="002B2668">
        <w:trPr>
          <w:jc w:val="center"/>
        </w:trPr>
        <w:tc>
          <w:tcPr>
            <w:tcW w:w="3590" w:type="dxa"/>
          </w:tcPr>
          <w:p w:rsidR="00021DD2" w:rsidRPr="00B83A23" w:rsidRDefault="00021DD2" w:rsidP="00B83A23">
            <w:pPr>
              <w:spacing w:after="0" w:line="360" w:lineRule="auto"/>
              <w:jc w:val="both"/>
              <w:rPr>
                <w:rFonts w:ascii="Times New Roman" w:hAnsi="Times New Roman" w:cs="Times New Roman"/>
                <w:b/>
                <w:sz w:val="24"/>
                <w:szCs w:val="24"/>
              </w:rPr>
            </w:pPr>
          </w:p>
        </w:tc>
        <w:tc>
          <w:tcPr>
            <w:tcW w:w="5652" w:type="dxa"/>
          </w:tcPr>
          <w:p w:rsidR="00021DD2" w:rsidRPr="00B83A23" w:rsidRDefault="00021DD2" w:rsidP="00B83A23">
            <w:pPr>
              <w:spacing w:after="0" w:line="360" w:lineRule="auto"/>
              <w:jc w:val="both"/>
              <w:rPr>
                <w:rFonts w:ascii="Times New Roman" w:hAnsi="Times New Roman" w:cs="Times New Roman"/>
                <w:b/>
                <w:sz w:val="24"/>
                <w:szCs w:val="24"/>
              </w:rPr>
            </w:pPr>
          </w:p>
        </w:tc>
      </w:tr>
      <w:tr w:rsidR="00021DD2" w:rsidRPr="00B83A23" w:rsidTr="002B2668">
        <w:trPr>
          <w:jc w:val="center"/>
        </w:trPr>
        <w:tc>
          <w:tcPr>
            <w:tcW w:w="3590" w:type="dxa"/>
          </w:tcPr>
          <w:p w:rsidR="00021DD2" w:rsidRPr="00B83A23" w:rsidRDefault="00021DD2" w:rsidP="00B83A23">
            <w:pPr>
              <w:spacing w:after="0" w:line="360" w:lineRule="auto"/>
              <w:jc w:val="both"/>
              <w:rPr>
                <w:rFonts w:ascii="Times New Roman" w:hAnsi="Times New Roman" w:cs="Times New Roman"/>
                <w:b/>
                <w:sz w:val="24"/>
                <w:szCs w:val="24"/>
              </w:rPr>
            </w:pPr>
          </w:p>
        </w:tc>
        <w:tc>
          <w:tcPr>
            <w:tcW w:w="5652" w:type="dxa"/>
          </w:tcPr>
          <w:p w:rsidR="00040775" w:rsidRPr="00B83A23" w:rsidRDefault="00040775" w:rsidP="00B83A23">
            <w:pPr>
              <w:spacing w:after="0" w:line="360" w:lineRule="auto"/>
              <w:jc w:val="both"/>
              <w:rPr>
                <w:rFonts w:ascii="Times New Roman" w:hAnsi="Times New Roman" w:cs="Times New Roman"/>
                <w:b/>
                <w:sz w:val="24"/>
                <w:szCs w:val="24"/>
              </w:rPr>
            </w:pPr>
          </w:p>
        </w:tc>
      </w:tr>
    </w:tbl>
    <w:p w:rsidR="0060010A" w:rsidRPr="00B83A23" w:rsidRDefault="0060010A" w:rsidP="00B83A23">
      <w:pPr>
        <w:spacing w:after="0" w:line="360" w:lineRule="auto"/>
        <w:jc w:val="both"/>
        <w:rPr>
          <w:rFonts w:ascii="Times New Roman" w:hAnsi="Times New Roman" w:cs="Times New Roman"/>
          <w:b/>
          <w:sz w:val="24"/>
          <w:szCs w:val="24"/>
        </w:rPr>
      </w:pPr>
    </w:p>
    <w:p w:rsidR="002B2668" w:rsidRPr="00B83A23" w:rsidRDefault="002B2668" w:rsidP="002B2668">
      <w:pPr>
        <w:spacing w:line="360" w:lineRule="auto"/>
        <w:jc w:val="both"/>
        <w:rPr>
          <w:rFonts w:ascii="Times New Roman" w:hAnsi="Times New Roman" w:cs="Times New Roman"/>
          <w:b/>
          <w:sz w:val="24"/>
          <w:szCs w:val="24"/>
        </w:rPr>
      </w:pPr>
    </w:p>
    <w:p w:rsidR="002B2668" w:rsidRPr="00B83A23" w:rsidRDefault="002B2668" w:rsidP="002B2668">
      <w:pPr>
        <w:spacing w:line="360" w:lineRule="auto"/>
        <w:jc w:val="both"/>
        <w:rPr>
          <w:rFonts w:ascii="Times New Roman" w:hAnsi="Times New Roman" w:cs="Times New Roman"/>
          <w:b/>
          <w:sz w:val="24"/>
          <w:szCs w:val="24"/>
        </w:rPr>
      </w:pPr>
    </w:p>
    <w:p w:rsidR="002B2668" w:rsidRPr="00B83A23" w:rsidRDefault="002B2668" w:rsidP="00B83A23">
      <w:pPr>
        <w:spacing w:line="360" w:lineRule="auto"/>
        <w:jc w:val="center"/>
        <w:rPr>
          <w:rFonts w:ascii="Times New Roman" w:hAnsi="Times New Roman" w:cs="Times New Roman"/>
          <w:b/>
          <w:sz w:val="24"/>
          <w:szCs w:val="24"/>
        </w:rPr>
      </w:pPr>
      <w:r w:rsidRPr="00B83A23">
        <w:rPr>
          <w:rFonts w:ascii="Times New Roman" w:hAnsi="Times New Roman" w:cs="Times New Roman"/>
          <w:b/>
          <w:sz w:val="24"/>
          <w:szCs w:val="24"/>
        </w:rPr>
        <w:t>Assignment Set – 1</w:t>
      </w:r>
    </w:p>
    <w:p w:rsidR="002B2668" w:rsidRDefault="002B2668" w:rsidP="002B2668">
      <w:pPr>
        <w:spacing w:line="360" w:lineRule="auto"/>
        <w:jc w:val="both"/>
        <w:rPr>
          <w:rFonts w:ascii="Times New Roman" w:hAnsi="Times New Roman" w:cs="Times New Roman"/>
          <w:b/>
          <w:sz w:val="24"/>
          <w:szCs w:val="24"/>
        </w:rPr>
      </w:pPr>
    </w:p>
    <w:p w:rsidR="00B83A23" w:rsidRPr="00B83A23" w:rsidRDefault="00B83A23" w:rsidP="002B2668">
      <w:pPr>
        <w:spacing w:line="360" w:lineRule="auto"/>
        <w:jc w:val="both"/>
        <w:rPr>
          <w:rFonts w:ascii="Times New Roman" w:hAnsi="Times New Roman" w:cs="Times New Roman"/>
          <w:b/>
          <w:sz w:val="24"/>
          <w:szCs w:val="24"/>
        </w:rPr>
      </w:pPr>
    </w:p>
    <w:p w:rsidR="002B2668" w:rsidRPr="002B2668" w:rsidRDefault="00B83A23" w:rsidP="002B2668">
      <w:pPr>
        <w:spacing w:line="360" w:lineRule="auto"/>
        <w:jc w:val="both"/>
        <w:rPr>
          <w:rFonts w:ascii="Times New Roman" w:hAnsi="Times New Roman" w:cs="Times New Roman"/>
          <w:sz w:val="24"/>
          <w:szCs w:val="24"/>
        </w:rPr>
      </w:pPr>
      <w:r w:rsidRPr="00B83A23">
        <w:rPr>
          <w:rFonts w:ascii="Times New Roman" w:hAnsi="Times New Roman" w:cs="Times New Roman"/>
          <w:b/>
          <w:sz w:val="24"/>
          <w:szCs w:val="24"/>
        </w:rPr>
        <w:t>Q</w:t>
      </w:r>
      <w:r w:rsidR="002B2668" w:rsidRPr="00B83A23">
        <w:rPr>
          <w:rFonts w:ascii="Times New Roman" w:hAnsi="Times New Roman" w:cs="Times New Roman"/>
          <w:b/>
          <w:sz w:val="24"/>
          <w:szCs w:val="24"/>
        </w:rPr>
        <w:t>1. What is the concept of sustainability? Discuss various principles of sustainability and their applic</w:t>
      </w:r>
      <w:r>
        <w:rPr>
          <w:rFonts w:ascii="Times New Roman" w:hAnsi="Times New Roman" w:cs="Times New Roman"/>
          <w:b/>
          <w:sz w:val="24"/>
          <w:szCs w:val="24"/>
        </w:rPr>
        <w:t xml:space="preserve">ation in development planning.  </w:t>
      </w:r>
      <w:r w:rsidR="002B2668" w:rsidRPr="00B83A23">
        <w:rPr>
          <w:rFonts w:ascii="Times New Roman" w:hAnsi="Times New Roman" w:cs="Times New Roman"/>
          <w:b/>
          <w:sz w:val="24"/>
          <w:szCs w:val="24"/>
        </w:rPr>
        <w:t>2+8</w:t>
      </w:r>
      <w:r w:rsidR="002B2668" w:rsidRPr="002B2668">
        <w:rPr>
          <w:rFonts w:ascii="Times New Roman" w:hAnsi="Times New Roman" w:cs="Times New Roman"/>
          <w:sz w:val="24"/>
          <w:szCs w:val="24"/>
        </w:rPr>
        <w:tab/>
      </w:r>
    </w:p>
    <w:p w:rsidR="00B83A23" w:rsidRDefault="00B83A23" w:rsidP="00B83A23">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B83A23" w:rsidRPr="00B83A23" w:rsidRDefault="00B83A23" w:rsidP="00B83A23">
      <w:pPr>
        <w:spacing w:line="360" w:lineRule="auto"/>
        <w:jc w:val="both"/>
        <w:rPr>
          <w:rFonts w:ascii="Times New Roman" w:hAnsi="Times New Roman" w:cs="Times New Roman"/>
          <w:b/>
          <w:bCs/>
          <w:sz w:val="24"/>
          <w:szCs w:val="24"/>
          <w:lang w:val="en-US"/>
        </w:rPr>
      </w:pPr>
      <w:r w:rsidRPr="00B83A23">
        <w:rPr>
          <w:rFonts w:ascii="Times New Roman" w:hAnsi="Times New Roman" w:cs="Times New Roman"/>
          <w:b/>
          <w:bCs/>
          <w:sz w:val="24"/>
          <w:szCs w:val="24"/>
          <w:lang w:val="en-US"/>
        </w:rPr>
        <w:t>Sustainability</w:t>
      </w:r>
    </w:p>
    <w:p w:rsidR="00B83A23" w:rsidRDefault="00B83A23" w:rsidP="004911AE">
      <w:pPr>
        <w:spacing w:line="360" w:lineRule="auto"/>
        <w:jc w:val="both"/>
        <w:rPr>
          <w:rFonts w:ascii="Times New Roman" w:hAnsi="Times New Roman" w:cs="Times New Roman"/>
          <w:sz w:val="24"/>
          <w:szCs w:val="24"/>
          <w:lang w:val="en-US"/>
        </w:rPr>
      </w:pPr>
      <w:r w:rsidRPr="00B83A23">
        <w:rPr>
          <w:rFonts w:ascii="Times New Roman" w:hAnsi="Times New Roman" w:cs="Times New Roman"/>
          <w:sz w:val="24"/>
          <w:szCs w:val="24"/>
          <w:lang w:val="en-US"/>
        </w:rPr>
        <w:t>The concept of sustainability refers to the ability to meet the needs of the present generation without compromising the ability of future generations to meet their own needs. It emphasizes the long-term maintenance of ecological balance, resource efficiency, and social equity. Sustainability integrates three fundamental dimensions—</w:t>
      </w:r>
      <w:r w:rsidRPr="00B83A23">
        <w:rPr>
          <w:rFonts w:ascii="Times New Roman" w:hAnsi="Times New Roman" w:cs="Times New Roman"/>
          <w:bCs/>
          <w:sz w:val="24"/>
          <w:szCs w:val="24"/>
          <w:lang w:val="en-US"/>
        </w:rPr>
        <w:t>economic growth, social inclusion, and environmental protection</w:t>
      </w:r>
      <w:r w:rsidRPr="00B83A23">
        <w:rPr>
          <w:rFonts w:ascii="Times New Roman" w:hAnsi="Times New Roman" w:cs="Times New Roman"/>
          <w:sz w:val="24"/>
          <w:szCs w:val="24"/>
          <w:lang w:val="en-US"/>
        </w:rPr>
        <w:t xml:space="preserve">—often referred to as the </w:t>
      </w:r>
      <w:r w:rsidRPr="00B83A23">
        <w:rPr>
          <w:rFonts w:ascii="Times New Roman" w:hAnsi="Times New Roman" w:cs="Times New Roman"/>
          <w:i/>
          <w:iCs/>
          <w:sz w:val="24"/>
          <w:szCs w:val="24"/>
          <w:lang w:val="en-US"/>
        </w:rPr>
        <w:t>triple bottom line</w:t>
      </w:r>
      <w:r w:rsidRPr="00B83A23">
        <w:rPr>
          <w:rFonts w:ascii="Times New Roman" w:hAnsi="Times New Roman" w:cs="Times New Roman"/>
          <w:sz w:val="24"/>
          <w:szCs w:val="24"/>
          <w:lang w:val="en-US"/>
        </w:rPr>
        <w:t xml:space="preserve">. The goal is to ensure that development processes respect environmental limits, promote economic stability, and enhance human welfare. Sustainable development, as defined by the </w:t>
      </w:r>
      <w:proofErr w:type="spellStart"/>
      <w:r w:rsidRPr="00B83A23">
        <w:rPr>
          <w:rFonts w:ascii="Times New Roman" w:hAnsi="Times New Roman" w:cs="Times New Roman"/>
          <w:sz w:val="24"/>
          <w:szCs w:val="24"/>
          <w:lang w:val="en-US"/>
        </w:rPr>
        <w:t>Brundtland</w:t>
      </w:r>
      <w:proofErr w:type="spellEnd"/>
      <w:r w:rsidRPr="00B83A23">
        <w:rPr>
          <w:rFonts w:ascii="Times New Roman" w:hAnsi="Times New Roman" w:cs="Times New Roman"/>
          <w:sz w:val="24"/>
          <w:szCs w:val="24"/>
          <w:lang w:val="en-US"/>
        </w:rPr>
        <w:t xml:space="preserve"> Commission (1987), has </w:t>
      </w:r>
    </w:p>
    <w:p w:rsidR="004911AE" w:rsidRDefault="004911AE" w:rsidP="004911AE">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4911AE" w:rsidRDefault="004911AE" w:rsidP="004911AE">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4911AE" w:rsidRDefault="004911AE" w:rsidP="004911AE">
      <w:pPr>
        <w:shd w:val="clear" w:color="auto" w:fill="FFFFFF"/>
        <w:jc w:val="center"/>
        <w:rPr>
          <w:rFonts w:ascii="Georgia" w:hAnsi="Georgia"/>
          <w:color w:val="222222"/>
          <w:sz w:val="33"/>
          <w:szCs w:val="33"/>
          <w:shd w:val="clear" w:color="auto" w:fill="FFFF00"/>
        </w:rPr>
      </w:pPr>
    </w:p>
    <w:p w:rsidR="004911AE" w:rsidRDefault="004911AE" w:rsidP="004911AE">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4911AE" w:rsidRDefault="004911AE" w:rsidP="004911AE">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4911AE" w:rsidRDefault="004911AE" w:rsidP="004911AE">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4911AE" w:rsidRDefault="004911AE" w:rsidP="004911AE">
      <w:pPr>
        <w:shd w:val="clear" w:color="auto" w:fill="FFFFFF"/>
        <w:jc w:val="center"/>
        <w:rPr>
          <w:rFonts w:ascii="Arial" w:hAnsi="Arial"/>
          <w:color w:val="222222"/>
        </w:rPr>
      </w:pPr>
    </w:p>
    <w:p w:rsidR="004911AE" w:rsidRDefault="004911AE" w:rsidP="004911AE">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4911AE" w:rsidRDefault="004911AE" w:rsidP="004911AE">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4911AE" w:rsidRDefault="004911AE" w:rsidP="004911AE">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4911AE" w:rsidRDefault="004911AE" w:rsidP="004911AE">
      <w:pPr>
        <w:shd w:val="clear" w:color="auto" w:fill="FFFFFF"/>
        <w:jc w:val="center"/>
        <w:rPr>
          <w:color w:val="500050"/>
        </w:rPr>
      </w:pPr>
      <w:r>
        <w:rPr>
          <w:rFonts w:ascii="Georgia" w:hAnsi="Georgia"/>
          <w:color w:val="500050"/>
          <w:sz w:val="33"/>
          <w:szCs w:val="33"/>
        </w:rPr>
        <w:t> </w:t>
      </w:r>
    </w:p>
    <w:p w:rsidR="004911AE" w:rsidRDefault="004911AE" w:rsidP="004911AE">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4911AE" w:rsidRDefault="004911AE" w:rsidP="004911AE">
      <w:pPr>
        <w:shd w:val="clear" w:color="auto" w:fill="FFFFFF"/>
        <w:jc w:val="center"/>
      </w:pPr>
      <w:r>
        <w:rPr>
          <w:rFonts w:ascii="Georgia" w:hAnsi="Georgia"/>
          <w:sz w:val="33"/>
          <w:szCs w:val="33"/>
        </w:rPr>
        <w:t>After mail, we will reply you instant or maximum</w:t>
      </w:r>
    </w:p>
    <w:p w:rsidR="004911AE" w:rsidRDefault="004911AE" w:rsidP="004911AE">
      <w:pPr>
        <w:shd w:val="clear" w:color="auto" w:fill="FFFFFF"/>
        <w:jc w:val="center"/>
      </w:pPr>
      <w:r>
        <w:rPr>
          <w:rFonts w:ascii="Georgia" w:hAnsi="Georgia"/>
          <w:sz w:val="33"/>
          <w:szCs w:val="33"/>
        </w:rPr>
        <w:t>1 hour.</w:t>
      </w:r>
    </w:p>
    <w:p w:rsidR="004911AE" w:rsidRDefault="004911AE" w:rsidP="004911AE">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4911AE" w:rsidRDefault="004911AE" w:rsidP="004911AE">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4911AE" w:rsidRPr="00B83A23" w:rsidRDefault="004911AE" w:rsidP="004911AE">
      <w:pPr>
        <w:spacing w:line="360" w:lineRule="auto"/>
        <w:jc w:val="both"/>
        <w:rPr>
          <w:rFonts w:ascii="Times New Roman" w:hAnsi="Times New Roman" w:cs="Times New Roman"/>
          <w:sz w:val="24"/>
          <w:szCs w:val="24"/>
          <w:lang w:val="en-US"/>
        </w:rPr>
      </w:pPr>
    </w:p>
    <w:p w:rsidR="00B83A23" w:rsidRDefault="00B83A23" w:rsidP="00B83A23">
      <w:pPr>
        <w:spacing w:line="360" w:lineRule="auto"/>
        <w:jc w:val="both"/>
        <w:rPr>
          <w:rFonts w:ascii="Times New Roman" w:hAnsi="Times New Roman" w:cs="Times New Roman"/>
          <w:sz w:val="24"/>
          <w:szCs w:val="24"/>
        </w:rPr>
      </w:pPr>
    </w:p>
    <w:p w:rsidR="00B83A23" w:rsidRDefault="00B83A23" w:rsidP="00B83A23">
      <w:pPr>
        <w:spacing w:line="360" w:lineRule="auto"/>
        <w:jc w:val="both"/>
        <w:rPr>
          <w:rFonts w:ascii="Times New Roman" w:hAnsi="Times New Roman" w:cs="Times New Roman"/>
          <w:sz w:val="24"/>
          <w:szCs w:val="24"/>
        </w:rPr>
      </w:pPr>
    </w:p>
    <w:p w:rsidR="00B83A23" w:rsidRDefault="00B83A23" w:rsidP="00B83A23">
      <w:pPr>
        <w:spacing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Q2. Describe the carbon cycle in detail. What are the differences between the biological and geological carbon cycles? Explain how human activities are affecting the carbon cycle.</w:t>
      </w:r>
      <w:r w:rsidRPr="00B83A23">
        <w:rPr>
          <w:rFonts w:ascii="Times New Roman" w:hAnsi="Times New Roman" w:cs="Times New Roman"/>
          <w:b/>
          <w:sz w:val="24"/>
          <w:szCs w:val="24"/>
        </w:rPr>
        <w:tab/>
        <w:t>10</w:t>
      </w:r>
    </w:p>
    <w:p w:rsidR="00B83A23" w:rsidRPr="00B83A23" w:rsidRDefault="00B83A23" w:rsidP="00B83A23">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B83A23" w:rsidRPr="00B83A23" w:rsidRDefault="00B83A23" w:rsidP="00B83A23">
      <w:pPr>
        <w:spacing w:line="360" w:lineRule="auto"/>
        <w:jc w:val="both"/>
        <w:rPr>
          <w:rFonts w:ascii="Times New Roman" w:hAnsi="Times New Roman" w:cs="Times New Roman"/>
          <w:sz w:val="24"/>
          <w:szCs w:val="24"/>
          <w:lang w:val="en-US"/>
        </w:rPr>
      </w:pPr>
      <w:r w:rsidRPr="00B83A23">
        <w:rPr>
          <w:rFonts w:ascii="Times New Roman" w:hAnsi="Times New Roman" w:cs="Times New Roman"/>
          <w:sz w:val="24"/>
          <w:szCs w:val="24"/>
          <w:lang w:val="en-US"/>
        </w:rPr>
        <w:t xml:space="preserve">The </w:t>
      </w:r>
      <w:r w:rsidRPr="00B83A23">
        <w:rPr>
          <w:rFonts w:ascii="Times New Roman" w:hAnsi="Times New Roman" w:cs="Times New Roman"/>
          <w:bCs/>
          <w:sz w:val="24"/>
          <w:szCs w:val="24"/>
          <w:lang w:val="en-US"/>
        </w:rPr>
        <w:t>carbon cycle</w:t>
      </w:r>
      <w:r w:rsidRPr="00B83A23">
        <w:rPr>
          <w:rFonts w:ascii="Times New Roman" w:hAnsi="Times New Roman" w:cs="Times New Roman"/>
          <w:sz w:val="24"/>
          <w:szCs w:val="24"/>
          <w:lang w:val="en-US"/>
        </w:rPr>
        <w:t xml:space="preserve"> is a biogeochemical process through which carbon is exchanged between the atmosphere, biosphere, hydrosphere, and lithosphere. Carbon, an essential element for all life, circulates in various forms—carbon dioxide (CO₂), methane (CH₄), and organic compounds. This natural cycle maintains the Earth’s temperature and supports life processes through photosynthesis, respiration, and decomposition.</w:t>
      </w:r>
    </w:p>
    <w:p w:rsidR="00B83A23" w:rsidRDefault="00B83A23" w:rsidP="004911AE">
      <w:pPr>
        <w:spacing w:line="360" w:lineRule="auto"/>
        <w:jc w:val="both"/>
        <w:rPr>
          <w:rFonts w:ascii="Times New Roman" w:hAnsi="Times New Roman" w:cs="Times New Roman"/>
          <w:b/>
          <w:bCs/>
          <w:sz w:val="24"/>
          <w:szCs w:val="24"/>
          <w:lang w:val="en-US"/>
        </w:rPr>
      </w:pPr>
      <w:r w:rsidRPr="00B83A23">
        <w:rPr>
          <w:rFonts w:ascii="Times New Roman" w:hAnsi="Times New Roman" w:cs="Times New Roman"/>
          <w:b/>
          <w:bCs/>
          <w:sz w:val="24"/>
          <w:szCs w:val="24"/>
          <w:lang w:val="en-US"/>
        </w:rPr>
        <w:lastRenderedPageBreak/>
        <w:t xml:space="preserve">Detailed Description of </w:t>
      </w:r>
    </w:p>
    <w:p w:rsidR="004911AE" w:rsidRDefault="004911AE" w:rsidP="004911AE">
      <w:pPr>
        <w:spacing w:line="360" w:lineRule="auto"/>
        <w:jc w:val="both"/>
        <w:rPr>
          <w:rFonts w:ascii="Times New Roman" w:hAnsi="Times New Roman" w:cs="Times New Roman"/>
          <w:sz w:val="24"/>
          <w:szCs w:val="24"/>
        </w:rPr>
      </w:pPr>
    </w:p>
    <w:p w:rsidR="00B83A23" w:rsidRDefault="00B83A23" w:rsidP="00B83A23">
      <w:pPr>
        <w:spacing w:line="360" w:lineRule="auto"/>
        <w:jc w:val="both"/>
        <w:rPr>
          <w:rFonts w:ascii="Times New Roman" w:hAnsi="Times New Roman" w:cs="Times New Roman"/>
          <w:sz w:val="24"/>
          <w:szCs w:val="24"/>
        </w:rPr>
      </w:pPr>
    </w:p>
    <w:p w:rsidR="00B83A23" w:rsidRPr="00B83A23" w:rsidRDefault="00B83A23" w:rsidP="00B83A23">
      <w:pPr>
        <w:spacing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Q3. Discuss the various types of renewable energy sources. How can their use benefit the environment?</w:t>
      </w:r>
      <w:r w:rsidRPr="00B83A23">
        <w:rPr>
          <w:rFonts w:ascii="Times New Roman" w:hAnsi="Times New Roman" w:cs="Times New Roman"/>
          <w:b/>
          <w:sz w:val="24"/>
          <w:szCs w:val="24"/>
        </w:rPr>
        <w:tab/>
        <w:t>7+3</w:t>
      </w:r>
      <w:r w:rsidRPr="00B83A23">
        <w:rPr>
          <w:rFonts w:ascii="Times New Roman" w:hAnsi="Times New Roman" w:cs="Times New Roman"/>
          <w:b/>
          <w:sz w:val="24"/>
          <w:szCs w:val="24"/>
        </w:rPr>
        <w:tab/>
      </w:r>
    </w:p>
    <w:p w:rsidR="00B83A23" w:rsidRDefault="00B83A23" w:rsidP="00B83A23">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B83A23" w:rsidRPr="00B83A23" w:rsidRDefault="00B83A23" w:rsidP="00B83A23">
      <w:pPr>
        <w:spacing w:line="360" w:lineRule="auto"/>
        <w:jc w:val="both"/>
        <w:rPr>
          <w:rFonts w:ascii="Times New Roman" w:hAnsi="Times New Roman" w:cs="Times New Roman"/>
          <w:sz w:val="24"/>
          <w:szCs w:val="24"/>
          <w:lang w:val="en-US"/>
        </w:rPr>
      </w:pPr>
      <w:r w:rsidRPr="00B83A23">
        <w:rPr>
          <w:rFonts w:ascii="Times New Roman" w:hAnsi="Times New Roman" w:cs="Times New Roman"/>
          <w:bCs/>
          <w:sz w:val="24"/>
          <w:szCs w:val="24"/>
          <w:lang w:val="en-US"/>
        </w:rPr>
        <w:t>Renewable energy</w:t>
      </w:r>
      <w:r w:rsidRPr="00B83A23">
        <w:rPr>
          <w:rFonts w:ascii="Times New Roman" w:hAnsi="Times New Roman" w:cs="Times New Roman"/>
          <w:sz w:val="24"/>
          <w:szCs w:val="24"/>
          <w:lang w:val="en-US"/>
        </w:rPr>
        <w:t xml:space="preserve"> refers to energy derived from natural processes that are continuously replenished, such as sunlight, wind, water, biomass, and geothermal heat. Unlike fossil fuels, renewable sources produce minimal pollution and are </w:t>
      </w:r>
      <w:proofErr w:type="gramStart"/>
      <w:r w:rsidRPr="00B83A23">
        <w:rPr>
          <w:rFonts w:ascii="Times New Roman" w:hAnsi="Times New Roman" w:cs="Times New Roman"/>
          <w:sz w:val="24"/>
          <w:szCs w:val="24"/>
          <w:lang w:val="en-US"/>
        </w:rPr>
        <w:t>key</w:t>
      </w:r>
      <w:proofErr w:type="gramEnd"/>
      <w:r w:rsidRPr="00B83A23">
        <w:rPr>
          <w:rFonts w:ascii="Times New Roman" w:hAnsi="Times New Roman" w:cs="Times New Roman"/>
          <w:sz w:val="24"/>
          <w:szCs w:val="24"/>
          <w:lang w:val="en-US"/>
        </w:rPr>
        <w:t xml:space="preserve"> to achieving sustainable development and combating climate change. The global shift towards renewable energy supports cleaner production, energy security, and environmental conservation.</w:t>
      </w:r>
    </w:p>
    <w:p w:rsidR="00B83A23" w:rsidRPr="00B83A23" w:rsidRDefault="00B83A23" w:rsidP="004911AE">
      <w:pPr>
        <w:spacing w:line="360" w:lineRule="auto"/>
        <w:jc w:val="both"/>
        <w:rPr>
          <w:rFonts w:ascii="Times New Roman" w:hAnsi="Times New Roman" w:cs="Times New Roman"/>
          <w:sz w:val="24"/>
          <w:szCs w:val="24"/>
          <w:lang w:val="en-US"/>
        </w:rPr>
      </w:pPr>
      <w:r w:rsidRPr="00B83A23">
        <w:rPr>
          <w:rFonts w:ascii="Times New Roman" w:hAnsi="Times New Roman" w:cs="Times New Roman"/>
          <w:b/>
          <w:bCs/>
          <w:sz w:val="24"/>
          <w:szCs w:val="24"/>
          <w:lang w:val="en-US"/>
        </w:rPr>
        <w:t xml:space="preserve">Types of Renewable Energy </w:t>
      </w:r>
    </w:p>
    <w:p w:rsidR="002B2668" w:rsidRPr="002B2668" w:rsidRDefault="002B2668" w:rsidP="002B2668">
      <w:pPr>
        <w:spacing w:line="360" w:lineRule="auto"/>
        <w:jc w:val="both"/>
        <w:rPr>
          <w:rFonts w:ascii="Times New Roman" w:hAnsi="Times New Roman" w:cs="Times New Roman"/>
          <w:sz w:val="24"/>
          <w:szCs w:val="24"/>
        </w:rPr>
      </w:pPr>
    </w:p>
    <w:p w:rsidR="002B2668" w:rsidRPr="002B2668" w:rsidRDefault="002B2668" w:rsidP="002B2668">
      <w:pPr>
        <w:spacing w:line="360" w:lineRule="auto"/>
        <w:jc w:val="both"/>
        <w:rPr>
          <w:rFonts w:ascii="Times New Roman" w:hAnsi="Times New Roman" w:cs="Times New Roman"/>
          <w:sz w:val="24"/>
          <w:szCs w:val="24"/>
        </w:rPr>
      </w:pPr>
    </w:p>
    <w:p w:rsidR="002B2668" w:rsidRPr="00B83A23" w:rsidRDefault="002B2668" w:rsidP="00B83A23">
      <w:pPr>
        <w:spacing w:line="360" w:lineRule="auto"/>
        <w:jc w:val="center"/>
        <w:rPr>
          <w:rFonts w:ascii="Times New Roman" w:hAnsi="Times New Roman" w:cs="Times New Roman"/>
          <w:b/>
          <w:sz w:val="24"/>
          <w:szCs w:val="24"/>
        </w:rPr>
      </w:pPr>
      <w:r w:rsidRPr="00B83A23">
        <w:rPr>
          <w:rFonts w:ascii="Times New Roman" w:hAnsi="Times New Roman" w:cs="Times New Roman"/>
          <w:b/>
          <w:sz w:val="24"/>
          <w:szCs w:val="24"/>
        </w:rPr>
        <w:t>Assignment Set – 2</w:t>
      </w:r>
    </w:p>
    <w:p w:rsidR="002B2668" w:rsidRDefault="002B2668" w:rsidP="002B2668">
      <w:pPr>
        <w:spacing w:line="360" w:lineRule="auto"/>
        <w:jc w:val="both"/>
        <w:rPr>
          <w:rFonts w:ascii="Times New Roman" w:hAnsi="Times New Roman" w:cs="Times New Roman"/>
          <w:b/>
          <w:sz w:val="24"/>
          <w:szCs w:val="24"/>
        </w:rPr>
      </w:pPr>
    </w:p>
    <w:p w:rsidR="00B83A23" w:rsidRPr="00B83A23" w:rsidRDefault="00B83A23" w:rsidP="002B2668">
      <w:pPr>
        <w:spacing w:line="360" w:lineRule="auto"/>
        <w:jc w:val="both"/>
        <w:rPr>
          <w:rFonts w:ascii="Times New Roman" w:hAnsi="Times New Roman" w:cs="Times New Roman"/>
          <w:b/>
          <w:sz w:val="24"/>
          <w:szCs w:val="24"/>
        </w:rPr>
      </w:pPr>
    </w:p>
    <w:p w:rsidR="002B2668" w:rsidRPr="00B83A23" w:rsidRDefault="00B83A23" w:rsidP="002B2668">
      <w:pPr>
        <w:spacing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Q</w:t>
      </w:r>
      <w:r w:rsidR="002B2668" w:rsidRPr="00B83A23">
        <w:rPr>
          <w:rFonts w:ascii="Times New Roman" w:hAnsi="Times New Roman" w:cs="Times New Roman"/>
          <w:b/>
          <w:sz w:val="24"/>
          <w:szCs w:val="24"/>
        </w:rPr>
        <w:t>4. Compare and contrast in-situ and ex-situ conservation methods. Explain their advantages and limitations.  6+4</w:t>
      </w:r>
      <w:r w:rsidR="002B2668" w:rsidRPr="00B83A23">
        <w:rPr>
          <w:rFonts w:ascii="Times New Roman" w:hAnsi="Times New Roman" w:cs="Times New Roman"/>
          <w:b/>
          <w:sz w:val="24"/>
          <w:szCs w:val="24"/>
        </w:rPr>
        <w:tab/>
      </w:r>
    </w:p>
    <w:p w:rsidR="00B83A23" w:rsidRDefault="00B83A23" w:rsidP="00B83A23">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B83A23" w:rsidRPr="00B83A23" w:rsidRDefault="00B83A23" w:rsidP="004911AE">
      <w:pPr>
        <w:spacing w:line="360" w:lineRule="auto"/>
        <w:jc w:val="both"/>
        <w:rPr>
          <w:rFonts w:ascii="Times New Roman" w:hAnsi="Times New Roman" w:cs="Times New Roman"/>
          <w:sz w:val="24"/>
          <w:szCs w:val="24"/>
          <w:lang w:val="en-US"/>
        </w:rPr>
      </w:pPr>
      <w:r w:rsidRPr="00B83A23">
        <w:rPr>
          <w:rFonts w:ascii="Times New Roman" w:hAnsi="Times New Roman" w:cs="Times New Roman"/>
          <w:sz w:val="24"/>
          <w:szCs w:val="24"/>
          <w:lang w:val="en-US"/>
        </w:rPr>
        <w:t xml:space="preserve">Conservation of biodiversity is essential for maintaining ecological balance and ensuring the survival of species. Conservation refers to the protection, preservation, and sustainable management of natural resources such as plants, animals, and ecosystems. There are two main approaches to biodiversity conservation: </w:t>
      </w:r>
      <w:r w:rsidRPr="00B83A23">
        <w:rPr>
          <w:rFonts w:ascii="Times New Roman" w:hAnsi="Times New Roman" w:cs="Times New Roman"/>
          <w:bCs/>
          <w:sz w:val="24"/>
          <w:szCs w:val="24"/>
          <w:lang w:val="en-US"/>
        </w:rPr>
        <w:t>in-situ</w:t>
      </w:r>
      <w:r w:rsidRPr="00B83A23">
        <w:rPr>
          <w:rFonts w:ascii="Times New Roman" w:hAnsi="Times New Roman" w:cs="Times New Roman"/>
          <w:sz w:val="24"/>
          <w:szCs w:val="24"/>
          <w:lang w:val="en-US"/>
        </w:rPr>
        <w:t xml:space="preserve"> (on-site) and </w:t>
      </w:r>
      <w:r w:rsidRPr="00B83A23">
        <w:rPr>
          <w:rFonts w:ascii="Times New Roman" w:hAnsi="Times New Roman" w:cs="Times New Roman"/>
          <w:bCs/>
          <w:sz w:val="24"/>
          <w:szCs w:val="24"/>
          <w:lang w:val="en-US"/>
        </w:rPr>
        <w:t>ex-situ</w:t>
      </w:r>
      <w:r w:rsidRPr="00B83A23">
        <w:rPr>
          <w:rFonts w:ascii="Times New Roman" w:hAnsi="Times New Roman" w:cs="Times New Roman"/>
          <w:sz w:val="24"/>
          <w:szCs w:val="24"/>
          <w:lang w:val="en-US"/>
        </w:rPr>
        <w:t xml:space="preserve"> (off-site) conservation. Both </w:t>
      </w:r>
    </w:p>
    <w:p w:rsidR="00B83A23" w:rsidRDefault="00B83A23" w:rsidP="002B2668">
      <w:pPr>
        <w:spacing w:line="360" w:lineRule="auto"/>
        <w:jc w:val="both"/>
        <w:rPr>
          <w:rFonts w:ascii="Times New Roman" w:hAnsi="Times New Roman" w:cs="Times New Roman"/>
          <w:sz w:val="24"/>
          <w:szCs w:val="24"/>
        </w:rPr>
      </w:pPr>
    </w:p>
    <w:p w:rsidR="00B83A23" w:rsidRPr="002B2668" w:rsidRDefault="00B83A23" w:rsidP="002B2668">
      <w:pPr>
        <w:spacing w:line="360" w:lineRule="auto"/>
        <w:jc w:val="both"/>
        <w:rPr>
          <w:rFonts w:ascii="Times New Roman" w:hAnsi="Times New Roman" w:cs="Times New Roman"/>
          <w:sz w:val="24"/>
          <w:szCs w:val="24"/>
        </w:rPr>
      </w:pPr>
    </w:p>
    <w:p w:rsidR="002B2668" w:rsidRPr="00B83A23" w:rsidRDefault="00B83A23" w:rsidP="002B2668">
      <w:pPr>
        <w:spacing w:line="360" w:lineRule="auto"/>
        <w:jc w:val="both"/>
        <w:rPr>
          <w:rFonts w:ascii="Times New Roman" w:hAnsi="Times New Roman" w:cs="Times New Roman"/>
          <w:b/>
          <w:sz w:val="24"/>
          <w:szCs w:val="24"/>
        </w:rPr>
      </w:pPr>
      <w:r w:rsidRPr="00B83A23">
        <w:rPr>
          <w:rFonts w:ascii="Times New Roman" w:hAnsi="Times New Roman" w:cs="Times New Roman"/>
          <w:b/>
          <w:sz w:val="24"/>
          <w:szCs w:val="24"/>
        </w:rPr>
        <w:lastRenderedPageBreak/>
        <w:t>Q</w:t>
      </w:r>
      <w:r w:rsidR="002B2668" w:rsidRPr="00B83A23">
        <w:rPr>
          <w:rFonts w:ascii="Times New Roman" w:hAnsi="Times New Roman" w:cs="Times New Roman"/>
          <w:b/>
          <w:sz w:val="24"/>
          <w:szCs w:val="24"/>
        </w:rPr>
        <w:t>5. Describe the Air Quality Index (AQI) system in detail. How is it calculated and interpreted?</w:t>
      </w:r>
      <w:r w:rsidR="002B2668" w:rsidRPr="00B83A23">
        <w:rPr>
          <w:rFonts w:ascii="Times New Roman" w:hAnsi="Times New Roman" w:cs="Times New Roman"/>
          <w:b/>
          <w:sz w:val="24"/>
          <w:szCs w:val="24"/>
        </w:rPr>
        <w:tab/>
        <w:t>10</w:t>
      </w:r>
      <w:r w:rsidR="002B2668" w:rsidRPr="00B83A23">
        <w:rPr>
          <w:rFonts w:ascii="Times New Roman" w:hAnsi="Times New Roman" w:cs="Times New Roman"/>
          <w:b/>
          <w:sz w:val="24"/>
          <w:szCs w:val="24"/>
        </w:rPr>
        <w:tab/>
      </w:r>
    </w:p>
    <w:p w:rsidR="00B83A23" w:rsidRPr="00B83A23" w:rsidRDefault="00B83A23" w:rsidP="00B83A23">
      <w:pPr>
        <w:keepNext/>
        <w:keepLines/>
        <w:spacing w:before="160" w:after="80" w:line="360" w:lineRule="auto"/>
        <w:jc w:val="both"/>
        <w:outlineLvl w:val="2"/>
        <w:rPr>
          <w:rFonts w:ascii="Times New Roman" w:eastAsia="Times New Roman" w:hAnsi="Times New Roman" w:cs="Times New Roman"/>
          <w:b/>
          <w:bCs/>
          <w:sz w:val="24"/>
          <w:szCs w:val="24"/>
          <w:lang w:eastAsia="en-US"/>
        </w:rPr>
      </w:pPr>
      <w:proofErr w:type="spellStart"/>
      <w:proofErr w:type="gramStart"/>
      <w:r w:rsidRPr="00B83A23">
        <w:rPr>
          <w:rFonts w:ascii="Times New Roman" w:eastAsia="Times New Roman" w:hAnsi="Times New Roman" w:cs="Times New Roman"/>
          <w:b/>
          <w:bCs/>
          <w:sz w:val="24"/>
          <w:szCs w:val="24"/>
          <w:lang w:eastAsia="en-US"/>
        </w:rPr>
        <w:t>Ans</w:t>
      </w:r>
      <w:proofErr w:type="spellEnd"/>
      <w:r w:rsidRPr="00B83A23">
        <w:rPr>
          <w:rFonts w:ascii="Times New Roman" w:eastAsia="Times New Roman" w:hAnsi="Times New Roman" w:cs="Times New Roman"/>
          <w:b/>
          <w:bCs/>
          <w:sz w:val="24"/>
          <w:szCs w:val="24"/>
          <w:lang w:eastAsia="en-US"/>
        </w:rPr>
        <w:t xml:space="preserve"> 5.</w:t>
      </w:r>
      <w:proofErr w:type="gramEnd"/>
    </w:p>
    <w:p w:rsidR="00B83A23" w:rsidRDefault="00B83A23" w:rsidP="004911AE">
      <w:pPr>
        <w:spacing w:before="180" w:after="180" w:line="360" w:lineRule="auto"/>
        <w:jc w:val="both"/>
        <w:rPr>
          <w:rFonts w:ascii="Times New Roman" w:hAnsi="Times New Roman" w:cs="Times New Roman"/>
          <w:sz w:val="24"/>
          <w:szCs w:val="24"/>
        </w:rPr>
      </w:pPr>
      <w:r w:rsidRPr="00B83A23">
        <w:rPr>
          <w:rFonts w:ascii="Times New Roman" w:eastAsia="Aptos" w:hAnsi="Times New Roman" w:cs="Times New Roman"/>
          <w:sz w:val="24"/>
          <w:szCs w:val="24"/>
          <w:lang w:eastAsia="en-US"/>
        </w:rPr>
        <w:t xml:space="preserve">The </w:t>
      </w:r>
      <w:r w:rsidRPr="00B83A23">
        <w:rPr>
          <w:rFonts w:ascii="Times New Roman" w:eastAsia="Aptos" w:hAnsi="Times New Roman" w:cs="Times New Roman"/>
          <w:bCs/>
          <w:sz w:val="24"/>
          <w:szCs w:val="24"/>
          <w:lang w:eastAsia="en-US"/>
        </w:rPr>
        <w:t>Air Quality Index (AQI)</w:t>
      </w:r>
      <w:r w:rsidRPr="00B83A23">
        <w:rPr>
          <w:rFonts w:ascii="Times New Roman" w:eastAsia="Aptos" w:hAnsi="Times New Roman" w:cs="Times New Roman"/>
          <w:sz w:val="24"/>
          <w:szCs w:val="24"/>
          <w:lang w:eastAsia="en-US"/>
        </w:rPr>
        <w:t xml:space="preserve"> is a numerical system used to evaluate and report the cleanliness or pollution level of the air in a particular location. It converts complex air pollution data into a single value, </w:t>
      </w:r>
      <w:proofErr w:type="spellStart"/>
      <w:r w:rsidRPr="00B83A23">
        <w:rPr>
          <w:rFonts w:ascii="Times New Roman" w:eastAsia="Aptos" w:hAnsi="Times New Roman" w:cs="Times New Roman"/>
          <w:sz w:val="24"/>
          <w:szCs w:val="24"/>
          <w:lang w:eastAsia="en-US"/>
        </w:rPr>
        <w:t>color</w:t>
      </w:r>
      <w:proofErr w:type="spellEnd"/>
      <w:r w:rsidRPr="00B83A23">
        <w:rPr>
          <w:rFonts w:ascii="Times New Roman" w:eastAsia="Aptos" w:hAnsi="Times New Roman" w:cs="Times New Roman"/>
          <w:sz w:val="24"/>
          <w:szCs w:val="24"/>
          <w:lang w:eastAsia="en-US"/>
        </w:rPr>
        <w:t xml:space="preserve">, or category that is easily understandable by the general public. The purpose of the AQI is to indicate the potential health effects associated with varying levels </w:t>
      </w:r>
    </w:p>
    <w:p w:rsidR="00B83A23" w:rsidRPr="002B2668" w:rsidRDefault="00B83A23" w:rsidP="002B2668">
      <w:pPr>
        <w:spacing w:line="360" w:lineRule="auto"/>
        <w:jc w:val="both"/>
        <w:rPr>
          <w:rFonts w:ascii="Times New Roman" w:hAnsi="Times New Roman" w:cs="Times New Roman"/>
          <w:sz w:val="24"/>
          <w:szCs w:val="24"/>
        </w:rPr>
      </w:pPr>
    </w:p>
    <w:p w:rsidR="002B2668" w:rsidRPr="00B83A23" w:rsidRDefault="00B83A23" w:rsidP="002B2668">
      <w:pPr>
        <w:spacing w:line="360" w:lineRule="auto"/>
        <w:jc w:val="both"/>
        <w:rPr>
          <w:rFonts w:ascii="Times New Roman" w:hAnsi="Times New Roman" w:cs="Times New Roman"/>
          <w:b/>
          <w:sz w:val="24"/>
          <w:szCs w:val="24"/>
        </w:rPr>
      </w:pPr>
      <w:r w:rsidRPr="00B83A23">
        <w:rPr>
          <w:rFonts w:ascii="Times New Roman" w:hAnsi="Times New Roman" w:cs="Times New Roman"/>
          <w:b/>
          <w:sz w:val="24"/>
          <w:szCs w:val="24"/>
        </w:rPr>
        <w:t>Q</w:t>
      </w:r>
      <w:r w:rsidR="002B2668" w:rsidRPr="00B83A23">
        <w:rPr>
          <w:rFonts w:ascii="Times New Roman" w:hAnsi="Times New Roman" w:cs="Times New Roman"/>
          <w:b/>
          <w:sz w:val="24"/>
          <w:szCs w:val="24"/>
        </w:rPr>
        <w:t xml:space="preserve">6. What are the different sources of noise pollution? Briefly explain. Also, what are the effects of noise pollution on human </w:t>
      </w:r>
      <w:proofErr w:type="gramStart"/>
      <w:r w:rsidR="002B2668" w:rsidRPr="00B83A23">
        <w:rPr>
          <w:rFonts w:ascii="Times New Roman" w:hAnsi="Times New Roman" w:cs="Times New Roman"/>
          <w:b/>
          <w:sz w:val="24"/>
          <w:szCs w:val="24"/>
        </w:rPr>
        <w:t>health.</w:t>
      </w:r>
      <w:proofErr w:type="gramEnd"/>
      <w:r w:rsidR="002B2668" w:rsidRPr="00B83A23">
        <w:rPr>
          <w:rFonts w:ascii="Times New Roman" w:hAnsi="Times New Roman" w:cs="Times New Roman"/>
          <w:b/>
          <w:sz w:val="24"/>
          <w:szCs w:val="24"/>
        </w:rPr>
        <w:t xml:space="preserve">  7+3</w:t>
      </w:r>
      <w:r w:rsidR="002B2668" w:rsidRPr="00B83A23">
        <w:rPr>
          <w:rFonts w:ascii="Times New Roman" w:hAnsi="Times New Roman" w:cs="Times New Roman"/>
          <w:b/>
          <w:sz w:val="24"/>
          <w:szCs w:val="24"/>
        </w:rPr>
        <w:tab/>
      </w:r>
    </w:p>
    <w:p w:rsidR="00B83A23" w:rsidRPr="00B83A23" w:rsidRDefault="00B83A23" w:rsidP="00B83A23">
      <w:pPr>
        <w:spacing w:line="360" w:lineRule="auto"/>
        <w:jc w:val="both"/>
        <w:rPr>
          <w:rFonts w:ascii="Times New Roman" w:hAnsi="Times New Roman" w:cs="Times New Roman"/>
          <w:b/>
          <w:bCs/>
          <w:sz w:val="24"/>
          <w:szCs w:val="24"/>
          <w:lang w:val="en-US"/>
        </w:rPr>
      </w:pPr>
      <w:proofErr w:type="spellStart"/>
      <w:proofErr w:type="gramStart"/>
      <w:r w:rsidRPr="00B83A23">
        <w:rPr>
          <w:rFonts w:ascii="Times New Roman" w:hAnsi="Times New Roman" w:cs="Times New Roman"/>
          <w:b/>
          <w:bCs/>
          <w:sz w:val="24"/>
          <w:szCs w:val="24"/>
          <w:lang w:val="en-US"/>
        </w:rPr>
        <w:t>Ans</w:t>
      </w:r>
      <w:proofErr w:type="spellEnd"/>
      <w:r w:rsidRPr="00B83A23">
        <w:rPr>
          <w:rFonts w:ascii="Times New Roman" w:hAnsi="Times New Roman" w:cs="Times New Roman"/>
          <w:b/>
          <w:bCs/>
          <w:sz w:val="24"/>
          <w:szCs w:val="24"/>
          <w:lang w:val="en-US"/>
        </w:rPr>
        <w:t xml:space="preserve"> 6.</w:t>
      </w:r>
      <w:proofErr w:type="gramEnd"/>
    </w:p>
    <w:p w:rsidR="00B83A23" w:rsidRPr="00B83A23" w:rsidRDefault="00B83A23" w:rsidP="004911AE">
      <w:pPr>
        <w:spacing w:line="360" w:lineRule="auto"/>
        <w:jc w:val="both"/>
        <w:rPr>
          <w:rFonts w:ascii="Times New Roman" w:hAnsi="Times New Roman" w:cs="Times New Roman"/>
          <w:sz w:val="24"/>
          <w:szCs w:val="24"/>
          <w:lang w:val="en-US"/>
        </w:rPr>
      </w:pPr>
      <w:r w:rsidRPr="00B83A23">
        <w:rPr>
          <w:rFonts w:ascii="Times New Roman" w:hAnsi="Times New Roman" w:cs="Times New Roman"/>
          <w:sz w:val="24"/>
          <w:szCs w:val="24"/>
          <w:lang w:val="en-US"/>
        </w:rPr>
        <w:t xml:space="preserve">Noise pollution refers to the excessive or unpleasant sound that disrupts the normal acoustic balance of the environment and causes discomfort or harm to humans and other living beings. Sound becomes noise when it exceeds acceptable limits or occurs at inappropriate times and places. According to the World Health Organization (WHO), prolonged exposure to noise above 85 decibels (dB) can have adverse physical and psychological effects. Noise pollution has become one of the most </w:t>
      </w:r>
    </w:p>
    <w:p w:rsidR="00B83A23" w:rsidRPr="002B2668" w:rsidRDefault="00B83A23" w:rsidP="002B2668">
      <w:pPr>
        <w:spacing w:line="360" w:lineRule="auto"/>
        <w:jc w:val="both"/>
        <w:rPr>
          <w:rFonts w:ascii="Times New Roman" w:hAnsi="Times New Roman" w:cs="Times New Roman"/>
          <w:sz w:val="24"/>
          <w:szCs w:val="24"/>
        </w:rPr>
      </w:pPr>
    </w:p>
    <w:sectPr w:rsidR="00B83A23" w:rsidRPr="002B2668" w:rsidSect="002B2668">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9B7" w:rsidRDefault="007E29B7">
      <w:pPr>
        <w:spacing w:after="0" w:line="240" w:lineRule="auto"/>
      </w:pPr>
      <w:r>
        <w:separator/>
      </w:r>
    </w:p>
  </w:endnote>
  <w:endnote w:type="continuationSeparator" w:id="0">
    <w:p w:rsidR="007E29B7" w:rsidRDefault="007E2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9B7" w:rsidRDefault="007E29B7">
      <w:pPr>
        <w:spacing w:after="0" w:line="240" w:lineRule="auto"/>
      </w:pPr>
      <w:r>
        <w:separator/>
      </w:r>
    </w:p>
  </w:footnote>
  <w:footnote w:type="continuationSeparator" w:id="0">
    <w:p w:rsidR="007E29B7" w:rsidRDefault="007E29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5B075C3"/>
    <w:multiLevelType w:val="hybridMultilevel"/>
    <w:tmpl w:val="71C2903A"/>
    <w:lvl w:ilvl="0" w:tplc="738091EC">
      <w:start w:val="1"/>
      <w:numFmt w:val="bullet"/>
      <w:lvlText w:val=""/>
      <w:lvlJc w:val="left"/>
      <w:pPr>
        <w:ind w:left="720" w:hanging="360"/>
      </w:pPr>
      <w:rPr>
        <w:rFonts w:ascii="Symbol" w:hAnsi="Symbol" w:hint="default"/>
      </w:rPr>
    </w:lvl>
    <w:lvl w:ilvl="1" w:tplc="AE2A374C">
      <w:start w:val="1"/>
      <w:numFmt w:val="bullet"/>
      <w:lvlText w:val=""/>
      <w:lvlJc w:val="left"/>
      <w:pPr>
        <w:ind w:left="1440" w:hanging="360"/>
      </w:pPr>
      <w:rPr>
        <w:rFonts w:ascii="Courier New" w:hAnsi="Courier New" w:hint="default"/>
      </w:rPr>
    </w:lvl>
    <w:lvl w:ilvl="2" w:tplc="ED6A98A4">
      <w:start w:val="1"/>
      <w:numFmt w:val="bullet"/>
      <w:lvlText w:val=""/>
      <w:lvlJc w:val="left"/>
      <w:pPr>
        <w:ind w:left="2160" w:hanging="360"/>
      </w:pPr>
      <w:rPr>
        <w:rFonts w:ascii="Wingdings" w:hAnsi="Wingdings" w:hint="default"/>
      </w:rPr>
    </w:lvl>
    <w:lvl w:ilvl="3" w:tplc="55A044DE">
      <w:start w:val="1"/>
      <w:numFmt w:val="bullet"/>
      <w:lvlText w:val=""/>
      <w:lvlJc w:val="left"/>
      <w:pPr>
        <w:ind w:left="2880" w:hanging="360"/>
      </w:pPr>
      <w:rPr>
        <w:rFonts w:ascii="Symbol" w:hAnsi="Symbol" w:hint="default"/>
      </w:rPr>
    </w:lvl>
    <w:lvl w:ilvl="4" w:tplc="858CCB50">
      <w:start w:val="1"/>
      <w:numFmt w:val="bullet"/>
      <w:lvlText w:val="o"/>
      <w:lvlJc w:val="left"/>
      <w:pPr>
        <w:ind w:left="3600" w:hanging="360"/>
      </w:pPr>
      <w:rPr>
        <w:rFonts w:ascii="Courier New" w:hAnsi="Courier New" w:hint="default"/>
      </w:rPr>
    </w:lvl>
    <w:lvl w:ilvl="5" w:tplc="5DEEDEC4">
      <w:start w:val="1"/>
      <w:numFmt w:val="bullet"/>
      <w:lvlText w:val=""/>
      <w:lvlJc w:val="left"/>
      <w:pPr>
        <w:ind w:left="4320" w:hanging="360"/>
      </w:pPr>
      <w:rPr>
        <w:rFonts w:ascii="Wingdings" w:hAnsi="Wingdings" w:hint="default"/>
      </w:rPr>
    </w:lvl>
    <w:lvl w:ilvl="6" w:tplc="8AD23D66">
      <w:start w:val="1"/>
      <w:numFmt w:val="bullet"/>
      <w:lvlText w:val=""/>
      <w:lvlJc w:val="left"/>
      <w:pPr>
        <w:ind w:left="5040" w:hanging="360"/>
      </w:pPr>
      <w:rPr>
        <w:rFonts w:ascii="Symbol" w:hAnsi="Symbol" w:hint="default"/>
      </w:rPr>
    </w:lvl>
    <w:lvl w:ilvl="7" w:tplc="E0329D8C">
      <w:start w:val="1"/>
      <w:numFmt w:val="bullet"/>
      <w:lvlText w:val="o"/>
      <w:lvlJc w:val="left"/>
      <w:pPr>
        <w:ind w:left="5760" w:hanging="360"/>
      </w:pPr>
      <w:rPr>
        <w:rFonts w:ascii="Courier New" w:hAnsi="Courier New" w:hint="default"/>
      </w:rPr>
    </w:lvl>
    <w:lvl w:ilvl="8" w:tplc="7A08065A">
      <w:start w:val="1"/>
      <w:numFmt w:val="bullet"/>
      <w:lvlText w:val=""/>
      <w:lvlJc w:val="left"/>
      <w:pPr>
        <w:ind w:left="6480" w:hanging="360"/>
      </w:pPr>
      <w:rPr>
        <w:rFonts w:ascii="Wingdings" w:hAnsi="Wingdings" w:hint="default"/>
      </w:r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
  </w:num>
  <w:num w:numId="3">
    <w:abstractNumId w:val="14"/>
  </w:num>
  <w:num w:numId="4">
    <w:abstractNumId w:val="5"/>
  </w:num>
  <w:num w:numId="5">
    <w:abstractNumId w:val="3"/>
  </w:num>
  <w:num w:numId="6">
    <w:abstractNumId w:val="4"/>
  </w:num>
  <w:num w:numId="7">
    <w:abstractNumId w:val="12"/>
  </w:num>
  <w:num w:numId="8">
    <w:abstractNumId w:val="6"/>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5371E"/>
    <w:rsid w:val="000B467B"/>
    <w:rsid w:val="00160DBF"/>
    <w:rsid w:val="00185B00"/>
    <w:rsid w:val="001A6BC6"/>
    <w:rsid w:val="001C514A"/>
    <w:rsid w:val="001E494A"/>
    <w:rsid w:val="001E4CD4"/>
    <w:rsid w:val="001E6A9F"/>
    <w:rsid w:val="001F4636"/>
    <w:rsid w:val="001F537D"/>
    <w:rsid w:val="00212FCF"/>
    <w:rsid w:val="0027106F"/>
    <w:rsid w:val="00274A2A"/>
    <w:rsid w:val="002814E5"/>
    <w:rsid w:val="002B2668"/>
    <w:rsid w:val="002D75E6"/>
    <w:rsid w:val="003277EA"/>
    <w:rsid w:val="00330AF0"/>
    <w:rsid w:val="00341257"/>
    <w:rsid w:val="00367EC6"/>
    <w:rsid w:val="003B68EB"/>
    <w:rsid w:val="003C7D8A"/>
    <w:rsid w:val="003F26C0"/>
    <w:rsid w:val="00427D2B"/>
    <w:rsid w:val="00490A6F"/>
    <w:rsid w:val="004911AE"/>
    <w:rsid w:val="004C1A52"/>
    <w:rsid w:val="004C2D2B"/>
    <w:rsid w:val="004C6CC0"/>
    <w:rsid w:val="005071F7"/>
    <w:rsid w:val="005420EA"/>
    <w:rsid w:val="00547DCC"/>
    <w:rsid w:val="00552DA4"/>
    <w:rsid w:val="00554803"/>
    <w:rsid w:val="00570F24"/>
    <w:rsid w:val="00595428"/>
    <w:rsid w:val="005A4423"/>
    <w:rsid w:val="005F02A9"/>
    <w:rsid w:val="0060010A"/>
    <w:rsid w:val="0060519C"/>
    <w:rsid w:val="00610449"/>
    <w:rsid w:val="006148F9"/>
    <w:rsid w:val="00622BCA"/>
    <w:rsid w:val="00645393"/>
    <w:rsid w:val="00650150"/>
    <w:rsid w:val="006632FB"/>
    <w:rsid w:val="00684412"/>
    <w:rsid w:val="006B4DD6"/>
    <w:rsid w:val="006B7E40"/>
    <w:rsid w:val="006C35BE"/>
    <w:rsid w:val="006C498D"/>
    <w:rsid w:val="006D304D"/>
    <w:rsid w:val="006E135F"/>
    <w:rsid w:val="006E7B3B"/>
    <w:rsid w:val="006F6BC3"/>
    <w:rsid w:val="00765818"/>
    <w:rsid w:val="007B0753"/>
    <w:rsid w:val="007D0DEF"/>
    <w:rsid w:val="007D6CD9"/>
    <w:rsid w:val="007E29B7"/>
    <w:rsid w:val="007F0C2B"/>
    <w:rsid w:val="00816193"/>
    <w:rsid w:val="00820AC7"/>
    <w:rsid w:val="008444C9"/>
    <w:rsid w:val="008649F0"/>
    <w:rsid w:val="00875B8D"/>
    <w:rsid w:val="008903F4"/>
    <w:rsid w:val="008A05BE"/>
    <w:rsid w:val="008E017F"/>
    <w:rsid w:val="008F18BD"/>
    <w:rsid w:val="008F4B45"/>
    <w:rsid w:val="0092623C"/>
    <w:rsid w:val="00974922"/>
    <w:rsid w:val="0098285D"/>
    <w:rsid w:val="009B510E"/>
    <w:rsid w:val="009B59DC"/>
    <w:rsid w:val="009E3AD0"/>
    <w:rsid w:val="009F661A"/>
    <w:rsid w:val="00AB1DDE"/>
    <w:rsid w:val="00AB1FDB"/>
    <w:rsid w:val="00AB7FA6"/>
    <w:rsid w:val="00AD1755"/>
    <w:rsid w:val="00AD782B"/>
    <w:rsid w:val="00AE4915"/>
    <w:rsid w:val="00AF5C1C"/>
    <w:rsid w:val="00B10672"/>
    <w:rsid w:val="00B12141"/>
    <w:rsid w:val="00B14DF1"/>
    <w:rsid w:val="00B43E9F"/>
    <w:rsid w:val="00B83A23"/>
    <w:rsid w:val="00BA1C01"/>
    <w:rsid w:val="00BC682B"/>
    <w:rsid w:val="00BE6CDF"/>
    <w:rsid w:val="00BF36BE"/>
    <w:rsid w:val="00C47218"/>
    <w:rsid w:val="00CA66AD"/>
    <w:rsid w:val="00CB68D2"/>
    <w:rsid w:val="00CB7903"/>
    <w:rsid w:val="00CC230F"/>
    <w:rsid w:val="00CC6E86"/>
    <w:rsid w:val="00CD38DB"/>
    <w:rsid w:val="00CD66A5"/>
    <w:rsid w:val="00D05DA8"/>
    <w:rsid w:val="00D10F17"/>
    <w:rsid w:val="00DA57DB"/>
    <w:rsid w:val="00DB7E03"/>
    <w:rsid w:val="00DD13D5"/>
    <w:rsid w:val="00DE5F07"/>
    <w:rsid w:val="00E01D6B"/>
    <w:rsid w:val="00E02C12"/>
    <w:rsid w:val="00E75A82"/>
    <w:rsid w:val="00EF7585"/>
    <w:rsid w:val="00F10662"/>
    <w:rsid w:val="00F46D65"/>
    <w:rsid w:val="00F56982"/>
    <w:rsid w:val="00F758B8"/>
    <w:rsid w:val="00F80453"/>
    <w:rsid w:val="00FA1868"/>
    <w:rsid w:val="00FC464C"/>
    <w:rsid w:val="00FE68A2"/>
    <w:rsid w:val="0282CD93"/>
    <w:rsid w:val="0EDCB42F"/>
    <w:rsid w:val="11AC9AA1"/>
    <w:rsid w:val="11F85FB2"/>
    <w:rsid w:val="126C7495"/>
    <w:rsid w:val="19394428"/>
    <w:rsid w:val="22E9B47A"/>
    <w:rsid w:val="24ECDD6C"/>
    <w:rsid w:val="3F7DE1CE"/>
    <w:rsid w:val="4775178E"/>
    <w:rsid w:val="4905856B"/>
    <w:rsid w:val="5810DCCE"/>
    <w:rsid w:val="7A733F2E"/>
    <w:rsid w:val="7E818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pPr>
      <w:spacing w:after="160" w:line="259" w:lineRule="auto"/>
    </w:pPr>
    <w:rPr>
      <w:sz w:val="22"/>
      <w:szCs w:val="22"/>
      <w:lang w:val="en-IN" w:eastAsia="en-IN"/>
    </w:rPr>
  </w:style>
  <w:style w:type="paragraph" w:styleId="Heading1">
    <w:name w:val="heading 1"/>
    <w:basedOn w:val="Normal"/>
    <w:next w:val="Normal"/>
    <w:uiPriority w:val="9"/>
    <w:qFormat/>
    <w:rsid w:val="00B1214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1214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1214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1214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12141"/>
    <w:pPr>
      <w:keepNext/>
      <w:keepLines/>
      <w:spacing w:before="220" w:after="40"/>
      <w:outlineLvl w:val="4"/>
    </w:pPr>
    <w:rPr>
      <w:b/>
    </w:rPr>
  </w:style>
  <w:style w:type="paragraph" w:styleId="Heading6">
    <w:name w:val="heading 6"/>
    <w:basedOn w:val="Normal"/>
    <w:next w:val="Normal"/>
    <w:uiPriority w:val="9"/>
    <w:semiHidden/>
    <w:unhideWhenUsed/>
    <w:qFormat/>
    <w:rsid w:val="00B1214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1214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12141"/>
    <w:pPr>
      <w:keepNext/>
      <w:keepLines/>
      <w:spacing w:before="360" w:after="80"/>
    </w:pPr>
    <w:rPr>
      <w:rFonts w:ascii="Georgia" w:eastAsia="Georgia" w:hAnsi="Georgia" w:cs="Georgia"/>
      <w:i/>
      <w:color w:val="666666"/>
      <w:sz w:val="48"/>
      <w:szCs w:val="48"/>
    </w:rPr>
  </w:style>
  <w:style w:type="table" w:customStyle="1" w:styleId="a">
    <w:basedOn w:val="TableNormal"/>
    <w:rsid w:val="00B12141"/>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12141"/>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2B2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68"/>
    <w:rPr>
      <w:rFonts w:ascii="Tahoma" w:hAnsi="Tahoma" w:cs="Tahoma"/>
      <w:sz w:val="16"/>
      <w:szCs w:val="16"/>
      <w:lang w:val="en-IN" w:eastAsia="en-IN"/>
    </w:rPr>
  </w:style>
  <w:style w:type="character" w:styleId="Hyperlink">
    <w:name w:val="Hyperlink"/>
    <w:basedOn w:val="DefaultParagraphFont"/>
    <w:uiPriority w:val="99"/>
    <w:semiHidden/>
    <w:unhideWhenUsed/>
    <w:rsid w:val="004911AE"/>
    <w:rPr>
      <w:color w:val="0000FF"/>
      <w:u w:val="single"/>
    </w:rPr>
  </w:style>
</w:styles>
</file>

<file path=word/webSettings.xml><?xml version="1.0" encoding="utf-8"?>
<w:webSettings xmlns:r="http://schemas.openxmlformats.org/officeDocument/2006/relationships" xmlns:w="http://schemas.openxmlformats.org/wordprocessingml/2006/main">
  <w:divs>
    <w:div w:id="71051148">
      <w:bodyDiv w:val="1"/>
      <w:marLeft w:val="0"/>
      <w:marRight w:val="0"/>
      <w:marTop w:val="0"/>
      <w:marBottom w:val="0"/>
      <w:divBdr>
        <w:top w:val="none" w:sz="0" w:space="0" w:color="auto"/>
        <w:left w:val="none" w:sz="0" w:space="0" w:color="auto"/>
        <w:bottom w:val="none" w:sz="0" w:space="0" w:color="auto"/>
        <w:right w:val="none" w:sz="0" w:space="0" w:color="auto"/>
      </w:divBdr>
    </w:div>
    <w:div w:id="77673376">
      <w:bodyDiv w:val="1"/>
      <w:marLeft w:val="0"/>
      <w:marRight w:val="0"/>
      <w:marTop w:val="0"/>
      <w:marBottom w:val="0"/>
      <w:divBdr>
        <w:top w:val="none" w:sz="0" w:space="0" w:color="auto"/>
        <w:left w:val="none" w:sz="0" w:space="0" w:color="auto"/>
        <w:bottom w:val="none" w:sz="0" w:space="0" w:color="auto"/>
        <w:right w:val="none" w:sz="0" w:space="0" w:color="auto"/>
      </w:divBdr>
    </w:div>
    <w:div w:id="175579384">
      <w:bodyDiv w:val="1"/>
      <w:marLeft w:val="0"/>
      <w:marRight w:val="0"/>
      <w:marTop w:val="0"/>
      <w:marBottom w:val="0"/>
      <w:divBdr>
        <w:top w:val="none" w:sz="0" w:space="0" w:color="auto"/>
        <w:left w:val="none" w:sz="0" w:space="0" w:color="auto"/>
        <w:bottom w:val="none" w:sz="0" w:space="0" w:color="auto"/>
        <w:right w:val="none" w:sz="0" w:space="0" w:color="auto"/>
      </w:divBdr>
    </w:div>
    <w:div w:id="253519999">
      <w:bodyDiv w:val="1"/>
      <w:marLeft w:val="0"/>
      <w:marRight w:val="0"/>
      <w:marTop w:val="0"/>
      <w:marBottom w:val="0"/>
      <w:divBdr>
        <w:top w:val="none" w:sz="0" w:space="0" w:color="auto"/>
        <w:left w:val="none" w:sz="0" w:space="0" w:color="auto"/>
        <w:bottom w:val="none" w:sz="0" w:space="0" w:color="auto"/>
        <w:right w:val="none" w:sz="0" w:space="0" w:color="auto"/>
      </w:divBdr>
    </w:div>
    <w:div w:id="552884694">
      <w:bodyDiv w:val="1"/>
      <w:marLeft w:val="0"/>
      <w:marRight w:val="0"/>
      <w:marTop w:val="0"/>
      <w:marBottom w:val="0"/>
      <w:divBdr>
        <w:top w:val="none" w:sz="0" w:space="0" w:color="auto"/>
        <w:left w:val="none" w:sz="0" w:space="0" w:color="auto"/>
        <w:bottom w:val="none" w:sz="0" w:space="0" w:color="auto"/>
        <w:right w:val="none" w:sz="0" w:space="0" w:color="auto"/>
      </w:divBdr>
    </w:div>
    <w:div w:id="786781858">
      <w:bodyDiv w:val="1"/>
      <w:marLeft w:val="0"/>
      <w:marRight w:val="0"/>
      <w:marTop w:val="0"/>
      <w:marBottom w:val="0"/>
      <w:divBdr>
        <w:top w:val="none" w:sz="0" w:space="0" w:color="auto"/>
        <w:left w:val="none" w:sz="0" w:space="0" w:color="auto"/>
        <w:bottom w:val="none" w:sz="0" w:space="0" w:color="auto"/>
        <w:right w:val="none" w:sz="0" w:space="0" w:color="auto"/>
      </w:divBdr>
    </w:div>
    <w:div w:id="998507284">
      <w:bodyDiv w:val="1"/>
      <w:marLeft w:val="0"/>
      <w:marRight w:val="0"/>
      <w:marTop w:val="0"/>
      <w:marBottom w:val="0"/>
      <w:divBdr>
        <w:top w:val="none" w:sz="0" w:space="0" w:color="auto"/>
        <w:left w:val="none" w:sz="0" w:space="0" w:color="auto"/>
        <w:bottom w:val="none" w:sz="0" w:space="0" w:color="auto"/>
        <w:right w:val="none" w:sz="0" w:space="0" w:color="auto"/>
      </w:divBdr>
    </w:div>
    <w:div w:id="1030497137">
      <w:bodyDiv w:val="1"/>
      <w:marLeft w:val="0"/>
      <w:marRight w:val="0"/>
      <w:marTop w:val="0"/>
      <w:marBottom w:val="0"/>
      <w:divBdr>
        <w:top w:val="none" w:sz="0" w:space="0" w:color="auto"/>
        <w:left w:val="none" w:sz="0" w:space="0" w:color="auto"/>
        <w:bottom w:val="none" w:sz="0" w:space="0" w:color="auto"/>
        <w:right w:val="none" w:sz="0" w:space="0" w:color="auto"/>
      </w:divBdr>
    </w:div>
    <w:div w:id="1165899629">
      <w:bodyDiv w:val="1"/>
      <w:marLeft w:val="0"/>
      <w:marRight w:val="0"/>
      <w:marTop w:val="0"/>
      <w:marBottom w:val="0"/>
      <w:divBdr>
        <w:top w:val="none" w:sz="0" w:space="0" w:color="auto"/>
        <w:left w:val="none" w:sz="0" w:space="0" w:color="auto"/>
        <w:bottom w:val="none" w:sz="0" w:space="0" w:color="auto"/>
        <w:right w:val="none" w:sz="0" w:space="0" w:color="auto"/>
      </w:divBdr>
    </w:div>
    <w:div w:id="1443066859">
      <w:bodyDiv w:val="1"/>
      <w:marLeft w:val="0"/>
      <w:marRight w:val="0"/>
      <w:marTop w:val="0"/>
      <w:marBottom w:val="0"/>
      <w:divBdr>
        <w:top w:val="none" w:sz="0" w:space="0" w:color="auto"/>
        <w:left w:val="none" w:sz="0" w:space="0" w:color="auto"/>
        <w:bottom w:val="none" w:sz="0" w:space="0" w:color="auto"/>
        <w:right w:val="none" w:sz="0" w:space="0" w:color="auto"/>
      </w:divBdr>
    </w:div>
    <w:div w:id="1749571908">
      <w:bodyDiv w:val="1"/>
      <w:marLeft w:val="0"/>
      <w:marRight w:val="0"/>
      <w:marTop w:val="0"/>
      <w:marBottom w:val="0"/>
      <w:divBdr>
        <w:top w:val="none" w:sz="0" w:space="0" w:color="auto"/>
        <w:left w:val="none" w:sz="0" w:space="0" w:color="auto"/>
        <w:bottom w:val="none" w:sz="0" w:space="0" w:color="auto"/>
        <w:right w:val="none" w:sz="0" w:space="0" w:color="auto"/>
      </w:divBdr>
    </w:div>
    <w:div w:id="1848401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14</TotalTime>
  <Pages>4</Pages>
  <Words>661</Words>
  <Characters>3774</Characters>
  <Application>Microsoft Office Word</Application>
  <DocSecurity>0</DocSecurity>
  <Lines>31</Lines>
  <Paragraphs>8</Paragraphs>
  <ScaleCrop>false</ScaleCrop>
  <Company>HP</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Avnish Vijay [MU - Jaipur]</dc:creator>
  <cp:keywords/>
  <cp:lastModifiedBy>Windows User</cp:lastModifiedBy>
  <cp:revision>14</cp:revision>
  <dcterms:created xsi:type="dcterms:W3CDTF">2025-10-07T08:25:00Z</dcterms:created>
  <dcterms:modified xsi:type="dcterms:W3CDTF">2025-11-06T09:07:00Z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