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591"/>
        <w:gridCol w:w="5651"/>
      </w:tblGrid>
      <w:tr w:rsidR="00021DD2" w:rsidRPr="00420D5C" w:rsidTr="00DA3659">
        <w:trPr>
          <w:jc w:val="center"/>
        </w:trPr>
        <w:tc>
          <w:tcPr>
            <w:tcW w:w="1943" w:type="pct"/>
          </w:tcPr>
          <w:p w:rsidR="00021DD2" w:rsidRPr="00420D5C" w:rsidRDefault="00DA3659" w:rsidP="00DA3659">
            <w:pPr>
              <w:spacing w:line="360" w:lineRule="auto"/>
              <w:jc w:val="both"/>
              <w:rPr>
                <w:b/>
                <w:sz w:val="24"/>
                <w:szCs w:val="24"/>
              </w:rPr>
            </w:pPr>
            <w:r w:rsidRPr="00420D5C">
              <w:rPr>
                <w:b/>
                <w:sz w:val="24"/>
                <w:szCs w:val="24"/>
              </w:rPr>
              <w:t>SESSION</w:t>
            </w:r>
          </w:p>
        </w:tc>
        <w:tc>
          <w:tcPr>
            <w:tcW w:w="3057" w:type="pct"/>
          </w:tcPr>
          <w:p w:rsidR="00021DD2" w:rsidRPr="00420D5C" w:rsidRDefault="00DA3659" w:rsidP="00DA3659">
            <w:pPr>
              <w:spacing w:line="360" w:lineRule="auto"/>
              <w:jc w:val="both"/>
              <w:rPr>
                <w:b/>
                <w:sz w:val="24"/>
                <w:szCs w:val="24"/>
              </w:rPr>
            </w:pPr>
            <w:r w:rsidRPr="00420D5C">
              <w:rPr>
                <w:b/>
                <w:sz w:val="24"/>
                <w:szCs w:val="24"/>
              </w:rPr>
              <w:t>JULY-AUG 2025</w:t>
            </w:r>
          </w:p>
        </w:tc>
      </w:tr>
      <w:tr w:rsidR="00021DD2" w:rsidRPr="00420D5C" w:rsidTr="00DA3659">
        <w:trPr>
          <w:jc w:val="center"/>
        </w:trPr>
        <w:tc>
          <w:tcPr>
            <w:tcW w:w="1943" w:type="pct"/>
          </w:tcPr>
          <w:p w:rsidR="00021DD2" w:rsidRPr="00420D5C" w:rsidRDefault="00DA3659" w:rsidP="00DA3659">
            <w:pPr>
              <w:spacing w:line="360" w:lineRule="auto"/>
              <w:jc w:val="both"/>
              <w:rPr>
                <w:b/>
                <w:sz w:val="24"/>
                <w:szCs w:val="24"/>
              </w:rPr>
            </w:pPr>
            <w:r w:rsidRPr="00420D5C">
              <w:rPr>
                <w:b/>
                <w:sz w:val="24"/>
                <w:szCs w:val="24"/>
              </w:rPr>
              <w:t>PROGRAM</w:t>
            </w:r>
          </w:p>
        </w:tc>
        <w:tc>
          <w:tcPr>
            <w:tcW w:w="3057" w:type="pct"/>
          </w:tcPr>
          <w:p w:rsidR="00021DD2" w:rsidRPr="00420D5C" w:rsidRDefault="00DA3659" w:rsidP="00DA3659">
            <w:pPr>
              <w:spacing w:line="360" w:lineRule="auto"/>
              <w:jc w:val="both"/>
              <w:rPr>
                <w:b/>
                <w:sz w:val="24"/>
                <w:szCs w:val="24"/>
              </w:rPr>
            </w:pPr>
            <w:r w:rsidRPr="00420D5C">
              <w:rPr>
                <w:b/>
                <w:sz w:val="24"/>
                <w:szCs w:val="24"/>
              </w:rPr>
              <w:t>BACHELOR OF BUSINESS ADMINISTRATION (BBA)</w:t>
            </w:r>
          </w:p>
        </w:tc>
      </w:tr>
      <w:tr w:rsidR="00021DD2" w:rsidRPr="00420D5C" w:rsidTr="00DA3659">
        <w:trPr>
          <w:jc w:val="center"/>
        </w:trPr>
        <w:tc>
          <w:tcPr>
            <w:tcW w:w="1943" w:type="pct"/>
          </w:tcPr>
          <w:p w:rsidR="00021DD2" w:rsidRPr="00420D5C" w:rsidRDefault="00DA3659" w:rsidP="00DA3659">
            <w:pPr>
              <w:spacing w:line="360" w:lineRule="auto"/>
              <w:jc w:val="both"/>
              <w:rPr>
                <w:b/>
                <w:sz w:val="24"/>
                <w:szCs w:val="24"/>
              </w:rPr>
            </w:pPr>
            <w:r w:rsidRPr="00420D5C">
              <w:rPr>
                <w:b/>
                <w:sz w:val="24"/>
                <w:szCs w:val="24"/>
              </w:rPr>
              <w:t>SEMESTER</w:t>
            </w:r>
          </w:p>
        </w:tc>
        <w:tc>
          <w:tcPr>
            <w:tcW w:w="3057" w:type="pct"/>
          </w:tcPr>
          <w:p w:rsidR="00021DD2" w:rsidRPr="00420D5C" w:rsidRDefault="00DA3659" w:rsidP="00DA3659">
            <w:pPr>
              <w:spacing w:line="360" w:lineRule="auto"/>
              <w:jc w:val="both"/>
              <w:rPr>
                <w:b/>
                <w:sz w:val="24"/>
                <w:szCs w:val="24"/>
              </w:rPr>
            </w:pPr>
            <w:r w:rsidRPr="00420D5C">
              <w:rPr>
                <w:b/>
                <w:sz w:val="24"/>
                <w:szCs w:val="24"/>
              </w:rPr>
              <w:t>V</w:t>
            </w:r>
          </w:p>
        </w:tc>
      </w:tr>
      <w:tr w:rsidR="00021DD2" w:rsidRPr="00420D5C" w:rsidTr="00DA3659">
        <w:trPr>
          <w:jc w:val="center"/>
        </w:trPr>
        <w:tc>
          <w:tcPr>
            <w:tcW w:w="1943" w:type="pct"/>
          </w:tcPr>
          <w:p w:rsidR="00021DD2" w:rsidRPr="00420D5C" w:rsidRDefault="00DA3659" w:rsidP="00DA3659">
            <w:pPr>
              <w:spacing w:line="360" w:lineRule="auto"/>
              <w:jc w:val="both"/>
              <w:rPr>
                <w:b/>
                <w:sz w:val="24"/>
                <w:szCs w:val="24"/>
              </w:rPr>
            </w:pPr>
            <w:r w:rsidRPr="00420D5C">
              <w:rPr>
                <w:b/>
                <w:sz w:val="24"/>
                <w:szCs w:val="24"/>
              </w:rPr>
              <w:t>COURSE CODE &amp; NAME</w:t>
            </w:r>
          </w:p>
        </w:tc>
        <w:tc>
          <w:tcPr>
            <w:tcW w:w="3057" w:type="pct"/>
          </w:tcPr>
          <w:p w:rsidR="00021DD2" w:rsidRPr="00420D5C" w:rsidRDefault="00DA3659" w:rsidP="00DA3659">
            <w:pPr>
              <w:spacing w:line="360" w:lineRule="auto"/>
              <w:jc w:val="both"/>
              <w:rPr>
                <w:b/>
                <w:sz w:val="24"/>
                <w:szCs w:val="24"/>
              </w:rPr>
            </w:pPr>
            <w:r w:rsidRPr="00420D5C">
              <w:rPr>
                <w:b/>
                <w:sz w:val="24"/>
                <w:szCs w:val="24"/>
              </w:rPr>
              <w:t>DBB3101 CONSUMER BEHAVIOUR</w:t>
            </w:r>
          </w:p>
        </w:tc>
      </w:tr>
      <w:tr w:rsidR="00021DD2" w:rsidRPr="00420D5C" w:rsidTr="00DA3659">
        <w:trPr>
          <w:jc w:val="center"/>
        </w:trPr>
        <w:tc>
          <w:tcPr>
            <w:tcW w:w="1943" w:type="pct"/>
          </w:tcPr>
          <w:p w:rsidR="00021DD2" w:rsidRPr="00420D5C" w:rsidRDefault="00021DD2" w:rsidP="00DA3659">
            <w:pPr>
              <w:spacing w:line="360" w:lineRule="auto"/>
              <w:jc w:val="both"/>
              <w:rPr>
                <w:b/>
                <w:sz w:val="24"/>
                <w:szCs w:val="24"/>
              </w:rPr>
            </w:pPr>
          </w:p>
        </w:tc>
        <w:tc>
          <w:tcPr>
            <w:tcW w:w="3057" w:type="pct"/>
          </w:tcPr>
          <w:p w:rsidR="00021DD2" w:rsidRPr="00420D5C" w:rsidRDefault="00021DD2" w:rsidP="00DA3659">
            <w:pPr>
              <w:spacing w:line="360" w:lineRule="auto"/>
              <w:jc w:val="both"/>
              <w:rPr>
                <w:b/>
                <w:sz w:val="24"/>
                <w:szCs w:val="24"/>
              </w:rPr>
            </w:pPr>
          </w:p>
        </w:tc>
      </w:tr>
      <w:tr w:rsidR="00021DD2" w:rsidRPr="00420D5C" w:rsidTr="00DA3659">
        <w:trPr>
          <w:trHeight w:val="436"/>
          <w:jc w:val="center"/>
        </w:trPr>
        <w:tc>
          <w:tcPr>
            <w:tcW w:w="1943" w:type="pct"/>
          </w:tcPr>
          <w:p w:rsidR="00021DD2" w:rsidRPr="00420D5C" w:rsidRDefault="00021DD2" w:rsidP="00DA3659">
            <w:pPr>
              <w:spacing w:line="360" w:lineRule="auto"/>
              <w:jc w:val="both"/>
              <w:rPr>
                <w:b/>
                <w:sz w:val="24"/>
                <w:szCs w:val="24"/>
              </w:rPr>
            </w:pPr>
          </w:p>
        </w:tc>
        <w:tc>
          <w:tcPr>
            <w:tcW w:w="3057" w:type="pct"/>
          </w:tcPr>
          <w:p w:rsidR="00021DD2" w:rsidRPr="00420D5C" w:rsidRDefault="00021DD2" w:rsidP="00DA3659">
            <w:pPr>
              <w:spacing w:line="360" w:lineRule="auto"/>
              <w:jc w:val="both"/>
              <w:rPr>
                <w:b/>
                <w:sz w:val="24"/>
                <w:szCs w:val="24"/>
              </w:rPr>
            </w:pPr>
          </w:p>
        </w:tc>
      </w:tr>
    </w:tbl>
    <w:p w:rsidR="00DA3659" w:rsidRPr="00420D5C" w:rsidRDefault="00DA3659" w:rsidP="00DA3659">
      <w:pPr>
        <w:spacing w:line="360" w:lineRule="auto"/>
        <w:jc w:val="both"/>
        <w:rPr>
          <w:rFonts w:ascii="Times New Roman" w:hAnsi="Times New Roman" w:cs="Times New Roman"/>
          <w:b/>
          <w:sz w:val="24"/>
          <w:szCs w:val="24"/>
        </w:rPr>
      </w:pPr>
    </w:p>
    <w:p w:rsidR="00DA3659" w:rsidRPr="00420D5C" w:rsidRDefault="00DA3659" w:rsidP="00420D5C">
      <w:pPr>
        <w:spacing w:line="360" w:lineRule="auto"/>
        <w:jc w:val="center"/>
        <w:rPr>
          <w:rFonts w:ascii="Times New Roman" w:hAnsi="Times New Roman" w:cs="Times New Roman"/>
          <w:b/>
          <w:sz w:val="24"/>
          <w:szCs w:val="24"/>
        </w:rPr>
      </w:pPr>
    </w:p>
    <w:p w:rsidR="00DA3659" w:rsidRPr="00420D5C" w:rsidRDefault="00DA3659" w:rsidP="00420D5C">
      <w:pPr>
        <w:spacing w:line="360" w:lineRule="auto"/>
        <w:jc w:val="center"/>
        <w:rPr>
          <w:rFonts w:ascii="Times New Roman" w:hAnsi="Times New Roman" w:cs="Times New Roman"/>
          <w:b/>
          <w:sz w:val="24"/>
          <w:szCs w:val="24"/>
        </w:rPr>
      </w:pPr>
      <w:r w:rsidRPr="00420D5C">
        <w:rPr>
          <w:rFonts w:ascii="Times New Roman" w:hAnsi="Times New Roman" w:cs="Times New Roman"/>
          <w:b/>
          <w:sz w:val="24"/>
          <w:szCs w:val="24"/>
        </w:rPr>
        <w:t>Assignment Set – 1</w:t>
      </w:r>
    </w:p>
    <w:p w:rsidR="00DA3659" w:rsidRPr="00420D5C" w:rsidRDefault="00DA3659" w:rsidP="00DA3659">
      <w:pPr>
        <w:spacing w:line="360" w:lineRule="auto"/>
        <w:jc w:val="both"/>
        <w:rPr>
          <w:rFonts w:ascii="Times New Roman" w:hAnsi="Times New Roman" w:cs="Times New Roman"/>
          <w:sz w:val="24"/>
          <w:szCs w:val="24"/>
        </w:rPr>
      </w:pPr>
    </w:p>
    <w:p w:rsidR="00420D5C" w:rsidRPr="00420D5C" w:rsidRDefault="00420D5C" w:rsidP="00DA3659">
      <w:pPr>
        <w:spacing w:line="360" w:lineRule="auto"/>
        <w:jc w:val="both"/>
        <w:rPr>
          <w:rFonts w:ascii="Times New Roman" w:hAnsi="Times New Roman" w:cs="Times New Roman"/>
          <w:b/>
          <w:sz w:val="24"/>
          <w:szCs w:val="24"/>
        </w:rPr>
      </w:pPr>
    </w:p>
    <w:p w:rsidR="00DA3659" w:rsidRPr="00420D5C" w:rsidRDefault="00DA3659" w:rsidP="00DA3659">
      <w:pPr>
        <w:spacing w:line="360" w:lineRule="auto"/>
        <w:jc w:val="both"/>
        <w:rPr>
          <w:rFonts w:ascii="Times New Roman" w:hAnsi="Times New Roman" w:cs="Times New Roman"/>
          <w:b/>
          <w:sz w:val="24"/>
          <w:szCs w:val="24"/>
        </w:rPr>
      </w:pPr>
      <w:r w:rsidRPr="00420D5C">
        <w:rPr>
          <w:rFonts w:ascii="Times New Roman" w:hAnsi="Times New Roman" w:cs="Times New Roman"/>
          <w:b/>
          <w:sz w:val="24"/>
          <w:szCs w:val="24"/>
        </w:rPr>
        <w:t xml:space="preserve">1. Elucidate the role of consumer behaviour in Marketing.  </w:t>
      </w:r>
      <w:r w:rsidRPr="00420D5C">
        <w:rPr>
          <w:rFonts w:ascii="Times New Roman" w:hAnsi="Times New Roman" w:cs="Times New Roman"/>
          <w:b/>
          <w:sz w:val="24"/>
          <w:szCs w:val="24"/>
        </w:rPr>
        <w:tab/>
        <w:t>10</w:t>
      </w:r>
      <w:r w:rsidRPr="00420D5C">
        <w:rPr>
          <w:rFonts w:ascii="Times New Roman" w:hAnsi="Times New Roman" w:cs="Times New Roman"/>
          <w:b/>
          <w:sz w:val="24"/>
          <w:szCs w:val="24"/>
        </w:rPr>
        <w:tab/>
      </w:r>
    </w:p>
    <w:p w:rsidR="00420D5C" w:rsidRPr="00420D5C" w:rsidRDefault="00420D5C" w:rsidP="004C6F42">
      <w:pPr>
        <w:spacing w:line="360" w:lineRule="auto"/>
        <w:jc w:val="both"/>
        <w:rPr>
          <w:rFonts w:ascii="Times New Roman" w:hAnsi="Times New Roman" w:cs="Times New Roman"/>
          <w:b/>
          <w:bCs/>
          <w:sz w:val="24"/>
          <w:szCs w:val="24"/>
          <w:lang w:val="en-US"/>
        </w:rPr>
      </w:pPr>
      <w:proofErr w:type="spellStart"/>
      <w:proofErr w:type="gramStart"/>
      <w:r w:rsidRPr="00420D5C">
        <w:rPr>
          <w:rFonts w:ascii="Times New Roman" w:hAnsi="Times New Roman" w:cs="Times New Roman"/>
          <w:b/>
          <w:bCs/>
          <w:sz w:val="24"/>
          <w:szCs w:val="24"/>
          <w:lang w:val="en-US"/>
        </w:rPr>
        <w:t>Ans</w:t>
      </w:r>
      <w:proofErr w:type="spellEnd"/>
      <w:r w:rsidRPr="00420D5C">
        <w:rPr>
          <w:rFonts w:ascii="Times New Roman" w:hAnsi="Times New Roman" w:cs="Times New Roman"/>
          <w:b/>
          <w:bCs/>
          <w:sz w:val="24"/>
          <w:szCs w:val="24"/>
          <w:lang w:val="en-US"/>
        </w:rPr>
        <w:t xml:space="preserve"> 1.</w:t>
      </w:r>
      <w:proofErr w:type="gramEnd"/>
    </w:p>
    <w:p w:rsidR="004C6F42" w:rsidRPr="00420D5C" w:rsidRDefault="004C6F42" w:rsidP="004C6F42">
      <w:pPr>
        <w:spacing w:line="360" w:lineRule="auto"/>
        <w:jc w:val="both"/>
        <w:rPr>
          <w:rFonts w:ascii="Times New Roman" w:hAnsi="Times New Roman" w:cs="Times New Roman"/>
          <w:sz w:val="24"/>
          <w:szCs w:val="24"/>
          <w:lang w:val="en-US"/>
        </w:rPr>
      </w:pPr>
      <w:r w:rsidRPr="00420D5C">
        <w:rPr>
          <w:rFonts w:ascii="Times New Roman" w:hAnsi="Times New Roman" w:cs="Times New Roman"/>
          <w:sz w:val="24"/>
          <w:szCs w:val="24"/>
          <w:lang w:val="en-US"/>
        </w:rPr>
        <w:t xml:space="preserve">Consumer </w:t>
      </w:r>
      <w:proofErr w:type="spellStart"/>
      <w:r w:rsidRPr="00420D5C">
        <w:rPr>
          <w:rFonts w:ascii="Times New Roman" w:hAnsi="Times New Roman" w:cs="Times New Roman"/>
          <w:sz w:val="24"/>
          <w:szCs w:val="24"/>
          <w:lang w:val="en-US"/>
        </w:rPr>
        <w:t>behaviour</w:t>
      </w:r>
      <w:proofErr w:type="spellEnd"/>
      <w:r w:rsidRPr="00420D5C">
        <w:rPr>
          <w:rFonts w:ascii="Times New Roman" w:hAnsi="Times New Roman" w:cs="Times New Roman"/>
          <w:sz w:val="24"/>
          <w:szCs w:val="24"/>
          <w:lang w:val="en-US"/>
        </w:rPr>
        <w:t xml:space="preserve"> refers to the study of how individuals, groups, and organizations select, purchase, use, and dispose of goods and services to satisfy their needs and desires. It helps marketers understand the reasons behind consumer choices, preferences, and buying patterns. In today’s dynamic marketplace, understanding consumer </w:t>
      </w:r>
      <w:proofErr w:type="spellStart"/>
      <w:r w:rsidRPr="00420D5C">
        <w:rPr>
          <w:rFonts w:ascii="Times New Roman" w:hAnsi="Times New Roman" w:cs="Times New Roman"/>
          <w:sz w:val="24"/>
          <w:szCs w:val="24"/>
          <w:lang w:val="en-US"/>
        </w:rPr>
        <w:t>behaviour</w:t>
      </w:r>
      <w:proofErr w:type="spellEnd"/>
      <w:r w:rsidRPr="00420D5C">
        <w:rPr>
          <w:rFonts w:ascii="Times New Roman" w:hAnsi="Times New Roman" w:cs="Times New Roman"/>
          <w:sz w:val="24"/>
          <w:szCs w:val="24"/>
          <w:lang w:val="en-US"/>
        </w:rPr>
        <w:t xml:space="preserve"> is crucial because it forms the foundation for developing effective marketing strategies.</w:t>
      </w:r>
    </w:p>
    <w:p w:rsidR="004C6F42" w:rsidRPr="00420D5C" w:rsidRDefault="004C6F42" w:rsidP="004C6F42">
      <w:pPr>
        <w:spacing w:line="360" w:lineRule="auto"/>
        <w:jc w:val="both"/>
        <w:rPr>
          <w:rFonts w:ascii="Times New Roman" w:hAnsi="Times New Roman" w:cs="Times New Roman"/>
          <w:b/>
          <w:bCs/>
          <w:sz w:val="24"/>
          <w:szCs w:val="24"/>
          <w:lang w:val="en-US"/>
        </w:rPr>
      </w:pPr>
      <w:r w:rsidRPr="00420D5C">
        <w:rPr>
          <w:rFonts w:ascii="Times New Roman" w:hAnsi="Times New Roman" w:cs="Times New Roman"/>
          <w:b/>
          <w:bCs/>
          <w:sz w:val="24"/>
          <w:szCs w:val="24"/>
          <w:lang w:val="en-US"/>
        </w:rPr>
        <w:t>Understanding Consumer Needs and Wants</w:t>
      </w:r>
    </w:p>
    <w:p w:rsidR="004C6F42" w:rsidRDefault="004C6F42" w:rsidP="006013D1">
      <w:pPr>
        <w:spacing w:line="360" w:lineRule="auto"/>
        <w:jc w:val="both"/>
        <w:rPr>
          <w:rFonts w:ascii="Times New Roman" w:hAnsi="Times New Roman" w:cs="Times New Roman"/>
          <w:sz w:val="24"/>
          <w:szCs w:val="24"/>
          <w:lang w:val="en-US"/>
        </w:rPr>
      </w:pPr>
      <w:r w:rsidRPr="00420D5C">
        <w:rPr>
          <w:rFonts w:ascii="Times New Roman" w:hAnsi="Times New Roman" w:cs="Times New Roman"/>
          <w:sz w:val="24"/>
          <w:szCs w:val="24"/>
          <w:lang w:val="en-US"/>
        </w:rPr>
        <w:t xml:space="preserve">The success of any marketing </w:t>
      </w:r>
    </w:p>
    <w:p w:rsidR="006013D1" w:rsidRDefault="006013D1" w:rsidP="006013D1">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6013D1" w:rsidRDefault="006013D1" w:rsidP="006013D1">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6013D1" w:rsidRDefault="006013D1" w:rsidP="006013D1">
      <w:pPr>
        <w:shd w:val="clear" w:color="auto" w:fill="FFFFFF"/>
        <w:jc w:val="center"/>
        <w:rPr>
          <w:rFonts w:ascii="Georgia" w:hAnsi="Georgia"/>
          <w:color w:val="222222"/>
          <w:sz w:val="33"/>
          <w:szCs w:val="33"/>
          <w:shd w:val="clear" w:color="auto" w:fill="FFFF00"/>
        </w:rPr>
      </w:pPr>
    </w:p>
    <w:p w:rsidR="006013D1" w:rsidRDefault="006013D1" w:rsidP="006013D1">
      <w:pPr>
        <w:shd w:val="clear" w:color="auto" w:fill="FFFFFF"/>
        <w:jc w:val="center"/>
        <w:rPr>
          <w:rFonts w:ascii="Georgia" w:hAnsi="Georgia"/>
          <w:color w:val="222222"/>
          <w:sz w:val="33"/>
          <w:szCs w:val="33"/>
          <w:shd w:val="clear" w:color="auto" w:fill="FFFF00"/>
        </w:rPr>
      </w:pPr>
      <w:hyperlink r:id="rId8" w:history="1">
        <w:r>
          <w:rPr>
            <w:rStyle w:val="Hyperlink"/>
            <w:rFonts w:ascii="Georgia" w:hAnsi="Georgia"/>
            <w:sz w:val="33"/>
            <w:szCs w:val="33"/>
            <w:shd w:val="clear" w:color="auto" w:fill="FFFF00"/>
          </w:rPr>
          <w:t>https://smuassignment.in/online-store/</w:t>
        </w:r>
      </w:hyperlink>
    </w:p>
    <w:p w:rsidR="006013D1" w:rsidRDefault="006013D1" w:rsidP="006013D1">
      <w:pPr>
        <w:shd w:val="clear" w:color="auto" w:fill="FFFFFF"/>
        <w:jc w:val="center"/>
        <w:rPr>
          <w:rFonts w:asciiTheme="minorHAnsi" w:hAnsiTheme="minorHAnsi"/>
          <w:color w:val="222222"/>
        </w:rPr>
      </w:pPr>
      <w:r>
        <w:rPr>
          <w:rFonts w:ascii="Georgia" w:hAnsi="Georgia"/>
          <w:color w:val="222222"/>
          <w:sz w:val="33"/>
          <w:szCs w:val="33"/>
          <w:shd w:val="clear" w:color="auto" w:fill="FFFF00"/>
        </w:rPr>
        <w:t>  </w:t>
      </w:r>
    </w:p>
    <w:p w:rsidR="006013D1" w:rsidRDefault="006013D1" w:rsidP="006013D1">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lastRenderedPageBreak/>
        <w:t>MUJ Fully solved assignment available for</w:t>
      </w:r>
      <w:r>
        <w:rPr>
          <w:rFonts w:ascii="Georgia" w:hAnsi="Georgia"/>
          <w:b/>
          <w:bCs/>
          <w:color w:val="222222"/>
          <w:sz w:val="33"/>
          <w:szCs w:val="33"/>
          <w:shd w:val="clear" w:color="auto" w:fill="FFFF00"/>
        </w:rPr>
        <w:t> session Jul-Aug 2025.</w:t>
      </w:r>
    </w:p>
    <w:p w:rsidR="006013D1" w:rsidRDefault="006013D1" w:rsidP="006013D1">
      <w:pPr>
        <w:shd w:val="clear" w:color="auto" w:fill="FFFFFF"/>
        <w:jc w:val="center"/>
        <w:rPr>
          <w:rFonts w:ascii="Arial" w:hAnsi="Arial"/>
          <w:color w:val="222222"/>
        </w:rPr>
      </w:pPr>
    </w:p>
    <w:p w:rsidR="006013D1" w:rsidRDefault="006013D1" w:rsidP="006013D1">
      <w:pPr>
        <w:shd w:val="clear" w:color="auto" w:fill="FFFFFF"/>
        <w:jc w:val="center"/>
        <w:rPr>
          <w:rFonts w:asciiTheme="minorHAnsi" w:hAnsiTheme="minorHAnsi"/>
          <w:sz w:val="24"/>
          <w:szCs w:val="20"/>
        </w:rPr>
      </w:pPr>
      <w:r>
        <w:rPr>
          <w:rFonts w:ascii="Georgia" w:hAnsi="Georgia"/>
          <w:sz w:val="33"/>
          <w:szCs w:val="33"/>
        </w:rPr>
        <w:t>Lowest price guarantee with quality.</w:t>
      </w:r>
    </w:p>
    <w:p w:rsidR="006013D1" w:rsidRDefault="006013D1" w:rsidP="006013D1">
      <w:pPr>
        <w:shd w:val="clear" w:color="auto" w:fill="FFFFFF"/>
        <w:jc w:val="center"/>
        <w:rPr>
          <w:rFonts w:ascii="Arial" w:hAnsi="Arial"/>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6013D1" w:rsidRDefault="006013D1" w:rsidP="006013D1">
      <w:pPr>
        <w:shd w:val="clear" w:color="auto" w:fill="FFFFFF"/>
        <w:jc w:val="center"/>
        <w:rPr>
          <w:rFonts w:asciiTheme="minorHAnsi" w:hAnsiTheme="minorHAnsi"/>
          <w:color w:val="500050"/>
          <w:sz w:val="24"/>
          <w:szCs w:val="24"/>
        </w:rPr>
      </w:pPr>
      <w:r>
        <w:rPr>
          <w:rFonts w:ascii="Georgia" w:hAnsi="Georgia"/>
          <w:sz w:val="33"/>
          <w:szCs w:val="33"/>
        </w:rPr>
        <w:br/>
      </w:r>
      <w:r>
        <w:rPr>
          <w:rFonts w:ascii="Georgia" w:hAnsi="Georgia"/>
          <w:color w:val="500050"/>
          <w:sz w:val="33"/>
          <w:szCs w:val="33"/>
          <w:shd w:val="clear" w:color="auto" w:fill="FF0000"/>
        </w:rPr>
        <w:t>Mail id is </w:t>
      </w:r>
      <w:hyperlink r:id="rId9" w:tgtFrame="_blank" w:history="1">
        <w:r>
          <w:rPr>
            <w:rStyle w:val="Hyperlink"/>
            <w:rFonts w:ascii="Georgia" w:hAnsi="Georgia"/>
            <w:sz w:val="33"/>
          </w:rPr>
          <w:t>aapkieducation@gmail.com</w:t>
        </w:r>
      </w:hyperlink>
    </w:p>
    <w:p w:rsidR="006013D1" w:rsidRDefault="006013D1" w:rsidP="006013D1">
      <w:pPr>
        <w:shd w:val="clear" w:color="auto" w:fill="FFFFFF"/>
        <w:jc w:val="center"/>
        <w:rPr>
          <w:color w:val="500050"/>
        </w:rPr>
      </w:pPr>
      <w:r>
        <w:rPr>
          <w:rFonts w:ascii="Georgia" w:hAnsi="Georgia"/>
          <w:color w:val="500050"/>
          <w:sz w:val="33"/>
          <w:szCs w:val="33"/>
        </w:rPr>
        <w:t> </w:t>
      </w:r>
    </w:p>
    <w:p w:rsidR="006013D1" w:rsidRDefault="006013D1" w:rsidP="006013D1">
      <w:pPr>
        <w:shd w:val="clear" w:color="auto" w:fill="FFFFFF"/>
        <w:jc w:val="center"/>
        <w:rPr>
          <w:rFonts w:asciiTheme="minorHAnsi" w:hAnsiTheme="minorHAnsi"/>
        </w:rP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6013D1" w:rsidRDefault="006013D1" w:rsidP="006013D1">
      <w:pPr>
        <w:shd w:val="clear" w:color="auto" w:fill="FFFFFF"/>
        <w:jc w:val="center"/>
      </w:pPr>
      <w:r>
        <w:rPr>
          <w:rFonts w:ascii="Georgia" w:hAnsi="Georgia"/>
          <w:sz w:val="33"/>
          <w:szCs w:val="33"/>
        </w:rPr>
        <w:t>After mail, we will reply you instant or maximum</w:t>
      </w:r>
    </w:p>
    <w:p w:rsidR="006013D1" w:rsidRDefault="006013D1" w:rsidP="006013D1">
      <w:pPr>
        <w:shd w:val="clear" w:color="auto" w:fill="FFFFFF"/>
        <w:jc w:val="center"/>
      </w:pPr>
      <w:r>
        <w:rPr>
          <w:rFonts w:ascii="Georgia" w:hAnsi="Georgia"/>
          <w:sz w:val="33"/>
          <w:szCs w:val="33"/>
        </w:rPr>
        <w:t>1 hour.</w:t>
      </w:r>
    </w:p>
    <w:p w:rsidR="006013D1" w:rsidRDefault="006013D1" w:rsidP="006013D1">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6013D1" w:rsidRDefault="006013D1" w:rsidP="006013D1">
      <w:pPr>
        <w:shd w:val="clear" w:color="auto" w:fill="FFFFFF"/>
        <w:jc w:val="center"/>
        <w:rPr>
          <w:rFonts w:ascii="Times New Roman" w:hAnsi="Times New Roman"/>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6013D1" w:rsidRPr="00420D5C" w:rsidRDefault="006013D1" w:rsidP="006013D1">
      <w:pPr>
        <w:spacing w:line="360" w:lineRule="auto"/>
        <w:jc w:val="both"/>
        <w:rPr>
          <w:rFonts w:ascii="Times New Roman" w:hAnsi="Times New Roman" w:cs="Times New Roman"/>
          <w:sz w:val="24"/>
          <w:szCs w:val="24"/>
          <w:lang w:val="en-US"/>
        </w:rPr>
      </w:pPr>
    </w:p>
    <w:p w:rsidR="004C6F42" w:rsidRPr="00420D5C" w:rsidRDefault="004C6F42" w:rsidP="004C6F42">
      <w:pPr>
        <w:spacing w:line="360" w:lineRule="auto"/>
        <w:jc w:val="both"/>
        <w:rPr>
          <w:rFonts w:ascii="Times New Roman" w:hAnsi="Times New Roman" w:cs="Times New Roman"/>
          <w:b/>
          <w:bCs/>
          <w:sz w:val="24"/>
          <w:szCs w:val="24"/>
          <w:lang w:val="en-US"/>
        </w:rPr>
      </w:pPr>
    </w:p>
    <w:p w:rsidR="00420D5C" w:rsidRPr="00420D5C" w:rsidRDefault="00420D5C" w:rsidP="00420D5C">
      <w:pPr>
        <w:spacing w:line="360" w:lineRule="auto"/>
        <w:jc w:val="both"/>
        <w:rPr>
          <w:rFonts w:ascii="Times New Roman" w:hAnsi="Times New Roman" w:cs="Times New Roman"/>
          <w:b/>
          <w:sz w:val="24"/>
          <w:szCs w:val="24"/>
        </w:rPr>
      </w:pPr>
      <w:r w:rsidRPr="00420D5C">
        <w:rPr>
          <w:rFonts w:ascii="Times New Roman" w:hAnsi="Times New Roman" w:cs="Times New Roman"/>
          <w:b/>
          <w:sz w:val="24"/>
          <w:szCs w:val="24"/>
        </w:rPr>
        <w:t>2. Ex</w:t>
      </w:r>
      <w:r>
        <w:rPr>
          <w:rFonts w:ascii="Times New Roman" w:hAnsi="Times New Roman" w:cs="Times New Roman"/>
          <w:b/>
          <w:sz w:val="24"/>
          <w:szCs w:val="24"/>
        </w:rPr>
        <w:t xml:space="preserve">plain two personality theories. </w:t>
      </w:r>
      <w:r w:rsidRPr="00420D5C">
        <w:rPr>
          <w:rFonts w:ascii="Times New Roman" w:hAnsi="Times New Roman" w:cs="Times New Roman"/>
          <w:b/>
          <w:sz w:val="24"/>
          <w:szCs w:val="24"/>
        </w:rPr>
        <w:t>5+5</w:t>
      </w:r>
      <w:r w:rsidRPr="00420D5C">
        <w:rPr>
          <w:rFonts w:ascii="Times New Roman" w:hAnsi="Times New Roman" w:cs="Times New Roman"/>
          <w:b/>
          <w:sz w:val="24"/>
          <w:szCs w:val="24"/>
        </w:rPr>
        <w:tab/>
      </w:r>
    </w:p>
    <w:p w:rsidR="00420D5C" w:rsidRDefault="00420D5C" w:rsidP="004C6F42">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2.</w:t>
      </w:r>
      <w:proofErr w:type="gramEnd"/>
    </w:p>
    <w:p w:rsidR="004C6F42" w:rsidRPr="00420D5C" w:rsidRDefault="004C6F42" w:rsidP="004C6F42">
      <w:pPr>
        <w:spacing w:line="360" w:lineRule="auto"/>
        <w:jc w:val="both"/>
        <w:rPr>
          <w:rFonts w:ascii="Times New Roman" w:hAnsi="Times New Roman" w:cs="Times New Roman"/>
          <w:sz w:val="24"/>
          <w:szCs w:val="24"/>
          <w:lang w:val="en-US"/>
        </w:rPr>
      </w:pPr>
      <w:r w:rsidRPr="00420D5C">
        <w:rPr>
          <w:rFonts w:ascii="Times New Roman" w:hAnsi="Times New Roman" w:cs="Times New Roman"/>
          <w:sz w:val="24"/>
          <w:szCs w:val="24"/>
          <w:lang w:val="en-US"/>
        </w:rPr>
        <w:t xml:space="preserve">Personality influences how consumers perceive brands, make decisions, and express themselves through consumption. It represents the psychological characteristics that shape individual responses to the environment. In marketing, personality theories help understand consumer motivations and predict purchasing </w:t>
      </w:r>
      <w:proofErr w:type="spellStart"/>
      <w:r w:rsidRPr="00420D5C">
        <w:rPr>
          <w:rFonts w:ascii="Times New Roman" w:hAnsi="Times New Roman" w:cs="Times New Roman"/>
          <w:sz w:val="24"/>
          <w:szCs w:val="24"/>
          <w:lang w:val="en-US"/>
        </w:rPr>
        <w:t>behaviour</w:t>
      </w:r>
      <w:proofErr w:type="spellEnd"/>
      <w:r w:rsidRPr="00420D5C">
        <w:rPr>
          <w:rFonts w:ascii="Times New Roman" w:hAnsi="Times New Roman" w:cs="Times New Roman"/>
          <w:sz w:val="24"/>
          <w:szCs w:val="24"/>
          <w:lang w:val="en-US"/>
        </w:rPr>
        <w:t>. Two important personality theories—</w:t>
      </w:r>
      <w:r w:rsidRPr="00420D5C">
        <w:rPr>
          <w:rFonts w:ascii="Times New Roman" w:hAnsi="Times New Roman" w:cs="Times New Roman"/>
          <w:bCs/>
          <w:sz w:val="24"/>
          <w:szCs w:val="24"/>
          <w:lang w:val="en-US"/>
        </w:rPr>
        <w:t>Freudian Theory</w:t>
      </w:r>
      <w:r w:rsidRPr="00420D5C">
        <w:rPr>
          <w:rFonts w:ascii="Times New Roman" w:hAnsi="Times New Roman" w:cs="Times New Roman"/>
          <w:sz w:val="24"/>
          <w:szCs w:val="24"/>
          <w:lang w:val="en-US"/>
        </w:rPr>
        <w:t xml:space="preserve"> and </w:t>
      </w:r>
      <w:r w:rsidRPr="00420D5C">
        <w:rPr>
          <w:rFonts w:ascii="Times New Roman" w:hAnsi="Times New Roman" w:cs="Times New Roman"/>
          <w:bCs/>
          <w:sz w:val="24"/>
          <w:szCs w:val="24"/>
          <w:lang w:val="en-US"/>
        </w:rPr>
        <w:t>Trait Theory</w:t>
      </w:r>
      <w:r w:rsidRPr="00420D5C">
        <w:rPr>
          <w:rFonts w:ascii="Times New Roman" w:hAnsi="Times New Roman" w:cs="Times New Roman"/>
          <w:sz w:val="24"/>
          <w:szCs w:val="24"/>
          <w:lang w:val="en-US"/>
        </w:rPr>
        <w:t xml:space="preserve">—are widely used to interpret consumer </w:t>
      </w:r>
      <w:proofErr w:type="spellStart"/>
      <w:r w:rsidRPr="00420D5C">
        <w:rPr>
          <w:rFonts w:ascii="Times New Roman" w:hAnsi="Times New Roman" w:cs="Times New Roman"/>
          <w:sz w:val="24"/>
          <w:szCs w:val="24"/>
          <w:lang w:val="en-US"/>
        </w:rPr>
        <w:t>behaviour</w:t>
      </w:r>
      <w:proofErr w:type="spellEnd"/>
      <w:r w:rsidRPr="00420D5C">
        <w:rPr>
          <w:rFonts w:ascii="Times New Roman" w:hAnsi="Times New Roman" w:cs="Times New Roman"/>
          <w:sz w:val="24"/>
          <w:szCs w:val="24"/>
          <w:lang w:val="en-US"/>
        </w:rPr>
        <w:t>.</w:t>
      </w:r>
    </w:p>
    <w:p w:rsidR="00420D5C" w:rsidRDefault="004C6F42" w:rsidP="006013D1">
      <w:pPr>
        <w:spacing w:line="360" w:lineRule="auto"/>
        <w:jc w:val="both"/>
        <w:rPr>
          <w:rFonts w:ascii="Times New Roman" w:hAnsi="Times New Roman" w:cs="Times New Roman"/>
          <w:b/>
          <w:bCs/>
          <w:sz w:val="24"/>
          <w:szCs w:val="24"/>
          <w:lang w:val="en-US"/>
        </w:rPr>
      </w:pPr>
      <w:r w:rsidRPr="00420D5C">
        <w:rPr>
          <w:rFonts w:ascii="Times New Roman" w:hAnsi="Times New Roman" w:cs="Times New Roman"/>
          <w:b/>
          <w:bCs/>
          <w:sz w:val="24"/>
          <w:szCs w:val="24"/>
          <w:lang w:val="en-US"/>
        </w:rPr>
        <w:t xml:space="preserve">Freudian Theory of </w:t>
      </w:r>
    </w:p>
    <w:p w:rsidR="006013D1" w:rsidRPr="00420D5C" w:rsidRDefault="006013D1" w:rsidP="006013D1">
      <w:pPr>
        <w:spacing w:line="360" w:lineRule="auto"/>
        <w:jc w:val="both"/>
        <w:rPr>
          <w:rFonts w:ascii="Times New Roman" w:hAnsi="Times New Roman" w:cs="Times New Roman"/>
          <w:sz w:val="24"/>
          <w:szCs w:val="24"/>
          <w:lang w:val="en-US"/>
        </w:rPr>
      </w:pPr>
    </w:p>
    <w:p w:rsidR="00420D5C" w:rsidRDefault="00420D5C" w:rsidP="004C6F42">
      <w:pPr>
        <w:spacing w:line="360" w:lineRule="auto"/>
        <w:jc w:val="both"/>
        <w:rPr>
          <w:rFonts w:ascii="Times New Roman" w:hAnsi="Times New Roman" w:cs="Times New Roman"/>
          <w:b/>
          <w:sz w:val="24"/>
          <w:szCs w:val="24"/>
        </w:rPr>
      </w:pPr>
      <w:r w:rsidRPr="00420D5C">
        <w:rPr>
          <w:rFonts w:ascii="Times New Roman" w:hAnsi="Times New Roman" w:cs="Times New Roman"/>
          <w:b/>
          <w:sz w:val="24"/>
          <w:szCs w:val="24"/>
        </w:rPr>
        <w:lastRenderedPageBreak/>
        <w:t>3. Differentiate between consumer behaviour of Indian and Global consumers with examples. 10</w:t>
      </w:r>
    </w:p>
    <w:p w:rsidR="00420D5C" w:rsidRPr="00420D5C" w:rsidRDefault="00420D5C" w:rsidP="004C6F42">
      <w:pPr>
        <w:spacing w:line="360" w:lineRule="auto"/>
        <w:jc w:val="both"/>
        <w:rPr>
          <w:rFonts w:ascii="Times New Roman" w:hAnsi="Times New Roman" w:cs="Times New Roman"/>
          <w:b/>
          <w:sz w:val="24"/>
          <w:szCs w:val="24"/>
        </w:rPr>
      </w:pPr>
      <w:proofErr w:type="spellStart"/>
      <w:proofErr w:type="gramStart"/>
      <w:r>
        <w:rPr>
          <w:rFonts w:ascii="Times New Roman" w:hAnsi="Times New Roman" w:cs="Times New Roman"/>
          <w:b/>
          <w:sz w:val="24"/>
          <w:szCs w:val="24"/>
        </w:rPr>
        <w:t>Ans</w:t>
      </w:r>
      <w:proofErr w:type="spellEnd"/>
      <w:r>
        <w:rPr>
          <w:rFonts w:ascii="Times New Roman" w:hAnsi="Times New Roman" w:cs="Times New Roman"/>
          <w:b/>
          <w:sz w:val="24"/>
          <w:szCs w:val="24"/>
        </w:rPr>
        <w:t xml:space="preserve"> 3.</w:t>
      </w:r>
      <w:proofErr w:type="gramEnd"/>
    </w:p>
    <w:p w:rsidR="004C6F42" w:rsidRPr="00420D5C" w:rsidRDefault="004C6F42" w:rsidP="004C6F42">
      <w:pPr>
        <w:spacing w:line="360" w:lineRule="auto"/>
        <w:jc w:val="both"/>
        <w:rPr>
          <w:rFonts w:ascii="Times New Roman" w:hAnsi="Times New Roman" w:cs="Times New Roman"/>
          <w:sz w:val="24"/>
          <w:szCs w:val="24"/>
          <w:lang w:val="en-US"/>
        </w:rPr>
      </w:pPr>
      <w:r w:rsidRPr="00420D5C">
        <w:rPr>
          <w:rFonts w:ascii="Times New Roman" w:hAnsi="Times New Roman" w:cs="Times New Roman"/>
          <w:sz w:val="24"/>
          <w:szCs w:val="24"/>
          <w:lang w:val="en-US"/>
        </w:rPr>
        <w:t xml:space="preserve">Consumer </w:t>
      </w:r>
      <w:proofErr w:type="spellStart"/>
      <w:r w:rsidRPr="00420D5C">
        <w:rPr>
          <w:rFonts w:ascii="Times New Roman" w:hAnsi="Times New Roman" w:cs="Times New Roman"/>
          <w:sz w:val="24"/>
          <w:szCs w:val="24"/>
          <w:lang w:val="en-US"/>
        </w:rPr>
        <w:t>behaviour</w:t>
      </w:r>
      <w:proofErr w:type="spellEnd"/>
      <w:r w:rsidRPr="00420D5C">
        <w:rPr>
          <w:rFonts w:ascii="Times New Roman" w:hAnsi="Times New Roman" w:cs="Times New Roman"/>
          <w:sz w:val="24"/>
          <w:szCs w:val="24"/>
          <w:lang w:val="en-US"/>
        </w:rPr>
        <w:t xml:space="preserve"> varies significantly across countries due to differences in culture, lifestyle, economic development, and social values. Indian consumers, shaped by collectivist traditions and diverse income groups, differ from global consumers who often exhibit individualistic and experience-oriented preferences. Understanding these distinctions helps multinational companies tailor products and marketing strategies effectively.</w:t>
      </w:r>
    </w:p>
    <w:p w:rsidR="004C6F42" w:rsidRPr="00420D5C" w:rsidRDefault="004C6F42" w:rsidP="004C6F42">
      <w:pPr>
        <w:spacing w:line="360" w:lineRule="auto"/>
        <w:jc w:val="both"/>
        <w:rPr>
          <w:rFonts w:ascii="Times New Roman" w:hAnsi="Times New Roman" w:cs="Times New Roman"/>
          <w:b/>
          <w:bCs/>
          <w:sz w:val="24"/>
          <w:szCs w:val="24"/>
          <w:lang w:val="en-US"/>
        </w:rPr>
      </w:pPr>
      <w:r w:rsidRPr="00420D5C">
        <w:rPr>
          <w:rFonts w:ascii="Times New Roman" w:hAnsi="Times New Roman" w:cs="Times New Roman"/>
          <w:b/>
          <w:bCs/>
          <w:sz w:val="24"/>
          <w:szCs w:val="24"/>
          <w:lang w:val="en-US"/>
        </w:rPr>
        <w:t>Cultural Influences</w:t>
      </w:r>
    </w:p>
    <w:p w:rsidR="00DA3659" w:rsidRPr="00420D5C" w:rsidRDefault="004C6F42" w:rsidP="006013D1">
      <w:pPr>
        <w:spacing w:line="360" w:lineRule="auto"/>
        <w:jc w:val="both"/>
        <w:rPr>
          <w:rFonts w:ascii="Times New Roman" w:hAnsi="Times New Roman" w:cs="Times New Roman"/>
          <w:sz w:val="24"/>
          <w:szCs w:val="24"/>
        </w:rPr>
      </w:pPr>
      <w:r w:rsidRPr="00420D5C">
        <w:rPr>
          <w:rFonts w:ascii="Times New Roman" w:hAnsi="Times New Roman" w:cs="Times New Roman"/>
          <w:sz w:val="24"/>
          <w:szCs w:val="24"/>
          <w:lang w:val="en-US"/>
        </w:rPr>
        <w:t xml:space="preserve">Indian consumers are </w:t>
      </w:r>
    </w:p>
    <w:p w:rsidR="00DA3659" w:rsidRPr="00420D5C" w:rsidRDefault="00DA3659" w:rsidP="00DA3659">
      <w:pPr>
        <w:spacing w:line="360" w:lineRule="auto"/>
        <w:jc w:val="both"/>
        <w:rPr>
          <w:rFonts w:ascii="Times New Roman" w:hAnsi="Times New Roman" w:cs="Times New Roman"/>
          <w:sz w:val="24"/>
          <w:szCs w:val="24"/>
        </w:rPr>
      </w:pPr>
    </w:p>
    <w:p w:rsidR="00420D5C" w:rsidRDefault="00420D5C" w:rsidP="00420D5C">
      <w:pPr>
        <w:spacing w:line="360" w:lineRule="auto"/>
        <w:jc w:val="center"/>
        <w:rPr>
          <w:rFonts w:ascii="Times New Roman" w:hAnsi="Times New Roman" w:cs="Times New Roman"/>
          <w:sz w:val="24"/>
          <w:szCs w:val="24"/>
        </w:rPr>
      </w:pPr>
    </w:p>
    <w:p w:rsidR="00420D5C" w:rsidRDefault="00420D5C" w:rsidP="00420D5C">
      <w:pPr>
        <w:spacing w:line="360" w:lineRule="auto"/>
        <w:jc w:val="center"/>
        <w:rPr>
          <w:rFonts w:ascii="Times New Roman" w:hAnsi="Times New Roman" w:cs="Times New Roman"/>
          <w:sz w:val="24"/>
          <w:szCs w:val="24"/>
        </w:rPr>
      </w:pPr>
    </w:p>
    <w:p w:rsidR="00DA3659" w:rsidRPr="00420D5C" w:rsidRDefault="00DA3659" w:rsidP="00420D5C">
      <w:pPr>
        <w:spacing w:line="360" w:lineRule="auto"/>
        <w:jc w:val="center"/>
        <w:rPr>
          <w:rFonts w:ascii="Times New Roman" w:hAnsi="Times New Roman" w:cs="Times New Roman"/>
          <w:b/>
          <w:sz w:val="24"/>
          <w:szCs w:val="24"/>
        </w:rPr>
      </w:pPr>
      <w:r w:rsidRPr="00420D5C">
        <w:rPr>
          <w:rFonts w:ascii="Times New Roman" w:hAnsi="Times New Roman" w:cs="Times New Roman"/>
          <w:b/>
          <w:sz w:val="24"/>
          <w:szCs w:val="24"/>
        </w:rPr>
        <w:t>Assignment Set – 2</w:t>
      </w:r>
    </w:p>
    <w:p w:rsidR="00DA3659" w:rsidRPr="00420D5C" w:rsidRDefault="00DA3659" w:rsidP="00DA3659">
      <w:pPr>
        <w:spacing w:line="360" w:lineRule="auto"/>
        <w:jc w:val="both"/>
        <w:rPr>
          <w:rFonts w:ascii="Times New Roman" w:hAnsi="Times New Roman" w:cs="Times New Roman"/>
          <w:b/>
          <w:sz w:val="24"/>
          <w:szCs w:val="24"/>
        </w:rPr>
      </w:pPr>
    </w:p>
    <w:p w:rsidR="00DA3659" w:rsidRPr="00420D5C" w:rsidRDefault="00DA3659" w:rsidP="00DA3659">
      <w:pPr>
        <w:spacing w:line="360" w:lineRule="auto"/>
        <w:jc w:val="both"/>
        <w:rPr>
          <w:rFonts w:ascii="Times New Roman" w:hAnsi="Times New Roman" w:cs="Times New Roman"/>
          <w:b/>
          <w:sz w:val="24"/>
          <w:szCs w:val="24"/>
        </w:rPr>
      </w:pPr>
      <w:r w:rsidRPr="00420D5C">
        <w:rPr>
          <w:rFonts w:ascii="Times New Roman" w:hAnsi="Times New Roman" w:cs="Times New Roman"/>
          <w:b/>
          <w:sz w:val="24"/>
          <w:szCs w:val="24"/>
        </w:rPr>
        <w:t>4. Expla</w:t>
      </w:r>
      <w:r w:rsidR="00420D5C">
        <w:rPr>
          <w:rFonts w:ascii="Times New Roman" w:hAnsi="Times New Roman" w:cs="Times New Roman"/>
          <w:b/>
          <w:sz w:val="24"/>
          <w:szCs w:val="24"/>
        </w:rPr>
        <w:t xml:space="preserve">in the consumer buying process. </w:t>
      </w:r>
      <w:r w:rsidRPr="00420D5C">
        <w:rPr>
          <w:rFonts w:ascii="Times New Roman" w:hAnsi="Times New Roman" w:cs="Times New Roman"/>
          <w:b/>
          <w:sz w:val="24"/>
          <w:szCs w:val="24"/>
        </w:rPr>
        <w:t>10</w:t>
      </w:r>
      <w:r w:rsidRPr="00420D5C">
        <w:rPr>
          <w:rFonts w:ascii="Times New Roman" w:hAnsi="Times New Roman" w:cs="Times New Roman"/>
          <w:b/>
          <w:sz w:val="24"/>
          <w:szCs w:val="24"/>
        </w:rPr>
        <w:tab/>
      </w:r>
    </w:p>
    <w:p w:rsidR="00420D5C" w:rsidRDefault="00420D5C" w:rsidP="004C6F42">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4.</w:t>
      </w:r>
      <w:proofErr w:type="gramEnd"/>
    </w:p>
    <w:p w:rsidR="004C6F42" w:rsidRPr="00420D5C" w:rsidRDefault="004C6F42" w:rsidP="004C6F42">
      <w:pPr>
        <w:spacing w:line="360" w:lineRule="auto"/>
        <w:jc w:val="both"/>
        <w:rPr>
          <w:rFonts w:ascii="Times New Roman" w:hAnsi="Times New Roman" w:cs="Times New Roman"/>
          <w:sz w:val="24"/>
          <w:szCs w:val="24"/>
          <w:lang w:val="en-US"/>
        </w:rPr>
      </w:pPr>
      <w:r w:rsidRPr="00420D5C">
        <w:rPr>
          <w:rFonts w:ascii="Times New Roman" w:hAnsi="Times New Roman" w:cs="Times New Roman"/>
          <w:sz w:val="24"/>
          <w:szCs w:val="24"/>
          <w:lang w:val="en-US"/>
        </w:rPr>
        <w:t>The consumer buying process refers to the sequence of steps a consumer goes through before, during, and after purchasing a product or service. It provides marketers with insights into how buyers think, evaluate options, and make final decisions. Understanding this process enables organizations to develop effective marketing strategies that meet consumer expectations and improve satisfaction.</w:t>
      </w:r>
    </w:p>
    <w:p w:rsidR="004C6F42" w:rsidRPr="00420D5C" w:rsidRDefault="004C6F42" w:rsidP="004C6F42">
      <w:pPr>
        <w:spacing w:line="360" w:lineRule="auto"/>
        <w:jc w:val="both"/>
        <w:rPr>
          <w:rFonts w:ascii="Times New Roman" w:hAnsi="Times New Roman" w:cs="Times New Roman"/>
          <w:b/>
          <w:bCs/>
          <w:sz w:val="24"/>
          <w:szCs w:val="24"/>
          <w:lang w:val="en-US"/>
        </w:rPr>
      </w:pPr>
      <w:r w:rsidRPr="00420D5C">
        <w:rPr>
          <w:rFonts w:ascii="Times New Roman" w:hAnsi="Times New Roman" w:cs="Times New Roman"/>
          <w:b/>
          <w:bCs/>
          <w:sz w:val="24"/>
          <w:szCs w:val="24"/>
          <w:lang w:val="en-US"/>
        </w:rPr>
        <w:t>1. Need Recognition</w:t>
      </w:r>
    </w:p>
    <w:p w:rsidR="004C6F42" w:rsidRDefault="004C6F42" w:rsidP="006013D1">
      <w:pPr>
        <w:spacing w:line="360" w:lineRule="auto"/>
        <w:jc w:val="both"/>
        <w:rPr>
          <w:rFonts w:ascii="Times New Roman" w:hAnsi="Times New Roman" w:cs="Times New Roman"/>
          <w:b/>
          <w:bCs/>
          <w:sz w:val="24"/>
          <w:szCs w:val="24"/>
          <w:lang w:val="en-US"/>
        </w:rPr>
      </w:pPr>
      <w:r w:rsidRPr="00420D5C">
        <w:rPr>
          <w:rFonts w:ascii="Times New Roman" w:hAnsi="Times New Roman" w:cs="Times New Roman"/>
          <w:sz w:val="24"/>
          <w:szCs w:val="24"/>
          <w:lang w:val="en-US"/>
        </w:rPr>
        <w:t xml:space="preserve">The buying process begins </w:t>
      </w:r>
    </w:p>
    <w:p w:rsidR="00420D5C" w:rsidRPr="00420D5C" w:rsidRDefault="00420D5C" w:rsidP="004C6F42">
      <w:pPr>
        <w:spacing w:line="360" w:lineRule="auto"/>
        <w:jc w:val="both"/>
        <w:rPr>
          <w:rFonts w:ascii="Times New Roman" w:hAnsi="Times New Roman" w:cs="Times New Roman"/>
          <w:b/>
          <w:bCs/>
          <w:sz w:val="24"/>
          <w:szCs w:val="24"/>
          <w:lang w:val="en-US"/>
        </w:rPr>
      </w:pPr>
    </w:p>
    <w:p w:rsidR="00420D5C" w:rsidRPr="00420D5C" w:rsidRDefault="00420D5C" w:rsidP="00420D5C">
      <w:pPr>
        <w:spacing w:line="360" w:lineRule="auto"/>
        <w:jc w:val="both"/>
        <w:rPr>
          <w:rFonts w:ascii="Times New Roman" w:hAnsi="Times New Roman" w:cs="Times New Roman"/>
          <w:b/>
          <w:sz w:val="24"/>
          <w:szCs w:val="24"/>
        </w:rPr>
      </w:pPr>
      <w:r w:rsidRPr="00420D5C">
        <w:rPr>
          <w:rFonts w:ascii="Times New Roman" w:hAnsi="Times New Roman" w:cs="Times New Roman"/>
          <w:b/>
          <w:sz w:val="24"/>
          <w:szCs w:val="24"/>
        </w:rPr>
        <w:t>5. Write Short Notes on the following:</w:t>
      </w:r>
    </w:p>
    <w:p w:rsidR="00420D5C" w:rsidRPr="00420D5C" w:rsidRDefault="00420D5C" w:rsidP="00420D5C">
      <w:pPr>
        <w:spacing w:line="360" w:lineRule="auto"/>
        <w:jc w:val="both"/>
        <w:rPr>
          <w:rFonts w:ascii="Times New Roman" w:hAnsi="Times New Roman" w:cs="Times New Roman"/>
          <w:b/>
          <w:sz w:val="24"/>
          <w:szCs w:val="24"/>
        </w:rPr>
      </w:pPr>
      <w:r w:rsidRPr="00420D5C">
        <w:rPr>
          <w:rFonts w:ascii="Times New Roman" w:hAnsi="Times New Roman" w:cs="Times New Roman"/>
          <w:b/>
          <w:sz w:val="24"/>
          <w:szCs w:val="24"/>
        </w:rPr>
        <w:t>a. Differential Threshold</w:t>
      </w:r>
    </w:p>
    <w:p w:rsidR="00420D5C" w:rsidRDefault="00420D5C" w:rsidP="00420D5C">
      <w:pPr>
        <w:spacing w:line="360" w:lineRule="auto"/>
        <w:jc w:val="both"/>
        <w:rPr>
          <w:rFonts w:ascii="Times New Roman" w:hAnsi="Times New Roman" w:cs="Times New Roman"/>
          <w:b/>
          <w:sz w:val="24"/>
          <w:szCs w:val="24"/>
        </w:rPr>
      </w:pPr>
      <w:r w:rsidRPr="00420D5C">
        <w:rPr>
          <w:rFonts w:ascii="Times New Roman" w:hAnsi="Times New Roman" w:cs="Times New Roman"/>
          <w:b/>
          <w:sz w:val="24"/>
          <w:szCs w:val="24"/>
        </w:rPr>
        <w:lastRenderedPageBreak/>
        <w:t>b. Subliminal Perception</w:t>
      </w:r>
      <w:r w:rsidRPr="00420D5C">
        <w:rPr>
          <w:rFonts w:ascii="Times New Roman" w:hAnsi="Times New Roman" w:cs="Times New Roman"/>
          <w:b/>
          <w:sz w:val="24"/>
          <w:szCs w:val="24"/>
        </w:rPr>
        <w:tab/>
        <w:t>5*2</w:t>
      </w:r>
      <w:r w:rsidRPr="00420D5C">
        <w:rPr>
          <w:rFonts w:ascii="Times New Roman" w:hAnsi="Times New Roman" w:cs="Times New Roman"/>
          <w:b/>
          <w:sz w:val="24"/>
          <w:szCs w:val="24"/>
        </w:rPr>
        <w:tab/>
      </w:r>
    </w:p>
    <w:p w:rsidR="00420D5C" w:rsidRPr="00420D5C" w:rsidRDefault="00420D5C" w:rsidP="00420D5C">
      <w:pPr>
        <w:spacing w:line="360" w:lineRule="auto"/>
        <w:jc w:val="both"/>
        <w:rPr>
          <w:rFonts w:ascii="Times New Roman" w:hAnsi="Times New Roman" w:cs="Times New Roman"/>
          <w:b/>
          <w:sz w:val="24"/>
          <w:szCs w:val="24"/>
        </w:rPr>
      </w:pPr>
      <w:proofErr w:type="spellStart"/>
      <w:proofErr w:type="gramStart"/>
      <w:r>
        <w:rPr>
          <w:rFonts w:ascii="Times New Roman" w:hAnsi="Times New Roman" w:cs="Times New Roman"/>
          <w:b/>
          <w:sz w:val="24"/>
          <w:szCs w:val="24"/>
        </w:rPr>
        <w:t>Ans</w:t>
      </w:r>
      <w:proofErr w:type="spellEnd"/>
      <w:r>
        <w:rPr>
          <w:rFonts w:ascii="Times New Roman" w:hAnsi="Times New Roman" w:cs="Times New Roman"/>
          <w:b/>
          <w:sz w:val="24"/>
          <w:szCs w:val="24"/>
        </w:rPr>
        <w:t xml:space="preserve"> 5.</w:t>
      </w:r>
      <w:proofErr w:type="gramEnd"/>
    </w:p>
    <w:p w:rsidR="004C6F42" w:rsidRPr="00420D5C" w:rsidRDefault="004C6F42" w:rsidP="004C6F42">
      <w:pPr>
        <w:spacing w:line="360" w:lineRule="auto"/>
        <w:jc w:val="both"/>
        <w:rPr>
          <w:rFonts w:ascii="Times New Roman" w:hAnsi="Times New Roman" w:cs="Times New Roman"/>
          <w:b/>
          <w:bCs/>
          <w:sz w:val="24"/>
          <w:szCs w:val="24"/>
          <w:lang w:val="en-US"/>
        </w:rPr>
      </w:pPr>
      <w:r w:rsidRPr="00420D5C">
        <w:rPr>
          <w:rFonts w:ascii="Times New Roman" w:hAnsi="Times New Roman" w:cs="Times New Roman"/>
          <w:b/>
          <w:bCs/>
          <w:sz w:val="24"/>
          <w:szCs w:val="24"/>
          <w:lang w:val="en-US"/>
        </w:rPr>
        <w:t>(a) Differential Threshold</w:t>
      </w:r>
    </w:p>
    <w:p w:rsidR="004C6F42" w:rsidRPr="00420D5C" w:rsidRDefault="004C6F42" w:rsidP="004C6F42">
      <w:pPr>
        <w:spacing w:line="360" w:lineRule="auto"/>
        <w:jc w:val="both"/>
        <w:rPr>
          <w:rFonts w:ascii="Times New Roman" w:hAnsi="Times New Roman" w:cs="Times New Roman"/>
          <w:sz w:val="24"/>
          <w:szCs w:val="24"/>
          <w:lang w:val="en-US"/>
        </w:rPr>
      </w:pPr>
      <w:r w:rsidRPr="00420D5C">
        <w:rPr>
          <w:rFonts w:ascii="Times New Roman" w:hAnsi="Times New Roman" w:cs="Times New Roman"/>
          <w:sz w:val="24"/>
          <w:szCs w:val="24"/>
          <w:lang w:val="en-US"/>
        </w:rPr>
        <w:t xml:space="preserve">The differential threshold, also known as the </w:t>
      </w:r>
      <w:r w:rsidRPr="00420D5C">
        <w:rPr>
          <w:rFonts w:ascii="Times New Roman" w:hAnsi="Times New Roman" w:cs="Times New Roman"/>
          <w:iCs/>
          <w:sz w:val="24"/>
          <w:szCs w:val="24"/>
          <w:lang w:val="en-US"/>
        </w:rPr>
        <w:t>just noticeable difference (JND)</w:t>
      </w:r>
      <w:r w:rsidRPr="00420D5C">
        <w:rPr>
          <w:rFonts w:ascii="Times New Roman" w:hAnsi="Times New Roman" w:cs="Times New Roman"/>
          <w:sz w:val="24"/>
          <w:szCs w:val="24"/>
          <w:lang w:val="en-US"/>
        </w:rPr>
        <w:t>, refers to the minimum level of change in a stimulus that a consumer can detect. It determines how much difference must exist between two stimuli for the change to be noticeable. In marketing, this concept is vital for pricing, packaging, and product modifications.</w:t>
      </w:r>
    </w:p>
    <w:p w:rsidR="00420D5C" w:rsidRDefault="004C6F42" w:rsidP="006013D1">
      <w:pPr>
        <w:spacing w:line="360" w:lineRule="auto"/>
        <w:jc w:val="both"/>
        <w:rPr>
          <w:rFonts w:ascii="Times New Roman" w:hAnsi="Times New Roman" w:cs="Times New Roman"/>
          <w:b/>
          <w:bCs/>
          <w:sz w:val="24"/>
          <w:szCs w:val="24"/>
          <w:lang w:val="en-US"/>
        </w:rPr>
      </w:pPr>
      <w:r w:rsidRPr="00420D5C">
        <w:rPr>
          <w:rFonts w:ascii="Times New Roman" w:hAnsi="Times New Roman" w:cs="Times New Roman"/>
          <w:sz w:val="24"/>
          <w:szCs w:val="24"/>
          <w:lang w:val="en-US"/>
        </w:rPr>
        <w:t xml:space="preserve">For example, if a brand increases the price of a product slightly, it must ensure that the increase stays within the </w:t>
      </w:r>
    </w:p>
    <w:p w:rsidR="00420D5C" w:rsidRDefault="00420D5C" w:rsidP="004C6F42">
      <w:pPr>
        <w:spacing w:line="360" w:lineRule="auto"/>
        <w:jc w:val="both"/>
        <w:rPr>
          <w:rFonts w:ascii="Times New Roman" w:hAnsi="Times New Roman" w:cs="Times New Roman"/>
          <w:b/>
          <w:bCs/>
          <w:sz w:val="24"/>
          <w:szCs w:val="24"/>
          <w:lang w:val="en-US"/>
        </w:rPr>
      </w:pPr>
    </w:p>
    <w:p w:rsidR="00420D5C" w:rsidRPr="00420D5C" w:rsidRDefault="00420D5C" w:rsidP="004C6F42">
      <w:pPr>
        <w:spacing w:line="360" w:lineRule="auto"/>
        <w:jc w:val="both"/>
        <w:rPr>
          <w:rFonts w:ascii="Times New Roman" w:hAnsi="Times New Roman" w:cs="Times New Roman"/>
          <w:b/>
          <w:bCs/>
          <w:sz w:val="24"/>
          <w:szCs w:val="24"/>
          <w:lang w:val="en-US"/>
        </w:rPr>
      </w:pPr>
    </w:p>
    <w:p w:rsidR="004C6F42" w:rsidRPr="00420D5C" w:rsidRDefault="00420D5C" w:rsidP="004C6F42">
      <w:pPr>
        <w:spacing w:line="360" w:lineRule="auto"/>
        <w:jc w:val="both"/>
        <w:rPr>
          <w:rFonts w:ascii="Times New Roman" w:hAnsi="Times New Roman" w:cs="Times New Roman"/>
          <w:b/>
          <w:sz w:val="24"/>
          <w:szCs w:val="24"/>
        </w:rPr>
      </w:pPr>
      <w:r w:rsidRPr="00420D5C">
        <w:rPr>
          <w:rFonts w:ascii="Times New Roman" w:hAnsi="Times New Roman" w:cs="Times New Roman"/>
          <w:b/>
          <w:sz w:val="24"/>
          <w:szCs w:val="24"/>
        </w:rPr>
        <w:t>6. Discuss the Howard-</w:t>
      </w:r>
      <w:proofErr w:type="spellStart"/>
      <w:r w:rsidRPr="00420D5C">
        <w:rPr>
          <w:rFonts w:ascii="Times New Roman" w:hAnsi="Times New Roman" w:cs="Times New Roman"/>
          <w:b/>
          <w:sz w:val="24"/>
          <w:szCs w:val="24"/>
        </w:rPr>
        <w:t>Sheth</w:t>
      </w:r>
      <w:proofErr w:type="spellEnd"/>
      <w:r w:rsidRPr="00420D5C">
        <w:rPr>
          <w:rFonts w:ascii="Times New Roman" w:hAnsi="Times New Roman" w:cs="Times New Roman"/>
          <w:b/>
          <w:sz w:val="24"/>
          <w:szCs w:val="24"/>
        </w:rPr>
        <w:t xml:space="preserve"> Model of Consumer Decision Making Process.  10</w:t>
      </w:r>
      <w:r w:rsidRPr="00420D5C">
        <w:rPr>
          <w:rFonts w:ascii="Times New Roman" w:hAnsi="Times New Roman" w:cs="Times New Roman"/>
          <w:b/>
          <w:sz w:val="24"/>
          <w:szCs w:val="24"/>
        </w:rPr>
        <w:tab/>
      </w:r>
    </w:p>
    <w:p w:rsidR="00420D5C" w:rsidRPr="00420D5C" w:rsidRDefault="00420D5C" w:rsidP="004C6F42">
      <w:pPr>
        <w:spacing w:line="360" w:lineRule="auto"/>
        <w:jc w:val="both"/>
        <w:rPr>
          <w:rFonts w:ascii="Times New Roman" w:hAnsi="Times New Roman" w:cs="Times New Roman"/>
          <w:b/>
          <w:iCs/>
          <w:sz w:val="24"/>
          <w:szCs w:val="24"/>
          <w:lang w:val="en-US"/>
        </w:rPr>
      </w:pPr>
      <w:proofErr w:type="spellStart"/>
      <w:proofErr w:type="gramStart"/>
      <w:r w:rsidRPr="00420D5C">
        <w:rPr>
          <w:rFonts w:ascii="Times New Roman" w:hAnsi="Times New Roman" w:cs="Times New Roman"/>
          <w:b/>
          <w:iCs/>
          <w:sz w:val="24"/>
          <w:szCs w:val="24"/>
          <w:lang w:val="en-US"/>
        </w:rPr>
        <w:t>Ans</w:t>
      </w:r>
      <w:proofErr w:type="spellEnd"/>
      <w:r w:rsidRPr="00420D5C">
        <w:rPr>
          <w:rFonts w:ascii="Times New Roman" w:hAnsi="Times New Roman" w:cs="Times New Roman"/>
          <w:b/>
          <w:iCs/>
          <w:sz w:val="24"/>
          <w:szCs w:val="24"/>
          <w:lang w:val="en-US"/>
        </w:rPr>
        <w:t xml:space="preserve"> 6.</w:t>
      </w:r>
      <w:proofErr w:type="gramEnd"/>
    </w:p>
    <w:p w:rsidR="004C6F42" w:rsidRPr="00420D5C" w:rsidRDefault="004C6F42" w:rsidP="004C6F42">
      <w:pPr>
        <w:spacing w:line="360" w:lineRule="auto"/>
        <w:jc w:val="both"/>
        <w:rPr>
          <w:rFonts w:ascii="Times New Roman" w:hAnsi="Times New Roman" w:cs="Times New Roman"/>
          <w:sz w:val="24"/>
          <w:szCs w:val="24"/>
          <w:lang w:val="en-US"/>
        </w:rPr>
      </w:pPr>
      <w:r w:rsidRPr="00420D5C">
        <w:rPr>
          <w:rFonts w:ascii="Times New Roman" w:hAnsi="Times New Roman" w:cs="Times New Roman"/>
          <w:sz w:val="24"/>
          <w:szCs w:val="24"/>
          <w:lang w:val="en-US"/>
        </w:rPr>
        <w:t>The Howard–</w:t>
      </w:r>
      <w:proofErr w:type="spellStart"/>
      <w:r w:rsidRPr="00420D5C">
        <w:rPr>
          <w:rFonts w:ascii="Times New Roman" w:hAnsi="Times New Roman" w:cs="Times New Roman"/>
          <w:sz w:val="24"/>
          <w:szCs w:val="24"/>
          <w:lang w:val="en-US"/>
        </w:rPr>
        <w:t>Sheth</w:t>
      </w:r>
      <w:proofErr w:type="spellEnd"/>
      <w:r w:rsidRPr="00420D5C">
        <w:rPr>
          <w:rFonts w:ascii="Times New Roman" w:hAnsi="Times New Roman" w:cs="Times New Roman"/>
          <w:sz w:val="24"/>
          <w:szCs w:val="24"/>
          <w:lang w:val="en-US"/>
        </w:rPr>
        <w:t xml:space="preserve"> Model, developed by John Howard and </w:t>
      </w:r>
      <w:proofErr w:type="spellStart"/>
      <w:r w:rsidRPr="00420D5C">
        <w:rPr>
          <w:rFonts w:ascii="Times New Roman" w:hAnsi="Times New Roman" w:cs="Times New Roman"/>
          <w:sz w:val="24"/>
          <w:szCs w:val="24"/>
          <w:lang w:val="en-US"/>
        </w:rPr>
        <w:t>Jagdish</w:t>
      </w:r>
      <w:proofErr w:type="spellEnd"/>
      <w:r w:rsidRPr="00420D5C">
        <w:rPr>
          <w:rFonts w:ascii="Times New Roman" w:hAnsi="Times New Roman" w:cs="Times New Roman"/>
          <w:sz w:val="24"/>
          <w:szCs w:val="24"/>
          <w:lang w:val="en-US"/>
        </w:rPr>
        <w:t xml:space="preserve"> </w:t>
      </w:r>
      <w:proofErr w:type="spellStart"/>
      <w:r w:rsidRPr="00420D5C">
        <w:rPr>
          <w:rFonts w:ascii="Times New Roman" w:hAnsi="Times New Roman" w:cs="Times New Roman"/>
          <w:sz w:val="24"/>
          <w:szCs w:val="24"/>
          <w:lang w:val="en-US"/>
        </w:rPr>
        <w:t>Sheth</w:t>
      </w:r>
      <w:proofErr w:type="spellEnd"/>
      <w:r w:rsidRPr="00420D5C">
        <w:rPr>
          <w:rFonts w:ascii="Times New Roman" w:hAnsi="Times New Roman" w:cs="Times New Roman"/>
          <w:sz w:val="24"/>
          <w:szCs w:val="24"/>
          <w:lang w:val="en-US"/>
        </w:rPr>
        <w:t xml:space="preserve"> in the 1960s, is one of the most comprehensive frameworks explaining consumer decision-making </w:t>
      </w:r>
      <w:proofErr w:type="spellStart"/>
      <w:r w:rsidRPr="00420D5C">
        <w:rPr>
          <w:rFonts w:ascii="Times New Roman" w:hAnsi="Times New Roman" w:cs="Times New Roman"/>
          <w:sz w:val="24"/>
          <w:szCs w:val="24"/>
          <w:lang w:val="en-US"/>
        </w:rPr>
        <w:t>behaviour</w:t>
      </w:r>
      <w:proofErr w:type="spellEnd"/>
      <w:r w:rsidRPr="00420D5C">
        <w:rPr>
          <w:rFonts w:ascii="Times New Roman" w:hAnsi="Times New Roman" w:cs="Times New Roman"/>
          <w:sz w:val="24"/>
          <w:szCs w:val="24"/>
          <w:lang w:val="en-US"/>
        </w:rPr>
        <w:t xml:space="preserve">. It integrates both psychological and social factors to explain how consumers make purchasing decisions, especially for complex and high-involvement products. The model emphasizes the interaction between inputs, perceptual and learning constructs, and outputs that together shape buying </w:t>
      </w:r>
      <w:proofErr w:type="spellStart"/>
      <w:r w:rsidRPr="00420D5C">
        <w:rPr>
          <w:rFonts w:ascii="Times New Roman" w:hAnsi="Times New Roman" w:cs="Times New Roman"/>
          <w:sz w:val="24"/>
          <w:szCs w:val="24"/>
          <w:lang w:val="en-US"/>
        </w:rPr>
        <w:t>behaviour</w:t>
      </w:r>
      <w:proofErr w:type="spellEnd"/>
      <w:r w:rsidRPr="00420D5C">
        <w:rPr>
          <w:rFonts w:ascii="Times New Roman" w:hAnsi="Times New Roman" w:cs="Times New Roman"/>
          <w:sz w:val="24"/>
          <w:szCs w:val="24"/>
          <w:lang w:val="en-US"/>
        </w:rPr>
        <w:t>.</w:t>
      </w:r>
    </w:p>
    <w:p w:rsidR="004C6F42" w:rsidRPr="00420D5C" w:rsidRDefault="004C6F42" w:rsidP="004C6F42">
      <w:pPr>
        <w:spacing w:line="360" w:lineRule="auto"/>
        <w:jc w:val="both"/>
        <w:rPr>
          <w:rFonts w:ascii="Times New Roman" w:hAnsi="Times New Roman" w:cs="Times New Roman"/>
          <w:b/>
          <w:bCs/>
          <w:sz w:val="24"/>
          <w:szCs w:val="24"/>
          <w:lang w:val="en-US"/>
        </w:rPr>
      </w:pPr>
      <w:r w:rsidRPr="00420D5C">
        <w:rPr>
          <w:rFonts w:ascii="Times New Roman" w:hAnsi="Times New Roman" w:cs="Times New Roman"/>
          <w:b/>
          <w:bCs/>
          <w:sz w:val="24"/>
          <w:szCs w:val="24"/>
          <w:lang w:val="en-US"/>
        </w:rPr>
        <w:t>1. Input Variables</w:t>
      </w:r>
    </w:p>
    <w:p w:rsidR="004C6F42" w:rsidRPr="00420D5C" w:rsidRDefault="004C6F42" w:rsidP="006013D1">
      <w:pPr>
        <w:spacing w:line="360" w:lineRule="auto"/>
        <w:jc w:val="both"/>
        <w:rPr>
          <w:rFonts w:ascii="Times New Roman" w:hAnsi="Times New Roman" w:cs="Times New Roman"/>
          <w:sz w:val="24"/>
          <w:szCs w:val="24"/>
          <w:lang w:val="en-US"/>
        </w:rPr>
      </w:pPr>
      <w:r w:rsidRPr="00420D5C">
        <w:rPr>
          <w:rFonts w:ascii="Times New Roman" w:hAnsi="Times New Roman" w:cs="Times New Roman"/>
          <w:sz w:val="24"/>
          <w:szCs w:val="24"/>
          <w:lang w:val="en-US"/>
        </w:rPr>
        <w:t xml:space="preserve">The model begins with </w:t>
      </w:r>
    </w:p>
    <w:p w:rsidR="004C6F42" w:rsidRPr="00420D5C" w:rsidRDefault="004C6F42" w:rsidP="00DA3659">
      <w:pPr>
        <w:spacing w:line="360" w:lineRule="auto"/>
        <w:jc w:val="both"/>
        <w:rPr>
          <w:rFonts w:ascii="Times New Roman" w:hAnsi="Times New Roman" w:cs="Times New Roman"/>
          <w:sz w:val="24"/>
          <w:szCs w:val="24"/>
        </w:rPr>
      </w:pPr>
    </w:p>
    <w:sectPr w:rsidR="004C6F42" w:rsidRPr="00420D5C" w:rsidSect="00DA3659">
      <w:headerReference w:type="default" r:id="rId10"/>
      <w:pgSz w:w="11906" w:h="16838"/>
      <w:pgMar w:top="1440" w:right="1440" w:bottom="1440" w:left="1440" w:header="284" w:footer="708"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5AE0" w:rsidRDefault="002B5AE0">
      <w:pPr>
        <w:spacing w:after="0" w:line="240" w:lineRule="auto"/>
      </w:pPr>
      <w:r>
        <w:separator/>
      </w:r>
    </w:p>
  </w:endnote>
  <w:endnote w:type="continuationSeparator" w:id="0">
    <w:p w:rsidR="002B5AE0" w:rsidRDefault="002B5A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5AE0" w:rsidRDefault="002B5AE0">
      <w:pPr>
        <w:spacing w:after="0" w:line="240" w:lineRule="auto"/>
      </w:pPr>
      <w:r>
        <w:separator/>
      </w:r>
    </w:p>
  </w:footnote>
  <w:footnote w:type="continuationSeparator" w:id="0">
    <w:p w:rsidR="002B5AE0" w:rsidRDefault="002B5AE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DD2" w:rsidRDefault="00021DD2" w:rsidP="00021DD2">
    <w:pPr>
      <w:pStyle w:val="Header"/>
      <w:jc w:val="center"/>
    </w:pPr>
    <w:bookmarkStart w:id="0" w:name="_Hlk72918964"/>
    <w:bookmarkStart w:id="1" w:name="_Hlk72918965"/>
  </w:p>
  <w:bookmarkEnd w:id="0"/>
  <w:bookmarkEnd w:id="1"/>
  <w:p w:rsidR="001E6A9F" w:rsidRPr="00021DD2" w:rsidRDefault="001E6A9F" w:rsidP="00021DD2">
    <w:pPr>
      <w:pStyle w:val="Header"/>
      <w:jc w:val="center"/>
      <w:rPr>
        <w:b/>
        <w:bCs/>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C14C9"/>
    <w:multiLevelType w:val="multilevel"/>
    <w:tmpl w:val="2E004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10695E"/>
    <w:multiLevelType w:val="hybridMultilevel"/>
    <w:tmpl w:val="35F0B1EC"/>
    <w:lvl w:ilvl="0" w:tplc="8F6813C2">
      <w:start w:val="1"/>
      <w:numFmt w:val="lowerLetter"/>
      <w:lvlText w:val="%1)"/>
      <w:lvlJc w:val="left"/>
      <w:pPr>
        <w:ind w:left="283" w:hanging="360"/>
      </w:pPr>
      <w:rPr>
        <w:rFonts w:hint="default"/>
      </w:rPr>
    </w:lvl>
    <w:lvl w:ilvl="1" w:tplc="40090019" w:tentative="1">
      <w:start w:val="1"/>
      <w:numFmt w:val="lowerLetter"/>
      <w:lvlText w:val="%2."/>
      <w:lvlJc w:val="left"/>
      <w:pPr>
        <w:ind w:left="1003" w:hanging="360"/>
      </w:pPr>
    </w:lvl>
    <w:lvl w:ilvl="2" w:tplc="4009001B" w:tentative="1">
      <w:start w:val="1"/>
      <w:numFmt w:val="lowerRoman"/>
      <w:lvlText w:val="%3."/>
      <w:lvlJc w:val="right"/>
      <w:pPr>
        <w:ind w:left="1723" w:hanging="180"/>
      </w:pPr>
    </w:lvl>
    <w:lvl w:ilvl="3" w:tplc="4009000F" w:tentative="1">
      <w:start w:val="1"/>
      <w:numFmt w:val="decimal"/>
      <w:lvlText w:val="%4."/>
      <w:lvlJc w:val="left"/>
      <w:pPr>
        <w:ind w:left="2443" w:hanging="360"/>
      </w:pPr>
    </w:lvl>
    <w:lvl w:ilvl="4" w:tplc="40090019" w:tentative="1">
      <w:start w:val="1"/>
      <w:numFmt w:val="lowerLetter"/>
      <w:lvlText w:val="%5."/>
      <w:lvlJc w:val="left"/>
      <w:pPr>
        <w:ind w:left="3163" w:hanging="360"/>
      </w:pPr>
    </w:lvl>
    <w:lvl w:ilvl="5" w:tplc="4009001B" w:tentative="1">
      <w:start w:val="1"/>
      <w:numFmt w:val="lowerRoman"/>
      <w:lvlText w:val="%6."/>
      <w:lvlJc w:val="right"/>
      <w:pPr>
        <w:ind w:left="3883" w:hanging="180"/>
      </w:pPr>
    </w:lvl>
    <w:lvl w:ilvl="6" w:tplc="4009000F" w:tentative="1">
      <w:start w:val="1"/>
      <w:numFmt w:val="decimal"/>
      <w:lvlText w:val="%7."/>
      <w:lvlJc w:val="left"/>
      <w:pPr>
        <w:ind w:left="4603" w:hanging="360"/>
      </w:pPr>
    </w:lvl>
    <w:lvl w:ilvl="7" w:tplc="40090019" w:tentative="1">
      <w:start w:val="1"/>
      <w:numFmt w:val="lowerLetter"/>
      <w:lvlText w:val="%8."/>
      <w:lvlJc w:val="left"/>
      <w:pPr>
        <w:ind w:left="5323" w:hanging="360"/>
      </w:pPr>
    </w:lvl>
    <w:lvl w:ilvl="8" w:tplc="4009001B" w:tentative="1">
      <w:start w:val="1"/>
      <w:numFmt w:val="lowerRoman"/>
      <w:lvlText w:val="%9."/>
      <w:lvlJc w:val="right"/>
      <w:pPr>
        <w:ind w:left="6043" w:hanging="180"/>
      </w:pPr>
    </w:lvl>
  </w:abstractNum>
  <w:abstractNum w:abstractNumId="2">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CD9446E"/>
    <w:multiLevelType w:val="hybridMultilevel"/>
    <w:tmpl w:val="CE16DFE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326D4184"/>
    <w:multiLevelType w:val="hybridMultilevel"/>
    <w:tmpl w:val="372601D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36470591"/>
    <w:multiLevelType w:val="hybridMultilevel"/>
    <w:tmpl w:val="35F0B1E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44681173"/>
    <w:multiLevelType w:val="hybridMultilevel"/>
    <w:tmpl w:val="DAAC99EA"/>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B8C1023"/>
    <w:multiLevelType w:val="hybridMultilevel"/>
    <w:tmpl w:val="1960FD8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5DCE6FBC"/>
    <w:multiLevelType w:val="hybridMultilevel"/>
    <w:tmpl w:val="9E9A09B0"/>
    <w:lvl w:ilvl="0" w:tplc="2EB2DD0C">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1"/>
  </w:num>
  <w:num w:numId="3">
    <w:abstractNumId w:val="7"/>
  </w:num>
  <w:num w:numId="4">
    <w:abstractNumId w:val="5"/>
  </w:num>
  <w:num w:numId="5">
    <w:abstractNumId w:val="6"/>
  </w:num>
  <w:num w:numId="6">
    <w:abstractNumId w:val="19"/>
  </w:num>
  <w:num w:numId="7">
    <w:abstractNumId w:val="11"/>
  </w:num>
  <w:num w:numId="8">
    <w:abstractNumId w:val="18"/>
  </w:num>
  <w:num w:numId="9">
    <w:abstractNumId w:val="15"/>
  </w:num>
  <w:num w:numId="10">
    <w:abstractNumId w:val="17"/>
  </w:num>
  <w:num w:numId="11">
    <w:abstractNumId w:val="20"/>
  </w:num>
  <w:num w:numId="12">
    <w:abstractNumId w:val="3"/>
  </w:num>
  <w:num w:numId="13">
    <w:abstractNumId w:val="2"/>
  </w:num>
  <w:num w:numId="14">
    <w:abstractNumId w:val="1"/>
  </w:num>
  <w:num w:numId="15">
    <w:abstractNumId w:val="10"/>
  </w:num>
  <w:num w:numId="16">
    <w:abstractNumId w:val="14"/>
  </w:num>
  <w:num w:numId="17">
    <w:abstractNumId w:val="9"/>
  </w:num>
  <w:num w:numId="18">
    <w:abstractNumId w:val="8"/>
  </w:num>
  <w:num w:numId="19">
    <w:abstractNumId w:val="16"/>
  </w:num>
  <w:num w:numId="20">
    <w:abstractNumId w:val="12"/>
  </w:num>
  <w:num w:numId="21">
    <w:abstractNumId w:val="13"/>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DAxNTIwMTE0MjMwsjBQ0lEKTi0uzszPAykwqgUAN4AHICwAAAA="/>
  </w:docVars>
  <w:rsids>
    <w:rsidRoot w:val="001E6A9F"/>
    <w:rsid w:val="00021DD2"/>
    <w:rsid w:val="000512EE"/>
    <w:rsid w:val="00066E89"/>
    <w:rsid w:val="00085430"/>
    <w:rsid w:val="000A07BA"/>
    <w:rsid w:val="000A16BD"/>
    <w:rsid w:val="000A2A59"/>
    <w:rsid w:val="000B18E3"/>
    <w:rsid w:val="000C714C"/>
    <w:rsid w:val="000C752F"/>
    <w:rsid w:val="000F41C7"/>
    <w:rsid w:val="00100FFF"/>
    <w:rsid w:val="00160DBF"/>
    <w:rsid w:val="0016129E"/>
    <w:rsid w:val="00171EBF"/>
    <w:rsid w:val="001A6BC6"/>
    <w:rsid w:val="001D02C1"/>
    <w:rsid w:val="001E2771"/>
    <w:rsid w:val="001E494A"/>
    <w:rsid w:val="001E4CD4"/>
    <w:rsid w:val="001E6A9F"/>
    <w:rsid w:val="001F4636"/>
    <w:rsid w:val="00212FCF"/>
    <w:rsid w:val="002365F9"/>
    <w:rsid w:val="0027106F"/>
    <w:rsid w:val="00274A2A"/>
    <w:rsid w:val="002B47AD"/>
    <w:rsid w:val="002B5AE0"/>
    <w:rsid w:val="002D75E6"/>
    <w:rsid w:val="00314AA3"/>
    <w:rsid w:val="00330AF0"/>
    <w:rsid w:val="00341257"/>
    <w:rsid w:val="00352052"/>
    <w:rsid w:val="00380912"/>
    <w:rsid w:val="00384E44"/>
    <w:rsid w:val="003B26EE"/>
    <w:rsid w:val="003B76BC"/>
    <w:rsid w:val="003F509A"/>
    <w:rsid w:val="0040497C"/>
    <w:rsid w:val="00416AB9"/>
    <w:rsid w:val="00420D5C"/>
    <w:rsid w:val="00477F91"/>
    <w:rsid w:val="00490A6F"/>
    <w:rsid w:val="004C1A52"/>
    <w:rsid w:val="004C2D2B"/>
    <w:rsid w:val="004C537E"/>
    <w:rsid w:val="004C5DFC"/>
    <w:rsid w:val="004C6CC0"/>
    <w:rsid w:val="004C6F42"/>
    <w:rsid w:val="004D3551"/>
    <w:rsid w:val="004D7D93"/>
    <w:rsid w:val="00531E7B"/>
    <w:rsid w:val="005458F3"/>
    <w:rsid w:val="005514FD"/>
    <w:rsid w:val="00554803"/>
    <w:rsid w:val="00556500"/>
    <w:rsid w:val="005803A7"/>
    <w:rsid w:val="00590A8D"/>
    <w:rsid w:val="00595428"/>
    <w:rsid w:val="005A4423"/>
    <w:rsid w:val="005C10C2"/>
    <w:rsid w:val="0060010A"/>
    <w:rsid w:val="006013D1"/>
    <w:rsid w:val="00610449"/>
    <w:rsid w:val="006303DC"/>
    <w:rsid w:val="00647CFA"/>
    <w:rsid w:val="006578CE"/>
    <w:rsid w:val="00684412"/>
    <w:rsid w:val="006B7E40"/>
    <w:rsid w:val="006C35BE"/>
    <w:rsid w:val="006F6163"/>
    <w:rsid w:val="0071713A"/>
    <w:rsid w:val="00740238"/>
    <w:rsid w:val="00762DAC"/>
    <w:rsid w:val="00765818"/>
    <w:rsid w:val="007C651D"/>
    <w:rsid w:val="007D6CD9"/>
    <w:rsid w:val="007F0C2B"/>
    <w:rsid w:val="007F4E66"/>
    <w:rsid w:val="00816193"/>
    <w:rsid w:val="00820AC7"/>
    <w:rsid w:val="00834D76"/>
    <w:rsid w:val="00842F09"/>
    <w:rsid w:val="008444C9"/>
    <w:rsid w:val="0085416A"/>
    <w:rsid w:val="00863C70"/>
    <w:rsid w:val="00875B8D"/>
    <w:rsid w:val="008903F4"/>
    <w:rsid w:val="008A05BE"/>
    <w:rsid w:val="008D747A"/>
    <w:rsid w:val="008E017F"/>
    <w:rsid w:val="008E7253"/>
    <w:rsid w:val="0092623C"/>
    <w:rsid w:val="0093743F"/>
    <w:rsid w:val="0098285D"/>
    <w:rsid w:val="009B510E"/>
    <w:rsid w:val="009E0F37"/>
    <w:rsid w:val="009E1E35"/>
    <w:rsid w:val="009E3AD0"/>
    <w:rsid w:val="00A205A9"/>
    <w:rsid w:val="00A310C4"/>
    <w:rsid w:val="00A83654"/>
    <w:rsid w:val="00A9012C"/>
    <w:rsid w:val="00AB1FDB"/>
    <w:rsid w:val="00AE0FF3"/>
    <w:rsid w:val="00AF772C"/>
    <w:rsid w:val="00B01374"/>
    <w:rsid w:val="00B04F76"/>
    <w:rsid w:val="00B12C07"/>
    <w:rsid w:val="00B52ADC"/>
    <w:rsid w:val="00B82B5C"/>
    <w:rsid w:val="00BC682B"/>
    <w:rsid w:val="00BD240C"/>
    <w:rsid w:val="00BE3690"/>
    <w:rsid w:val="00BF1B63"/>
    <w:rsid w:val="00BF529C"/>
    <w:rsid w:val="00BF7576"/>
    <w:rsid w:val="00C0044F"/>
    <w:rsid w:val="00C20AF5"/>
    <w:rsid w:val="00C24BB1"/>
    <w:rsid w:val="00C47218"/>
    <w:rsid w:val="00C80204"/>
    <w:rsid w:val="00C80BFF"/>
    <w:rsid w:val="00C86F23"/>
    <w:rsid w:val="00CC230F"/>
    <w:rsid w:val="00CC480A"/>
    <w:rsid w:val="00CC71DB"/>
    <w:rsid w:val="00CD31DD"/>
    <w:rsid w:val="00D00254"/>
    <w:rsid w:val="00D06D18"/>
    <w:rsid w:val="00D07D03"/>
    <w:rsid w:val="00D22404"/>
    <w:rsid w:val="00D24589"/>
    <w:rsid w:val="00D531AB"/>
    <w:rsid w:val="00D67DD6"/>
    <w:rsid w:val="00DA29A8"/>
    <w:rsid w:val="00DA3659"/>
    <w:rsid w:val="00DF624C"/>
    <w:rsid w:val="00E01D6B"/>
    <w:rsid w:val="00E02C12"/>
    <w:rsid w:val="00E20974"/>
    <w:rsid w:val="00E45786"/>
    <w:rsid w:val="00E733CD"/>
    <w:rsid w:val="00E83A5C"/>
    <w:rsid w:val="00E8485A"/>
    <w:rsid w:val="00EA46F2"/>
    <w:rsid w:val="00EB354A"/>
    <w:rsid w:val="00EC5E5E"/>
    <w:rsid w:val="00EE27A6"/>
    <w:rsid w:val="00EE373E"/>
    <w:rsid w:val="00F10555"/>
    <w:rsid w:val="00F46D65"/>
    <w:rsid w:val="00F56982"/>
    <w:rsid w:val="00F66672"/>
    <w:rsid w:val="00F946AF"/>
    <w:rsid w:val="00FA1868"/>
    <w:rsid w:val="00FC464C"/>
    <w:rsid w:val="00FD4F71"/>
    <w:rsid w:val="00FD6941"/>
    <w:rsid w:val="00FE68A2"/>
    <w:rsid w:val="1E8BB5A0"/>
    <w:rsid w:val="5510D4EF"/>
    <w:rsid w:val="55D42B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C24BB1"/>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C24BB1"/>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C24BB1"/>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C24BB1"/>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C24BB1"/>
    <w:pPr>
      <w:keepNext/>
      <w:keepLines/>
      <w:spacing w:before="220" w:after="40"/>
      <w:outlineLvl w:val="4"/>
    </w:pPr>
    <w:rPr>
      <w:b/>
    </w:rPr>
  </w:style>
  <w:style w:type="paragraph" w:styleId="Heading6">
    <w:name w:val="heading 6"/>
    <w:basedOn w:val="Normal"/>
    <w:next w:val="Normal"/>
    <w:uiPriority w:val="9"/>
    <w:semiHidden/>
    <w:unhideWhenUsed/>
    <w:qFormat/>
    <w:rsid w:val="00C24BB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C24BB1"/>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C24BB1"/>
    <w:pPr>
      <w:keepNext/>
      <w:keepLines/>
      <w:spacing w:before="360" w:after="80"/>
    </w:pPr>
    <w:rPr>
      <w:rFonts w:ascii="Georgia" w:eastAsia="Georgia" w:hAnsi="Georgia" w:cs="Georgia"/>
      <w:i/>
      <w:color w:val="666666"/>
      <w:sz w:val="48"/>
      <w:szCs w:val="48"/>
    </w:rPr>
  </w:style>
  <w:style w:type="table" w:customStyle="1" w:styleId="a">
    <w:basedOn w:val="TableNormal"/>
    <w:rsid w:val="00C24BB1"/>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C24BB1"/>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DA36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3659"/>
    <w:rPr>
      <w:rFonts w:ascii="Tahoma" w:hAnsi="Tahoma" w:cs="Tahoma"/>
      <w:sz w:val="16"/>
      <w:szCs w:val="16"/>
    </w:rPr>
  </w:style>
  <w:style w:type="character" w:styleId="Hyperlink">
    <w:name w:val="Hyperlink"/>
    <w:basedOn w:val="DefaultParagraphFont"/>
    <w:uiPriority w:val="99"/>
    <w:semiHidden/>
    <w:unhideWhenUsed/>
    <w:rsid w:val="006013D1"/>
    <w:rPr>
      <w:color w:val="0000FF"/>
      <w:u w:val="single"/>
    </w:rPr>
  </w:style>
</w:styles>
</file>

<file path=word/webSettings.xml><?xml version="1.0" encoding="utf-8"?>
<w:webSettings xmlns:r="http://schemas.openxmlformats.org/officeDocument/2006/relationships" xmlns:w="http://schemas.openxmlformats.org/wordprocessingml/2006/main">
  <w:divs>
    <w:div w:id="412746322">
      <w:bodyDiv w:val="1"/>
      <w:marLeft w:val="0"/>
      <w:marRight w:val="0"/>
      <w:marTop w:val="0"/>
      <w:marBottom w:val="0"/>
      <w:divBdr>
        <w:top w:val="none" w:sz="0" w:space="0" w:color="auto"/>
        <w:left w:val="none" w:sz="0" w:space="0" w:color="auto"/>
        <w:bottom w:val="none" w:sz="0" w:space="0" w:color="auto"/>
        <w:right w:val="none" w:sz="0" w:space="0" w:color="auto"/>
      </w:divBdr>
    </w:div>
    <w:div w:id="849486553">
      <w:bodyDiv w:val="1"/>
      <w:marLeft w:val="0"/>
      <w:marRight w:val="0"/>
      <w:marTop w:val="0"/>
      <w:marBottom w:val="0"/>
      <w:divBdr>
        <w:top w:val="none" w:sz="0" w:space="0" w:color="auto"/>
        <w:left w:val="none" w:sz="0" w:space="0" w:color="auto"/>
        <w:bottom w:val="none" w:sz="0" w:space="0" w:color="auto"/>
        <w:right w:val="none" w:sz="0" w:space="0" w:color="auto"/>
      </w:divBdr>
    </w:div>
    <w:div w:id="986515534">
      <w:bodyDiv w:val="1"/>
      <w:marLeft w:val="0"/>
      <w:marRight w:val="0"/>
      <w:marTop w:val="0"/>
      <w:marBottom w:val="0"/>
      <w:divBdr>
        <w:top w:val="none" w:sz="0" w:space="0" w:color="auto"/>
        <w:left w:val="none" w:sz="0" w:space="0" w:color="auto"/>
        <w:bottom w:val="none" w:sz="0" w:space="0" w:color="auto"/>
        <w:right w:val="none" w:sz="0" w:space="0" w:color="auto"/>
      </w:divBdr>
    </w:div>
    <w:div w:id="1151101584">
      <w:bodyDiv w:val="1"/>
      <w:marLeft w:val="0"/>
      <w:marRight w:val="0"/>
      <w:marTop w:val="0"/>
      <w:marBottom w:val="0"/>
      <w:divBdr>
        <w:top w:val="none" w:sz="0" w:space="0" w:color="auto"/>
        <w:left w:val="none" w:sz="0" w:space="0" w:color="auto"/>
        <w:bottom w:val="none" w:sz="0" w:space="0" w:color="auto"/>
        <w:right w:val="none" w:sz="0" w:space="0" w:color="auto"/>
      </w:divBdr>
    </w:div>
    <w:div w:id="1365862378">
      <w:bodyDiv w:val="1"/>
      <w:marLeft w:val="0"/>
      <w:marRight w:val="0"/>
      <w:marTop w:val="0"/>
      <w:marBottom w:val="0"/>
      <w:divBdr>
        <w:top w:val="none" w:sz="0" w:space="0" w:color="auto"/>
        <w:left w:val="none" w:sz="0" w:space="0" w:color="auto"/>
        <w:bottom w:val="none" w:sz="0" w:space="0" w:color="auto"/>
        <w:right w:val="none" w:sz="0" w:space="0" w:color="auto"/>
      </w:divBdr>
    </w:div>
    <w:div w:id="1579174935">
      <w:bodyDiv w:val="1"/>
      <w:marLeft w:val="0"/>
      <w:marRight w:val="0"/>
      <w:marTop w:val="0"/>
      <w:marBottom w:val="0"/>
      <w:divBdr>
        <w:top w:val="none" w:sz="0" w:space="0" w:color="auto"/>
        <w:left w:val="none" w:sz="0" w:space="0" w:color="auto"/>
        <w:bottom w:val="none" w:sz="0" w:space="0" w:color="auto"/>
        <w:right w:val="none" w:sz="0" w:space="0" w:color="auto"/>
      </w:divBdr>
    </w:div>
    <w:div w:id="1623074258">
      <w:bodyDiv w:val="1"/>
      <w:marLeft w:val="0"/>
      <w:marRight w:val="0"/>
      <w:marTop w:val="0"/>
      <w:marBottom w:val="0"/>
      <w:divBdr>
        <w:top w:val="none" w:sz="0" w:space="0" w:color="auto"/>
        <w:left w:val="none" w:sz="0" w:space="0" w:color="auto"/>
        <w:bottom w:val="none" w:sz="0" w:space="0" w:color="auto"/>
        <w:right w:val="none" w:sz="0" w:space="0" w:color="auto"/>
      </w:divBdr>
    </w:div>
    <w:div w:id="1725441716">
      <w:bodyDiv w:val="1"/>
      <w:marLeft w:val="0"/>
      <w:marRight w:val="0"/>
      <w:marTop w:val="0"/>
      <w:marBottom w:val="0"/>
      <w:divBdr>
        <w:top w:val="none" w:sz="0" w:space="0" w:color="auto"/>
        <w:left w:val="none" w:sz="0" w:space="0" w:color="auto"/>
        <w:bottom w:val="none" w:sz="0" w:space="0" w:color="auto"/>
        <w:right w:val="none" w:sz="0" w:space="0" w:color="auto"/>
      </w:divBdr>
    </w:div>
    <w:div w:id="19710823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uassignment.in/online-stor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apkieducatio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616</Words>
  <Characters>3513</Characters>
  <Application>Microsoft Office Word</Application>
  <DocSecurity>0</DocSecurity>
  <Lines>29</Lines>
  <Paragraphs>8</Paragraphs>
  <ScaleCrop>false</ScaleCrop>
  <Company/>
  <LinksUpToDate>false</LinksUpToDate>
  <CharactersWithSpaces>4121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Kasinathan</dc:creator>
  <cp:lastModifiedBy>Windows User</cp:lastModifiedBy>
  <cp:revision>33</cp:revision>
  <dcterms:created xsi:type="dcterms:W3CDTF">2023-08-04T11:26:00Z</dcterms:created>
  <dcterms:modified xsi:type="dcterms:W3CDTF">2025-11-01T14:14:00Z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20b3006702e9ae5a92650b11c736c40ccf2317d6b02fcad3f5b6907da257c533</vt:lpwstr>
  </property>
</Properties>
</file>