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SESSION</w:t>
            </w:r>
          </w:p>
        </w:tc>
        <w:tc>
          <w:tcPr>
            <w:tcW w:w="3331" w:type="pct"/>
          </w:tcPr>
          <w:p w:rsidR="00021DD2" w:rsidRPr="00932D47" w:rsidRDefault="00237221" w:rsidP="00237221">
            <w:pPr>
              <w:spacing w:line="360" w:lineRule="auto"/>
              <w:jc w:val="both"/>
              <w:rPr>
                <w:b/>
                <w:sz w:val="24"/>
                <w:szCs w:val="24"/>
              </w:rPr>
            </w:pPr>
            <w:r w:rsidRPr="00932D47">
              <w:rPr>
                <w:b/>
                <w:sz w:val="24"/>
                <w:szCs w:val="24"/>
              </w:rPr>
              <w:t>JULY-AUG 2025</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PROGRAM</w:t>
            </w:r>
          </w:p>
        </w:tc>
        <w:tc>
          <w:tcPr>
            <w:tcW w:w="3331" w:type="pct"/>
          </w:tcPr>
          <w:p w:rsidR="00021DD2" w:rsidRPr="00932D47" w:rsidRDefault="00237221" w:rsidP="00237221">
            <w:pPr>
              <w:spacing w:line="360" w:lineRule="auto"/>
              <w:jc w:val="both"/>
              <w:rPr>
                <w:b/>
                <w:sz w:val="24"/>
                <w:szCs w:val="24"/>
              </w:rPr>
            </w:pPr>
            <w:r w:rsidRPr="00932D47">
              <w:rPr>
                <w:b/>
                <w:sz w:val="24"/>
                <w:szCs w:val="24"/>
              </w:rPr>
              <w:t>BACHELOR OF BUSINESS ADMINISTRATION (BBA)</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SEMESTER</w:t>
            </w:r>
          </w:p>
        </w:tc>
        <w:tc>
          <w:tcPr>
            <w:tcW w:w="3331" w:type="pct"/>
          </w:tcPr>
          <w:p w:rsidR="00021DD2" w:rsidRPr="00932D47" w:rsidRDefault="00237221" w:rsidP="00237221">
            <w:pPr>
              <w:spacing w:line="360" w:lineRule="auto"/>
              <w:jc w:val="both"/>
              <w:rPr>
                <w:b/>
                <w:sz w:val="24"/>
                <w:szCs w:val="24"/>
              </w:rPr>
            </w:pPr>
            <w:r w:rsidRPr="00932D47">
              <w:rPr>
                <w:b/>
                <w:sz w:val="24"/>
                <w:szCs w:val="24"/>
              </w:rPr>
              <w:t>V</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COURSE CODE &amp; NAME</w:t>
            </w:r>
          </w:p>
        </w:tc>
        <w:tc>
          <w:tcPr>
            <w:tcW w:w="3331" w:type="pct"/>
          </w:tcPr>
          <w:p w:rsidR="00021DD2" w:rsidRPr="00932D47" w:rsidRDefault="00932D47" w:rsidP="00237221">
            <w:pPr>
              <w:spacing w:line="360" w:lineRule="auto"/>
              <w:jc w:val="both"/>
              <w:rPr>
                <w:b/>
                <w:sz w:val="24"/>
                <w:szCs w:val="24"/>
              </w:rPr>
            </w:pPr>
            <w:r w:rsidRPr="00932D47">
              <w:rPr>
                <w:b/>
                <w:sz w:val="24"/>
                <w:szCs w:val="24"/>
              </w:rPr>
              <w:t xml:space="preserve">DBB3111 </w:t>
            </w:r>
            <w:r w:rsidR="00237221" w:rsidRPr="00932D47">
              <w:rPr>
                <w:b/>
                <w:sz w:val="24"/>
                <w:szCs w:val="24"/>
              </w:rPr>
              <w:t>PRODUCTION AND OPERATIONS MANAGEMENT</w:t>
            </w:r>
          </w:p>
        </w:tc>
      </w:tr>
      <w:tr w:rsidR="00021DD2" w:rsidRPr="00932D47" w:rsidTr="00932D47">
        <w:trPr>
          <w:jc w:val="center"/>
        </w:trPr>
        <w:tc>
          <w:tcPr>
            <w:tcW w:w="1669" w:type="pct"/>
          </w:tcPr>
          <w:p w:rsidR="00021DD2" w:rsidRPr="00932D47" w:rsidRDefault="00021DD2" w:rsidP="00237221">
            <w:pPr>
              <w:spacing w:line="360" w:lineRule="auto"/>
              <w:jc w:val="both"/>
              <w:rPr>
                <w:b/>
                <w:sz w:val="24"/>
                <w:szCs w:val="24"/>
              </w:rPr>
            </w:pPr>
          </w:p>
        </w:tc>
        <w:tc>
          <w:tcPr>
            <w:tcW w:w="3331" w:type="pct"/>
          </w:tcPr>
          <w:p w:rsidR="00021DD2" w:rsidRPr="00932D47" w:rsidRDefault="00021DD2" w:rsidP="00237221">
            <w:pPr>
              <w:spacing w:line="360" w:lineRule="auto"/>
              <w:jc w:val="both"/>
              <w:rPr>
                <w:b/>
                <w:sz w:val="24"/>
                <w:szCs w:val="24"/>
              </w:rPr>
            </w:pPr>
          </w:p>
        </w:tc>
      </w:tr>
      <w:tr w:rsidR="00021DD2" w:rsidRPr="00932D47" w:rsidTr="00932D47">
        <w:trPr>
          <w:jc w:val="center"/>
        </w:trPr>
        <w:tc>
          <w:tcPr>
            <w:tcW w:w="1669" w:type="pct"/>
          </w:tcPr>
          <w:p w:rsidR="00021DD2" w:rsidRPr="00932D47" w:rsidRDefault="00021DD2" w:rsidP="00237221">
            <w:pPr>
              <w:spacing w:line="360" w:lineRule="auto"/>
              <w:jc w:val="both"/>
              <w:rPr>
                <w:b/>
                <w:sz w:val="24"/>
                <w:szCs w:val="24"/>
              </w:rPr>
            </w:pPr>
          </w:p>
        </w:tc>
        <w:tc>
          <w:tcPr>
            <w:tcW w:w="3331" w:type="pct"/>
          </w:tcPr>
          <w:p w:rsidR="00021DD2" w:rsidRPr="00932D47" w:rsidRDefault="00021DD2" w:rsidP="00237221">
            <w:pPr>
              <w:spacing w:line="360" w:lineRule="auto"/>
              <w:jc w:val="both"/>
              <w:rPr>
                <w:b/>
                <w:sz w:val="24"/>
                <w:szCs w:val="24"/>
              </w:rPr>
            </w:pPr>
          </w:p>
        </w:tc>
      </w:tr>
    </w:tbl>
    <w:p w:rsidR="008A05BE" w:rsidRPr="00932D47" w:rsidRDefault="008A05BE"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center"/>
        <w:rPr>
          <w:rFonts w:ascii="Times New Roman" w:hAnsi="Times New Roman" w:cs="Times New Roman"/>
          <w:b/>
          <w:sz w:val="24"/>
          <w:szCs w:val="24"/>
        </w:rPr>
      </w:pPr>
      <w:r w:rsidRPr="00932D47">
        <w:rPr>
          <w:rFonts w:ascii="Times New Roman" w:hAnsi="Times New Roman" w:cs="Times New Roman"/>
          <w:b/>
          <w:sz w:val="24"/>
          <w:szCs w:val="24"/>
        </w:rPr>
        <w:t>Assignment Set – 1</w:t>
      </w:r>
    </w:p>
    <w:p w:rsidR="00237221" w:rsidRPr="00932D47" w:rsidRDefault="00237221" w:rsidP="00237221">
      <w:pPr>
        <w:spacing w:line="360" w:lineRule="auto"/>
        <w:jc w:val="both"/>
        <w:rPr>
          <w:rFonts w:ascii="Times New Roman" w:hAnsi="Times New Roman" w:cs="Times New Roman"/>
          <w:b/>
          <w:sz w:val="24"/>
          <w:szCs w:val="24"/>
        </w:rPr>
      </w:pPr>
    </w:p>
    <w:p w:rsidR="00932D47" w:rsidRPr="00932D47" w:rsidRDefault="00932D47"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both"/>
        <w:rPr>
          <w:rFonts w:ascii="Times New Roman" w:hAnsi="Times New Roman" w:cs="Times New Roman"/>
          <w:b/>
          <w:sz w:val="24"/>
          <w:szCs w:val="24"/>
        </w:rPr>
      </w:pPr>
      <w:r w:rsidRPr="00932D47">
        <w:rPr>
          <w:rFonts w:ascii="Times New Roman" w:hAnsi="Times New Roman" w:cs="Times New Roman"/>
          <w:b/>
          <w:sz w:val="24"/>
          <w:szCs w:val="24"/>
        </w:rPr>
        <w:t>1. Explain production management. Further discuss the scope of production management for organization. 4+6</w:t>
      </w:r>
      <w:r w:rsidRPr="00932D47">
        <w:rPr>
          <w:rFonts w:ascii="Times New Roman" w:hAnsi="Times New Roman" w:cs="Times New Roman"/>
          <w:b/>
          <w:sz w:val="24"/>
          <w:szCs w:val="24"/>
        </w:rPr>
        <w:tab/>
      </w:r>
    </w:p>
    <w:p w:rsidR="00932D47" w:rsidRPr="00932D47" w:rsidRDefault="00932D47" w:rsidP="001E1A7B">
      <w:pPr>
        <w:spacing w:line="360" w:lineRule="auto"/>
        <w:jc w:val="both"/>
        <w:rPr>
          <w:rFonts w:ascii="Times New Roman" w:hAnsi="Times New Roman" w:cs="Times New Roman"/>
          <w:b/>
          <w:bCs/>
          <w:sz w:val="24"/>
          <w:szCs w:val="24"/>
          <w:lang w:val="en-US"/>
        </w:rPr>
      </w:pPr>
      <w:proofErr w:type="spellStart"/>
      <w:proofErr w:type="gramStart"/>
      <w:r w:rsidRPr="00932D47">
        <w:rPr>
          <w:rFonts w:ascii="Times New Roman" w:hAnsi="Times New Roman" w:cs="Times New Roman"/>
          <w:b/>
          <w:bCs/>
          <w:sz w:val="24"/>
          <w:szCs w:val="24"/>
          <w:lang w:val="en-US"/>
        </w:rPr>
        <w:t>Ans</w:t>
      </w:r>
      <w:proofErr w:type="spellEnd"/>
      <w:r w:rsidRPr="00932D47">
        <w:rPr>
          <w:rFonts w:ascii="Times New Roman" w:hAnsi="Times New Roman" w:cs="Times New Roman"/>
          <w:b/>
          <w:bCs/>
          <w:sz w:val="24"/>
          <w:szCs w:val="24"/>
          <w:lang w:val="en-US"/>
        </w:rPr>
        <w:t xml:space="preserve"> 1.</w:t>
      </w:r>
      <w:proofErr w:type="gramEnd"/>
    </w:p>
    <w:p w:rsidR="001E1A7B" w:rsidRPr="001E1A7B"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Production management is the discipline that focuses on planning, organizing, directing, and controlling the processes involved in transforming raw materials into finished goods or services. It aims to achieve maximum productivity by ensuring that people, materials, machines, and money are used effectively and economically. Every business—whether manufacturing cars, producing clothing, or providing digital services—relies on sound production management to ensure that resources are efficiently converted into market-ready outputs.</w:t>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Meaning and Importance</w:t>
      </w:r>
    </w:p>
    <w:p w:rsidR="00EB2198" w:rsidRDefault="001E1A7B" w:rsidP="008A2BD6">
      <w:pPr>
        <w:spacing w:line="360" w:lineRule="auto"/>
        <w:jc w:val="both"/>
        <w:rPr>
          <w:rFonts w:ascii="Times New Roman" w:hAnsi="Times New Roman" w:cs="Times New Roman"/>
          <w:sz w:val="24"/>
          <w:szCs w:val="24"/>
          <w:lang w:val="en-US"/>
        </w:rPr>
      </w:pPr>
      <w:r w:rsidRPr="00932D47">
        <w:rPr>
          <w:rFonts w:ascii="Times New Roman" w:hAnsi="Times New Roman" w:cs="Times New Roman"/>
          <w:sz w:val="24"/>
          <w:szCs w:val="24"/>
          <w:lang w:val="en-US"/>
        </w:rPr>
        <w:t xml:space="preserve">The essence of production </w:t>
      </w:r>
    </w:p>
    <w:p w:rsidR="008A2BD6" w:rsidRDefault="008A2BD6" w:rsidP="008A2BD6">
      <w:pPr>
        <w:spacing w:line="360" w:lineRule="auto"/>
        <w:jc w:val="both"/>
        <w:rPr>
          <w:rFonts w:ascii="Times New Roman" w:hAnsi="Times New Roman" w:cs="Times New Roman"/>
          <w:sz w:val="24"/>
          <w:szCs w:val="24"/>
          <w:lang w:val="en-US"/>
        </w:rPr>
      </w:pPr>
    </w:p>
    <w:p w:rsidR="008A2BD6" w:rsidRDefault="008A2BD6" w:rsidP="008A2BD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A2BD6" w:rsidRDefault="008A2BD6" w:rsidP="008A2BD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A2BD6" w:rsidRDefault="008A2BD6" w:rsidP="008A2BD6">
      <w:pPr>
        <w:shd w:val="clear" w:color="auto" w:fill="FFFFFF"/>
        <w:jc w:val="center"/>
        <w:rPr>
          <w:rFonts w:ascii="Georgia" w:hAnsi="Georgia"/>
          <w:color w:val="222222"/>
          <w:sz w:val="33"/>
          <w:szCs w:val="33"/>
          <w:shd w:val="clear" w:color="auto" w:fill="FFFF00"/>
        </w:rPr>
      </w:pPr>
    </w:p>
    <w:p w:rsidR="008A2BD6" w:rsidRDefault="008A2BD6" w:rsidP="008A2BD6">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A2BD6" w:rsidRDefault="008A2BD6" w:rsidP="008A2BD6">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8A2BD6" w:rsidRDefault="008A2BD6" w:rsidP="008A2BD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8A2BD6" w:rsidRDefault="008A2BD6" w:rsidP="008A2BD6">
      <w:pPr>
        <w:shd w:val="clear" w:color="auto" w:fill="FFFFFF"/>
        <w:jc w:val="center"/>
        <w:rPr>
          <w:rFonts w:ascii="Arial" w:hAnsi="Arial"/>
          <w:color w:val="222222"/>
        </w:rPr>
      </w:pPr>
    </w:p>
    <w:p w:rsidR="008A2BD6" w:rsidRDefault="008A2BD6" w:rsidP="008A2BD6">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A2BD6" w:rsidRDefault="008A2BD6" w:rsidP="008A2BD6">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A2BD6" w:rsidRDefault="008A2BD6" w:rsidP="008A2BD6">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A2BD6" w:rsidRDefault="008A2BD6" w:rsidP="008A2BD6">
      <w:pPr>
        <w:shd w:val="clear" w:color="auto" w:fill="FFFFFF"/>
        <w:jc w:val="center"/>
        <w:rPr>
          <w:color w:val="500050"/>
        </w:rPr>
      </w:pPr>
      <w:r>
        <w:rPr>
          <w:rFonts w:ascii="Georgia" w:hAnsi="Georgia"/>
          <w:color w:val="500050"/>
          <w:sz w:val="33"/>
          <w:szCs w:val="33"/>
        </w:rPr>
        <w:t> </w:t>
      </w:r>
    </w:p>
    <w:p w:rsidR="008A2BD6" w:rsidRDefault="008A2BD6" w:rsidP="008A2BD6">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A2BD6" w:rsidRDefault="008A2BD6" w:rsidP="008A2BD6">
      <w:pPr>
        <w:shd w:val="clear" w:color="auto" w:fill="FFFFFF"/>
        <w:jc w:val="center"/>
      </w:pPr>
      <w:r>
        <w:rPr>
          <w:rFonts w:ascii="Georgia" w:hAnsi="Georgia"/>
          <w:sz w:val="33"/>
          <w:szCs w:val="33"/>
        </w:rPr>
        <w:t>After mail, we will reply you instant or maximum</w:t>
      </w:r>
    </w:p>
    <w:p w:rsidR="008A2BD6" w:rsidRDefault="008A2BD6" w:rsidP="008A2BD6">
      <w:pPr>
        <w:shd w:val="clear" w:color="auto" w:fill="FFFFFF"/>
        <w:jc w:val="center"/>
      </w:pPr>
      <w:r>
        <w:rPr>
          <w:rFonts w:ascii="Georgia" w:hAnsi="Georgia"/>
          <w:sz w:val="33"/>
          <w:szCs w:val="33"/>
        </w:rPr>
        <w:t>1 hour.</w:t>
      </w:r>
    </w:p>
    <w:p w:rsidR="008A2BD6" w:rsidRDefault="008A2BD6" w:rsidP="008A2BD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A2BD6" w:rsidRDefault="008A2BD6" w:rsidP="008A2BD6">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A2BD6" w:rsidRDefault="008A2BD6" w:rsidP="008A2BD6">
      <w:pPr>
        <w:spacing w:line="360" w:lineRule="auto"/>
        <w:jc w:val="both"/>
        <w:rPr>
          <w:rFonts w:ascii="Times New Roman" w:hAnsi="Times New Roman" w:cs="Times New Roman"/>
          <w:sz w:val="24"/>
          <w:szCs w:val="24"/>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2. Write short note on the following:</w:t>
      </w: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a. Competitive Priorities</w:t>
      </w:r>
    </w:p>
    <w:p w:rsidR="001E1A7B" w:rsidRPr="00EB2198"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b</w:t>
      </w:r>
      <w:r w:rsidR="00EB2198">
        <w:rPr>
          <w:rFonts w:ascii="Times New Roman" w:hAnsi="Times New Roman" w:cs="Times New Roman"/>
          <w:b/>
          <w:sz w:val="24"/>
          <w:szCs w:val="24"/>
        </w:rPr>
        <w:t xml:space="preserve">. Operations Strategy </w:t>
      </w:r>
      <w:r w:rsidRPr="00EB2198">
        <w:rPr>
          <w:rFonts w:ascii="Times New Roman" w:hAnsi="Times New Roman" w:cs="Times New Roman"/>
          <w:b/>
          <w:sz w:val="24"/>
          <w:szCs w:val="24"/>
        </w:rPr>
        <w:t>5+5</w:t>
      </w:r>
      <w:r w:rsidRPr="00EB2198">
        <w:rPr>
          <w:rFonts w:ascii="Times New Roman" w:hAnsi="Times New Roman" w:cs="Times New Roman"/>
          <w:b/>
          <w:sz w:val="24"/>
          <w:szCs w:val="24"/>
        </w:rPr>
        <w:tab/>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(a) Competitive Priorities</w:t>
      </w:r>
    </w:p>
    <w:p w:rsidR="001E1A7B" w:rsidRPr="00EB2198" w:rsidRDefault="001E1A7B" w:rsidP="001E1A7B">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 xml:space="preserve">Competitive priorities represent the key operational dimensions a company must excel in to gain a competitive edge in the marketplace. These priorities guide decision-making in production and operations management, helping firms align their processes with customer expectations and business objectives. The four classic competitive priorities are </w:t>
      </w:r>
      <w:r w:rsidRPr="00EB2198">
        <w:rPr>
          <w:rFonts w:ascii="Times New Roman" w:hAnsi="Times New Roman" w:cs="Times New Roman"/>
          <w:bCs/>
          <w:sz w:val="24"/>
          <w:szCs w:val="24"/>
          <w:lang w:val="en-US"/>
        </w:rPr>
        <w:t xml:space="preserve">cost, quality, </w:t>
      </w:r>
      <w:r w:rsidRPr="00EB2198">
        <w:rPr>
          <w:rFonts w:ascii="Times New Roman" w:hAnsi="Times New Roman" w:cs="Times New Roman"/>
          <w:bCs/>
          <w:sz w:val="24"/>
          <w:szCs w:val="24"/>
          <w:lang w:val="en-US"/>
        </w:rPr>
        <w:lastRenderedPageBreak/>
        <w:t>delivery, and flexibility</w:t>
      </w:r>
      <w:r w:rsidRPr="00EB2198">
        <w:rPr>
          <w:rFonts w:ascii="Times New Roman" w:hAnsi="Times New Roman" w:cs="Times New Roman"/>
          <w:sz w:val="24"/>
          <w:szCs w:val="24"/>
          <w:lang w:val="en-US"/>
        </w:rPr>
        <w:t>, though innovation and sustainability have also become essential in modern operations.</w:t>
      </w:r>
    </w:p>
    <w:p w:rsidR="001E1A7B" w:rsidRDefault="001E1A7B" w:rsidP="008A2BD6">
      <w:pPr>
        <w:spacing w:line="360" w:lineRule="auto"/>
        <w:jc w:val="both"/>
        <w:rPr>
          <w:rFonts w:ascii="Times New Roman" w:hAnsi="Times New Roman" w:cs="Times New Roman"/>
          <w:b/>
          <w:bCs/>
          <w:sz w:val="24"/>
          <w:szCs w:val="24"/>
          <w:lang w:val="en-US"/>
        </w:rPr>
      </w:pPr>
      <w:r w:rsidRPr="00EB2198">
        <w:rPr>
          <w:rFonts w:ascii="Times New Roman" w:hAnsi="Times New Roman" w:cs="Times New Roman"/>
          <w:bCs/>
          <w:sz w:val="24"/>
          <w:szCs w:val="24"/>
          <w:lang w:val="en-US"/>
        </w:rPr>
        <w:t>Cost</w:t>
      </w:r>
      <w:r w:rsidRPr="00EB2198">
        <w:rPr>
          <w:rFonts w:ascii="Times New Roman" w:hAnsi="Times New Roman" w:cs="Times New Roman"/>
          <w:sz w:val="24"/>
          <w:szCs w:val="24"/>
          <w:lang w:val="en-US"/>
        </w:rPr>
        <w:t xml:space="preserve"> is often the most fundamental priority</w:t>
      </w:r>
    </w:p>
    <w:p w:rsidR="00EB2198" w:rsidRDefault="00EB2198" w:rsidP="001E1A7B">
      <w:pPr>
        <w:spacing w:line="360" w:lineRule="auto"/>
        <w:jc w:val="both"/>
        <w:rPr>
          <w:rFonts w:ascii="Times New Roman" w:hAnsi="Times New Roman" w:cs="Times New Roman"/>
          <w:sz w:val="24"/>
          <w:szCs w:val="24"/>
          <w:lang w:val="en-US"/>
        </w:rPr>
      </w:pPr>
    </w:p>
    <w:p w:rsidR="001E1A7B" w:rsidRPr="00EB2198"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3. Define Operations Technology? Differentiate between IT (Information Technology) and OT (Operations Technology).  4+6</w:t>
      </w:r>
      <w:r w:rsidRPr="00EB2198">
        <w:rPr>
          <w:rFonts w:ascii="Times New Roman" w:hAnsi="Times New Roman" w:cs="Times New Roman"/>
          <w:b/>
          <w:sz w:val="24"/>
          <w:szCs w:val="24"/>
        </w:rPr>
        <w:tab/>
      </w:r>
    </w:p>
    <w:p w:rsidR="00EB2198" w:rsidRDefault="00EB2198" w:rsidP="001E1A7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1E1A7B" w:rsidRPr="001E1A7B"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Operations Technology (OT) plays a vital role in the modern industrial environment by controlling and monitoring physical devices and processes. It consists of systems, software, and machinery that ensure efficient production, safety, and automation. OT is especially critical in manufacturing, logistics, energy management, and transportation sectors, where real-time monitoring and control determine productivity and reliability.</w:t>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Definition of Operations Technology</w:t>
      </w:r>
    </w:p>
    <w:p w:rsidR="00237221" w:rsidRDefault="001E1A7B" w:rsidP="008A2BD6">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Operations Technology refers to the integration of hardware and software systems used to manage and control industrial operations</w:t>
      </w:r>
    </w:p>
    <w:p w:rsidR="008A2BD6" w:rsidRPr="00EB2198" w:rsidRDefault="008A2BD6" w:rsidP="008A2BD6">
      <w:pPr>
        <w:spacing w:line="360" w:lineRule="auto"/>
        <w:jc w:val="both"/>
        <w:rPr>
          <w:rFonts w:ascii="Times New Roman" w:hAnsi="Times New Roman" w:cs="Times New Roman"/>
          <w:sz w:val="24"/>
          <w:szCs w:val="24"/>
          <w:lang w:val="en-US"/>
        </w:rPr>
      </w:pPr>
    </w:p>
    <w:p w:rsidR="00237221" w:rsidRPr="00932D47" w:rsidRDefault="00237221" w:rsidP="00237221">
      <w:pPr>
        <w:spacing w:line="360" w:lineRule="auto"/>
        <w:jc w:val="center"/>
        <w:rPr>
          <w:rFonts w:ascii="Times New Roman" w:hAnsi="Times New Roman" w:cs="Times New Roman"/>
          <w:b/>
          <w:sz w:val="24"/>
          <w:szCs w:val="24"/>
        </w:rPr>
      </w:pPr>
      <w:r w:rsidRPr="00932D47">
        <w:rPr>
          <w:rFonts w:ascii="Times New Roman" w:hAnsi="Times New Roman" w:cs="Times New Roman"/>
          <w:b/>
          <w:sz w:val="24"/>
          <w:szCs w:val="24"/>
        </w:rPr>
        <w:t>Assignment Set – 2</w:t>
      </w:r>
    </w:p>
    <w:p w:rsidR="00237221" w:rsidRDefault="00237221" w:rsidP="00237221">
      <w:pPr>
        <w:spacing w:line="360" w:lineRule="auto"/>
        <w:jc w:val="both"/>
        <w:rPr>
          <w:rFonts w:ascii="Times New Roman" w:hAnsi="Times New Roman" w:cs="Times New Roman"/>
          <w:sz w:val="24"/>
          <w:szCs w:val="24"/>
        </w:rPr>
      </w:pPr>
    </w:p>
    <w:p w:rsidR="00EB2198" w:rsidRDefault="00EB2198" w:rsidP="00237221">
      <w:pPr>
        <w:spacing w:line="360" w:lineRule="auto"/>
        <w:jc w:val="both"/>
        <w:rPr>
          <w:rFonts w:ascii="Times New Roman" w:hAnsi="Times New Roman" w:cs="Times New Roman"/>
          <w:sz w:val="24"/>
          <w:szCs w:val="24"/>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 xml:space="preserve">4. What do you mean by inventory? Explain different types of inventories. </w:t>
      </w:r>
    </w:p>
    <w:p w:rsidR="00EB2198" w:rsidRDefault="00EB2198" w:rsidP="001E1A7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Inventory</w:t>
      </w:r>
    </w:p>
    <w:p w:rsidR="001E1A7B" w:rsidRPr="00EB2198"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 xml:space="preserve">Inventory refers to the stock of goods, materials, and components that a business holds to meet future production and customer demand. It acts as a buffer between production and consumption, ensuring the smooth functioning of operations. In simple terms, inventory includes raw materials, work-in-progress (WIP), and finished goods that are essential for maintaining the continuity of </w:t>
      </w:r>
      <w:r w:rsidRPr="00EB2198">
        <w:rPr>
          <w:rFonts w:ascii="Times New Roman" w:hAnsi="Times New Roman" w:cs="Times New Roman"/>
          <w:sz w:val="24"/>
          <w:szCs w:val="24"/>
          <w:lang w:val="en-US"/>
        </w:rPr>
        <w:t>business activities.</w:t>
      </w:r>
    </w:p>
    <w:p w:rsidR="001E1A7B" w:rsidRDefault="001E1A7B" w:rsidP="008A2BD6">
      <w:pPr>
        <w:spacing w:line="360" w:lineRule="auto"/>
        <w:jc w:val="both"/>
        <w:rPr>
          <w:rFonts w:ascii="Times New Roman" w:hAnsi="Times New Roman" w:cs="Times New Roman"/>
          <w:b/>
          <w:bCs/>
          <w:sz w:val="24"/>
          <w:szCs w:val="24"/>
          <w:lang w:val="en-US"/>
        </w:rPr>
      </w:pPr>
      <w:r w:rsidRPr="00EB2198">
        <w:rPr>
          <w:rFonts w:ascii="Times New Roman" w:hAnsi="Times New Roman" w:cs="Times New Roman"/>
          <w:sz w:val="24"/>
          <w:szCs w:val="24"/>
          <w:lang w:val="en-US"/>
        </w:rPr>
        <w:lastRenderedPageBreak/>
        <w:t xml:space="preserve">For example, an automobile company like </w:t>
      </w:r>
      <w:r w:rsidRPr="00EB2198">
        <w:rPr>
          <w:rFonts w:ascii="Times New Roman" w:hAnsi="Times New Roman" w:cs="Times New Roman"/>
          <w:bCs/>
          <w:sz w:val="24"/>
          <w:szCs w:val="24"/>
          <w:lang w:val="en-US"/>
        </w:rPr>
        <w:t>Tata Motors</w:t>
      </w:r>
      <w:r w:rsidRPr="00EB2198">
        <w:rPr>
          <w:rFonts w:ascii="Times New Roman" w:hAnsi="Times New Roman" w:cs="Times New Roman"/>
          <w:sz w:val="24"/>
          <w:szCs w:val="24"/>
          <w:lang w:val="en-US"/>
        </w:rPr>
        <w:t xml:space="preserve"> keeps an inventory of steel, tires, and electronic components to ensure </w:t>
      </w:r>
    </w:p>
    <w:p w:rsidR="00EB2198" w:rsidRDefault="00EB2198" w:rsidP="001E1A7B">
      <w:pPr>
        <w:spacing w:line="360" w:lineRule="auto"/>
        <w:jc w:val="both"/>
        <w:rPr>
          <w:rFonts w:ascii="Times New Roman" w:hAnsi="Times New Roman" w:cs="Times New Roman"/>
          <w:b/>
          <w:bCs/>
          <w:sz w:val="24"/>
          <w:szCs w:val="24"/>
          <w:lang w:val="en-US"/>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5. Elaborate how Purchasing plays a vital role in supply chain management.</w:t>
      </w:r>
    </w:p>
    <w:p w:rsidR="00EB2198" w:rsidRDefault="00EB2198" w:rsidP="001E1A7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1E1A7B" w:rsidRPr="001E1A7B"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Purchasing is a critical function within supply chain management (SCM) that involves acquiring the right materials, in the right quantity and quality, at the right price, and from the right source. It ensures the continuous availability of inputs necessary for production and plays a strategic role in enhancing efficiency, reducing costs, and building strong supplier relationships.</w:t>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Significance of Purchasing in SCM</w:t>
      </w:r>
    </w:p>
    <w:p w:rsidR="00EB2198" w:rsidRDefault="001E1A7B" w:rsidP="008A2BD6">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 xml:space="preserve">In modern supply chains, purchasing is no longer limited to buying goods—it is a value-driven activity that integrates sourcing, negotiation, and supplier collaboration. For instance, </w:t>
      </w:r>
      <w:r w:rsidRPr="00EB2198">
        <w:rPr>
          <w:rFonts w:ascii="Times New Roman" w:hAnsi="Times New Roman" w:cs="Times New Roman"/>
          <w:bCs/>
          <w:sz w:val="24"/>
          <w:szCs w:val="24"/>
          <w:lang w:val="en-US"/>
        </w:rPr>
        <w:t>Toyota’s supply chain strategy</w:t>
      </w:r>
      <w:r w:rsidRPr="00EB2198">
        <w:rPr>
          <w:rFonts w:ascii="Times New Roman" w:hAnsi="Times New Roman" w:cs="Times New Roman"/>
          <w:sz w:val="24"/>
          <w:szCs w:val="24"/>
          <w:lang w:val="en-US"/>
        </w:rPr>
        <w:t xml:space="preserve"> emphasizes long-term partnerships with suppliers to ensure quality, cost efficiency, and </w:t>
      </w:r>
    </w:p>
    <w:p w:rsidR="008A2BD6" w:rsidRDefault="008A2BD6" w:rsidP="008A2BD6">
      <w:pPr>
        <w:spacing w:line="360" w:lineRule="auto"/>
        <w:jc w:val="both"/>
        <w:rPr>
          <w:rFonts w:ascii="Times New Roman" w:hAnsi="Times New Roman" w:cs="Times New Roman"/>
          <w:sz w:val="24"/>
          <w:szCs w:val="24"/>
          <w:lang w:val="en-US"/>
        </w:rPr>
      </w:pPr>
    </w:p>
    <w:p w:rsidR="001E1A7B"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6. Describe the concept of Total Quality Management (TQM) and state four key principles of it.</w:t>
      </w:r>
    </w:p>
    <w:p w:rsidR="00EB2198" w:rsidRPr="00EB2198" w:rsidRDefault="00EB2198" w:rsidP="001E1A7B">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Concept of Total Quality Management (TQM)</w:t>
      </w:r>
    </w:p>
    <w:p w:rsidR="001E1A7B" w:rsidRPr="00EB2198" w:rsidRDefault="001E1A7B" w:rsidP="001E1A7B">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 xml:space="preserve">Total Quality Management (TQM) is a comprehensive management philosophy focused on achieving long-term success through continuous improvement in quality and customer satisfaction. It integrates all members of an organization—employees, suppliers, and management—toward achieving excellence in every process and output. The concept gained global prominence through the contributions of </w:t>
      </w:r>
      <w:r w:rsidRPr="00EB2198">
        <w:rPr>
          <w:rFonts w:ascii="Times New Roman" w:hAnsi="Times New Roman" w:cs="Times New Roman"/>
          <w:bCs/>
          <w:sz w:val="24"/>
          <w:szCs w:val="24"/>
          <w:lang w:val="en-US"/>
        </w:rPr>
        <w:t>W. Edwards Deming</w:t>
      </w:r>
      <w:r w:rsidRPr="00EB2198">
        <w:rPr>
          <w:rFonts w:ascii="Times New Roman" w:hAnsi="Times New Roman" w:cs="Times New Roman"/>
          <w:sz w:val="24"/>
          <w:szCs w:val="24"/>
          <w:lang w:val="en-US"/>
        </w:rPr>
        <w:t xml:space="preserve">, </w:t>
      </w:r>
      <w:r w:rsidRPr="00EB2198">
        <w:rPr>
          <w:rFonts w:ascii="Times New Roman" w:hAnsi="Times New Roman" w:cs="Times New Roman"/>
          <w:bCs/>
          <w:sz w:val="24"/>
          <w:szCs w:val="24"/>
          <w:lang w:val="en-US"/>
        </w:rPr>
        <w:t xml:space="preserve">Joseph </w:t>
      </w:r>
      <w:proofErr w:type="spellStart"/>
      <w:r w:rsidRPr="00EB2198">
        <w:rPr>
          <w:rFonts w:ascii="Times New Roman" w:hAnsi="Times New Roman" w:cs="Times New Roman"/>
          <w:bCs/>
          <w:sz w:val="24"/>
          <w:szCs w:val="24"/>
          <w:lang w:val="en-US"/>
        </w:rPr>
        <w:t>Juran</w:t>
      </w:r>
      <w:proofErr w:type="spellEnd"/>
      <w:r w:rsidRPr="00EB2198">
        <w:rPr>
          <w:rFonts w:ascii="Times New Roman" w:hAnsi="Times New Roman" w:cs="Times New Roman"/>
          <w:sz w:val="24"/>
          <w:szCs w:val="24"/>
          <w:lang w:val="en-US"/>
        </w:rPr>
        <w:t xml:space="preserve">, and </w:t>
      </w:r>
      <w:r w:rsidRPr="00EB2198">
        <w:rPr>
          <w:rFonts w:ascii="Times New Roman" w:hAnsi="Times New Roman" w:cs="Times New Roman"/>
          <w:bCs/>
          <w:sz w:val="24"/>
          <w:szCs w:val="24"/>
          <w:lang w:val="en-US"/>
        </w:rPr>
        <w:t>Philip Crosby</w:t>
      </w:r>
      <w:r w:rsidRPr="00EB2198">
        <w:rPr>
          <w:rFonts w:ascii="Times New Roman" w:hAnsi="Times New Roman" w:cs="Times New Roman"/>
          <w:sz w:val="24"/>
          <w:szCs w:val="24"/>
          <w:lang w:val="en-US"/>
        </w:rPr>
        <w:t>, who emphasized quality as a strategic tool for competitiveness.</w:t>
      </w:r>
    </w:p>
    <w:p w:rsidR="00237221" w:rsidRPr="00237221" w:rsidRDefault="001E1A7B" w:rsidP="008A2BD6">
      <w:pPr>
        <w:spacing w:line="360" w:lineRule="auto"/>
        <w:jc w:val="both"/>
        <w:rPr>
          <w:rFonts w:ascii="Times New Roman" w:hAnsi="Times New Roman" w:cs="Times New Roman"/>
          <w:sz w:val="24"/>
          <w:szCs w:val="24"/>
        </w:rPr>
      </w:pPr>
      <w:r w:rsidRPr="00EB2198">
        <w:rPr>
          <w:rFonts w:ascii="Times New Roman" w:hAnsi="Times New Roman" w:cs="Times New Roman"/>
          <w:sz w:val="24"/>
          <w:szCs w:val="24"/>
          <w:lang w:val="en-US"/>
        </w:rPr>
        <w:t xml:space="preserve">TQM is not confined to </w:t>
      </w:r>
    </w:p>
    <w:p w:rsidR="0060010A" w:rsidRPr="00237221" w:rsidRDefault="0060010A" w:rsidP="00237221">
      <w:pPr>
        <w:spacing w:line="360" w:lineRule="auto"/>
        <w:jc w:val="both"/>
        <w:rPr>
          <w:rFonts w:ascii="Times New Roman" w:hAnsi="Times New Roman" w:cs="Times New Roman"/>
          <w:sz w:val="24"/>
          <w:szCs w:val="24"/>
        </w:rPr>
      </w:pPr>
    </w:p>
    <w:sectPr w:rsidR="0060010A" w:rsidRPr="00237221" w:rsidSect="00237221">
      <w:head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28C" w:rsidRDefault="0030228C">
      <w:pPr>
        <w:spacing w:after="0" w:line="240" w:lineRule="auto"/>
      </w:pPr>
      <w:r>
        <w:separator/>
      </w:r>
    </w:p>
  </w:endnote>
  <w:endnote w:type="continuationSeparator" w:id="0">
    <w:p w:rsidR="0030228C" w:rsidRDefault="00302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28C" w:rsidRDefault="0030228C">
      <w:pPr>
        <w:spacing w:after="0" w:line="240" w:lineRule="auto"/>
      </w:pPr>
      <w:r>
        <w:separator/>
      </w:r>
    </w:p>
  </w:footnote>
  <w:footnote w:type="continuationSeparator" w:id="0">
    <w:p w:rsidR="0030228C" w:rsidRDefault="003022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1B1DB1"/>
    <w:multiLevelType w:val="hybridMultilevel"/>
    <w:tmpl w:val="0AC6D2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2C206B8"/>
    <w:multiLevelType w:val="hybridMultilevel"/>
    <w:tmpl w:val="C50CF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5"/>
  </w:num>
  <w:num w:numId="4">
    <w:abstractNumId w:val="3"/>
  </w:num>
  <w:num w:numId="5">
    <w:abstractNumId w:val="4"/>
  </w:num>
  <w:num w:numId="6">
    <w:abstractNumId w:val="13"/>
  </w:num>
  <w:num w:numId="7">
    <w:abstractNumId w:val="7"/>
  </w:num>
  <w:num w:numId="8">
    <w:abstractNumId w:val="12"/>
  </w:num>
  <w:num w:numId="9">
    <w:abstractNumId w:val="9"/>
  </w:num>
  <w:num w:numId="10">
    <w:abstractNumId w:val="10"/>
  </w:num>
  <w:num w:numId="11">
    <w:abstractNumId w:val="14"/>
  </w:num>
  <w:num w:numId="12">
    <w:abstractNumId w:val="1"/>
  </w:num>
  <w:num w:numId="13">
    <w:abstractNumId w:val="0"/>
  </w:num>
  <w:num w:numId="14">
    <w:abstractNumId w:val="11"/>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03A2C"/>
    <w:rsid w:val="00021DD2"/>
    <w:rsid w:val="000251D1"/>
    <w:rsid w:val="0003295D"/>
    <w:rsid w:val="000418D7"/>
    <w:rsid w:val="00043CC1"/>
    <w:rsid w:val="00074CB7"/>
    <w:rsid w:val="00074CC7"/>
    <w:rsid w:val="00076092"/>
    <w:rsid w:val="000917C8"/>
    <w:rsid w:val="000959EB"/>
    <w:rsid w:val="000B734A"/>
    <w:rsid w:val="00102974"/>
    <w:rsid w:val="0011439F"/>
    <w:rsid w:val="001173EC"/>
    <w:rsid w:val="001202D0"/>
    <w:rsid w:val="00142678"/>
    <w:rsid w:val="0015118C"/>
    <w:rsid w:val="00160DBF"/>
    <w:rsid w:val="00163624"/>
    <w:rsid w:val="00177FC7"/>
    <w:rsid w:val="0018642B"/>
    <w:rsid w:val="00186663"/>
    <w:rsid w:val="001A6BC6"/>
    <w:rsid w:val="001A7164"/>
    <w:rsid w:val="001E1A7B"/>
    <w:rsid w:val="001E494A"/>
    <w:rsid w:val="001E4CD4"/>
    <w:rsid w:val="001E6A9F"/>
    <w:rsid w:val="001F4636"/>
    <w:rsid w:val="00212FCF"/>
    <w:rsid w:val="00237221"/>
    <w:rsid w:val="0027106F"/>
    <w:rsid w:val="002723A5"/>
    <w:rsid w:val="00274A2A"/>
    <w:rsid w:val="002C49DA"/>
    <w:rsid w:val="002D3675"/>
    <w:rsid w:val="002D75E6"/>
    <w:rsid w:val="002E56F8"/>
    <w:rsid w:val="002F008D"/>
    <w:rsid w:val="0030228C"/>
    <w:rsid w:val="0032188C"/>
    <w:rsid w:val="00330AF0"/>
    <w:rsid w:val="00334D89"/>
    <w:rsid w:val="00341257"/>
    <w:rsid w:val="003566A2"/>
    <w:rsid w:val="003B199D"/>
    <w:rsid w:val="003E5818"/>
    <w:rsid w:val="00414178"/>
    <w:rsid w:val="00417730"/>
    <w:rsid w:val="004418F3"/>
    <w:rsid w:val="00450103"/>
    <w:rsid w:val="00454698"/>
    <w:rsid w:val="00487600"/>
    <w:rsid w:val="00490A6F"/>
    <w:rsid w:val="004A3382"/>
    <w:rsid w:val="004B2B8A"/>
    <w:rsid w:val="004B5908"/>
    <w:rsid w:val="004C1A52"/>
    <w:rsid w:val="004C2D2B"/>
    <w:rsid w:val="004C6CC0"/>
    <w:rsid w:val="00554803"/>
    <w:rsid w:val="005609F6"/>
    <w:rsid w:val="005621C5"/>
    <w:rsid w:val="00595428"/>
    <w:rsid w:val="00595CCA"/>
    <w:rsid w:val="005A4423"/>
    <w:rsid w:val="005B25FA"/>
    <w:rsid w:val="005D0E88"/>
    <w:rsid w:val="005D3554"/>
    <w:rsid w:val="005E79AE"/>
    <w:rsid w:val="0060010A"/>
    <w:rsid w:val="00603C0A"/>
    <w:rsid w:val="00610449"/>
    <w:rsid w:val="006738A9"/>
    <w:rsid w:val="00683E22"/>
    <w:rsid w:val="00684412"/>
    <w:rsid w:val="00692EEE"/>
    <w:rsid w:val="00693A1C"/>
    <w:rsid w:val="006B1DEC"/>
    <w:rsid w:val="006B7E40"/>
    <w:rsid w:val="006C35BE"/>
    <w:rsid w:val="006F12D5"/>
    <w:rsid w:val="006F506F"/>
    <w:rsid w:val="007028FC"/>
    <w:rsid w:val="0074662A"/>
    <w:rsid w:val="00764E6E"/>
    <w:rsid w:val="00765818"/>
    <w:rsid w:val="007917FF"/>
    <w:rsid w:val="007A106D"/>
    <w:rsid w:val="007B63FB"/>
    <w:rsid w:val="007C001B"/>
    <w:rsid w:val="007C07BB"/>
    <w:rsid w:val="007D6CD9"/>
    <w:rsid w:val="007E12CD"/>
    <w:rsid w:val="007E47E1"/>
    <w:rsid w:val="007F0C2B"/>
    <w:rsid w:val="00816193"/>
    <w:rsid w:val="00820AC7"/>
    <w:rsid w:val="008444C9"/>
    <w:rsid w:val="00873111"/>
    <w:rsid w:val="0087454E"/>
    <w:rsid w:val="00875B8D"/>
    <w:rsid w:val="008760C3"/>
    <w:rsid w:val="008903F4"/>
    <w:rsid w:val="008A04F2"/>
    <w:rsid w:val="008A05BE"/>
    <w:rsid w:val="008A2BD6"/>
    <w:rsid w:val="008E017F"/>
    <w:rsid w:val="008E15E4"/>
    <w:rsid w:val="0092623C"/>
    <w:rsid w:val="00932D47"/>
    <w:rsid w:val="00947381"/>
    <w:rsid w:val="009567AE"/>
    <w:rsid w:val="009610B3"/>
    <w:rsid w:val="00967A04"/>
    <w:rsid w:val="0098285D"/>
    <w:rsid w:val="00986A65"/>
    <w:rsid w:val="009A3626"/>
    <w:rsid w:val="009B510E"/>
    <w:rsid w:val="009E145E"/>
    <w:rsid w:val="009E1866"/>
    <w:rsid w:val="009E3AD0"/>
    <w:rsid w:val="009F0F97"/>
    <w:rsid w:val="00A158E9"/>
    <w:rsid w:val="00A23BBE"/>
    <w:rsid w:val="00A246F1"/>
    <w:rsid w:val="00A27493"/>
    <w:rsid w:val="00A40A38"/>
    <w:rsid w:val="00A54F07"/>
    <w:rsid w:val="00A56E92"/>
    <w:rsid w:val="00A9012C"/>
    <w:rsid w:val="00A93A31"/>
    <w:rsid w:val="00AB1FDB"/>
    <w:rsid w:val="00AB2BF4"/>
    <w:rsid w:val="00AC0388"/>
    <w:rsid w:val="00B022B6"/>
    <w:rsid w:val="00B11D42"/>
    <w:rsid w:val="00B127E9"/>
    <w:rsid w:val="00B36EB4"/>
    <w:rsid w:val="00B66555"/>
    <w:rsid w:val="00B73AFD"/>
    <w:rsid w:val="00B82B5C"/>
    <w:rsid w:val="00BA2B41"/>
    <w:rsid w:val="00BB03B5"/>
    <w:rsid w:val="00BC184C"/>
    <w:rsid w:val="00BC682B"/>
    <w:rsid w:val="00C00997"/>
    <w:rsid w:val="00C30FA7"/>
    <w:rsid w:val="00C47218"/>
    <w:rsid w:val="00C70D3C"/>
    <w:rsid w:val="00CC230F"/>
    <w:rsid w:val="00CD0907"/>
    <w:rsid w:val="00CE0731"/>
    <w:rsid w:val="00D104A1"/>
    <w:rsid w:val="00D45181"/>
    <w:rsid w:val="00D5412B"/>
    <w:rsid w:val="00D86777"/>
    <w:rsid w:val="00D9454E"/>
    <w:rsid w:val="00DA5BA8"/>
    <w:rsid w:val="00DC549D"/>
    <w:rsid w:val="00DE5C3F"/>
    <w:rsid w:val="00DF1C61"/>
    <w:rsid w:val="00E01D6B"/>
    <w:rsid w:val="00E02C12"/>
    <w:rsid w:val="00E158AB"/>
    <w:rsid w:val="00E339E0"/>
    <w:rsid w:val="00E83913"/>
    <w:rsid w:val="00EB2198"/>
    <w:rsid w:val="00EB4686"/>
    <w:rsid w:val="00F46D65"/>
    <w:rsid w:val="00F53DD6"/>
    <w:rsid w:val="00F56982"/>
    <w:rsid w:val="00F6641F"/>
    <w:rsid w:val="00F71141"/>
    <w:rsid w:val="00FA1868"/>
    <w:rsid w:val="00FC0BA0"/>
    <w:rsid w:val="00FC464C"/>
    <w:rsid w:val="00FC55C4"/>
    <w:rsid w:val="00FC60C0"/>
    <w:rsid w:val="00FE68A2"/>
    <w:rsid w:val="00FF3DED"/>
    <w:rsid w:val="00FF6D58"/>
    <w:rsid w:val="0CDF8657"/>
    <w:rsid w:val="2CE713EB"/>
    <w:rsid w:val="2EB15A6D"/>
    <w:rsid w:val="377B8693"/>
    <w:rsid w:val="583774B6"/>
    <w:rsid w:val="632A959A"/>
    <w:rsid w:val="7CD8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C038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C03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C03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C03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C0388"/>
    <w:pPr>
      <w:keepNext/>
      <w:keepLines/>
      <w:spacing w:before="220" w:after="40"/>
      <w:outlineLvl w:val="4"/>
    </w:pPr>
    <w:rPr>
      <w:b/>
    </w:rPr>
  </w:style>
  <w:style w:type="paragraph" w:styleId="Heading6">
    <w:name w:val="heading 6"/>
    <w:basedOn w:val="Normal"/>
    <w:next w:val="Normal"/>
    <w:uiPriority w:val="9"/>
    <w:semiHidden/>
    <w:unhideWhenUsed/>
    <w:qFormat/>
    <w:rsid w:val="00AC0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38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C0388"/>
    <w:pPr>
      <w:keepNext/>
      <w:keepLines/>
      <w:spacing w:before="360" w:after="80"/>
    </w:pPr>
    <w:rPr>
      <w:rFonts w:ascii="Georgia" w:eastAsia="Georgia" w:hAnsi="Georgia" w:cs="Georgia"/>
      <w:i/>
      <w:color w:val="666666"/>
      <w:sz w:val="48"/>
      <w:szCs w:val="48"/>
    </w:rPr>
  </w:style>
  <w:style w:type="table" w:customStyle="1" w:styleId="a">
    <w:basedOn w:val="TableNormal"/>
    <w:rsid w:val="00AC03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C03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91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7C8"/>
    <w:rPr>
      <w:rFonts w:ascii="Tahoma" w:hAnsi="Tahoma" w:cs="Tahoma"/>
      <w:sz w:val="16"/>
      <w:szCs w:val="16"/>
    </w:rPr>
  </w:style>
  <w:style w:type="character" w:customStyle="1" w:styleId="normaltextrun">
    <w:name w:val="normaltextrun"/>
    <w:basedOn w:val="DefaultParagraphFont"/>
    <w:rsid w:val="00F71141"/>
  </w:style>
  <w:style w:type="character" w:customStyle="1" w:styleId="eop">
    <w:name w:val="eop"/>
    <w:basedOn w:val="DefaultParagraphFont"/>
    <w:rsid w:val="00F71141"/>
  </w:style>
  <w:style w:type="paragraph" w:customStyle="1" w:styleId="Default">
    <w:name w:val="Default"/>
    <w:rsid w:val="00C70D3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2723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2BD6"/>
    <w:rPr>
      <w:color w:val="0000FF"/>
      <w:u w:val="single"/>
    </w:rPr>
  </w:style>
</w:styles>
</file>

<file path=word/webSettings.xml><?xml version="1.0" encoding="utf-8"?>
<w:webSettings xmlns:r="http://schemas.openxmlformats.org/officeDocument/2006/relationships" xmlns:w="http://schemas.openxmlformats.org/wordprocessingml/2006/main">
  <w:divs>
    <w:div w:id="87431294">
      <w:bodyDiv w:val="1"/>
      <w:marLeft w:val="0"/>
      <w:marRight w:val="0"/>
      <w:marTop w:val="0"/>
      <w:marBottom w:val="0"/>
      <w:divBdr>
        <w:top w:val="none" w:sz="0" w:space="0" w:color="auto"/>
        <w:left w:val="none" w:sz="0" w:space="0" w:color="auto"/>
        <w:bottom w:val="none" w:sz="0" w:space="0" w:color="auto"/>
        <w:right w:val="none" w:sz="0" w:space="0" w:color="auto"/>
      </w:divBdr>
      <w:divsChild>
        <w:div w:id="1134252752">
          <w:marLeft w:val="0"/>
          <w:marRight w:val="0"/>
          <w:marTop w:val="0"/>
          <w:marBottom w:val="0"/>
          <w:divBdr>
            <w:top w:val="none" w:sz="0" w:space="0" w:color="auto"/>
            <w:left w:val="none" w:sz="0" w:space="0" w:color="auto"/>
            <w:bottom w:val="none" w:sz="0" w:space="0" w:color="auto"/>
            <w:right w:val="none" w:sz="0" w:space="0" w:color="auto"/>
          </w:divBdr>
        </w:div>
        <w:div w:id="272251671">
          <w:marLeft w:val="0"/>
          <w:marRight w:val="0"/>
          <w:marTop w:val="0"/>
          <w:marBottom w:val="0"/>
          <w:divBdr>
            <w:top w:val="none" w:sz="0" w:space="0" w:color="auto"/>
            <w:left w:val="none" w:sz="0" w:space="0" w:color="auto"/>
            <w:bottom w:val="none" w:sz="0" w:space="0" w:color="auto"/>
            <w:right w:val="none" w:sz="0" w:space="0" w:color="auto"/>
          </w:divBdr>
        </w:div>
        <w:div w:id="2147042225">
          <w:marLeft w:val="0"/>
          <w:marRight w:val="0"/>
          <w:marTop w:val="0"/>
          <w:marBottom w:val="0"/>
          <w:divBdr>
            <w:top w:val="none" w:sz="0" w:space="0" w:color="auto"/>
            <w:left w:val="none" w:sz="0" w:space="0" w:color="auto"/>
            <w:bottom w:val="none" w:sz="0" w:space="0" w:color="auto"/>
            <w:right w:val="none" w:sz="0" w:space="0" w:color="auto"/>
          </w:divBdr>
        </w:div>
        <w:div w:id="2106877106">
          <w:marLeft w:val="0"/>
          <w:marRight w:val="0"/>
          <w:marTop w:val="0"/>
          <w:marBottom w:val="0"/>
          <w:divBdr>
            <w:top w:val="none" w:sz="0" w:space="0" w:color="auto"/>
            <w:left w:val="none" w:sz="0" w:space="0" w:color="auto"/>
            <w:bottom w:val="none" w:sz="0" w:space="0" w:color="auto"/>
            <w:right w:val="none" w:sz="0" w:space="0" w:color="auto"/>
          </w:divBdr>
        </w:div>
        <w:div w:id="749426991">
          <w:marLeft w:val="0"/>
          <w:marRight w:val="0"/>
          <w:marTop w:val="0"/>
          <w:marBottom w:val="0"/>
          <w:divBdr>
            <w:top w:val="none" w:sz="0" w:space="0" w:color="auto"/>
            <w:left w:val="none" w:sz="0" w:space="0" w:color="auto"/>
            <w:bottom w:val="none" w:sz="0" w:space="0" w:color="auto"/>
            <w:right w:val="none" w:sz="0" w:space="0" w:color="auto"/>
          </w:divBdr>
        </w:div>
      </w:divsChild>
    </w:div>
    <w:div w:id="88430030">
      <w:bodyDiv w:val="1"/>
      <w:marLeft w:val="0"/>
      <w:marRight w:val="0"/>
      <w:marTop w:val="0"/>
      <w:marBottom w:val="0"/>
      <w:divBdr>
        <w:top w:val="none" w:sz="0" w:space="0" w:color="auto"/>
        <w:left w:val="none" w:sz="0" w:space="0" w:color="auto"/>
        <w:bottom w:val="none" w:sz="0" w:space="0" w:color="auto"/>
        <w:right w:val="none" w:sz="0" w:space="0" w:color="auto"/>
      </w:divBdr>
    </w:div>
    <w:div w:id="272906394">
      <w:bodyDiv w:val="1"/>
      <w:marLeft w:val="0"/>
      <w:marRight w:val="0"/>
      <w:marTop w:val="0"/>
      <w:marBottom w:val="0"/>
      <w:divBdr>
        <w:top w:val="none" w:sz="0" w:space="0" w:color="auto"/>
        <w:left w:val="none" w:sz="0" w:space="0" w:color="auto"/>
        <w:bottom w:val="none" w:sz="0" w:space="0" w:color="auto"/>
        <w:right w:val="none" w:sz="0" w:space="0" w:color="auto"/>
      </w:divBdr>
    </w:div>
    <w:div w:id="388765440">
      <w:bodyDiv w:val="1"/>
      <w:marLeft w:val="0"/>
      <w:marRight w:val="0"/>
      <w:marTop w:val="0"/>
      <w:marBottom w:val="0"/>
      <w:divBdr>
        <w:top w:val="none" w:sz="0" w:space="0" w:color="auto"/>
        <w:left w:val="none" w:sz="0" w:space="0" w:color="auto"/>
        <w:bottom w:val="none" w:sz="0" w:space="0" w:color="auto"/>
        <w:right w:val="none" w:sz="0" w:space="0" w:color="auto"/>
      </w:divBdr>
    </w:div>
    <w:div w:id="543253427">
      <w:bodyDiv w:val="1"/>
      <w:marLeft w:val="0"/>
      <w:marRight w:val="0"/>
      <w:marTop w:val="0"/>
      <w:marBottom w:val="0"/>
      <w:divBdr>
        <w:top w:val="none" w:sz="0" w:space="0" w:color="auto"/>
        <w:left w:val="none" w:sz="0" w:space="0" w:color="auto"/>
        <w:bottom w:val="none" w:sz="0" w:space="0" w:color="auto"/>
        <w:right w:val="none" w:sz="0" w:space="0" w:color="auto"/>
      </w:divBdr>
      <w:divsChild>
        <w:div w:id="1664359204">
          <w:marLeft w:val="0"/>
          <w:marRight w:val="0"/>
          <w:marTop w:val="0"/>
          <w:marBottom w:val="0"/>
          <w:divBdr>
            <w:top w:val="none" w:sz="0" w:space="0" w:color="auto"/>
            <w:left w:val="none" w:sz="0" w:space="0" w:color="auto"/>
            <w:bottom w:val="none" w:sz="0" w:space="0" w:color="auto"/>
            <w:right w:val="none" w:sz="0" w:space="0" w:color="auto"/>
          </w:divBdr>
        </w:div>
        <w:div w:id="882985960">
          <w:marLeft w:val="0"/>
          <w:marRight w:val="0"/>
          <w:marTop w:val="0"/>
          <w:marBottom w:val="0"/>
          <w:divBdr>
            <w:top w:val="none" w:sz="0" w:space="0" w:color="auto"/>
            <w:left w:val="none" w:sz="0" w:space="0" w:color="auto"/>
            <w:bottom w:val="none" w:sz="0" w:space="0" w:color="auto"/>
            <w:right w:val="none" w:sz="0" w:space="0" w:color="auto"/>
          </w:divBdr>
        </w:div>
        <w:div w:id="681972589">
          <w:marLeft w:val="0"/>
          <w:marRight w:val="0"/>
          <w:marTop w:val="0"/>
          <w:marBottom w:val="0"/>
          <w:divBdr>
            <w:top w:val="none" w:sz="0" w:space="0" w:color="auto"/>
            <w:left w:val="none" w:sz="0" w:space="0" w:color="auto"/>
            <w:bottom w:val="none" w:sz="0" w:space="0" w:color="auto"/>
            <w:right w:val="none" w:sz="0" w:space="0" w:color="auto"/>
          </w:divBdr>
        </w:div>
        <w:div w:id="1332874785">
          <w:marLeft w:val="0"/>
          <w:marRight w:val="0"/>
          <w:marTop w:val="0"/>
          <w:marBottom w:val="0"/>
          <w:divBdr>
            <w:top w:val="none" w:sz="0" w:space="0" w:color="auto"/>
            <w:left w:val="none" w:sz="0" w:space="0" w:color="auto"/>
            <w:bottom w:val="none" w:sz="0" w:space="0" w:color="auto"/>
            <w:right w:val="none" w:sz="0" w:space="0" w:color="auto"/>
          </w:divBdr>
        </w:div>
        <w:div w:id="126818787">
          <w:marLeft w:val="0"/>
          <w:marRight w:val="0"/>
          <w:marTop w:val="0"/>
          <w:marBottom w:val="0"/>
          <w:divBdr>
            <w:top w:val="none" w:sz="0" w:space="0" w:color="auto"/>
            <w:left w:val="none" w:sz="0" w:space="0" w:color="auto"/>
            <w:bottom w:val="none" w:sz="0" w:space="0" w:color="auto"/>
            <w:right w:val="none" w:sz="0" w:space="0" w:color="auto"/>
          </w:divBdr>
        </w:div>
      </w:divsChild>
    </w:div>
    <w:div w:id="570384797">
      <w:bodyDiv w:val="1"/>
      <w:marLeft w:val="0"/>
      <w:marRight w:val="0"/>
      <w:marTop w:val="0"/>
      <w:marBottom w:val="0"/>
      <w:divBdr>
        <w:top w:val="none" w:sz="0" w:space="0" w:color="auto"/>
        <w:left w:val="none" w:sz="0" w:space="0" w:color="auto"/>
        <w:bottom w:val="none" w:sz="0" w:space="0" w:color="auto"/>
        <w:right w:val="none" w:sz="0" w:space="0" w:color="auto"/>
      </w:divBdr>
    </w:div>
    <w:div w:id="770928260">
      <w:bodyDiv w:val="1"/>
      <w:marLeft w:val="0"/>
      <w:marRight w:val="0"/>
      <w:marTop w:val="0"/>
      <w:marBottom w:val="0"/>
      <w:divBdr>
        <w:top w:val="none" w:sz="0" w:space="0" w:color="auto"/>
        <w:left w:val="none" w:sz="0" w:space="0" w:color="auto"/>
        <w:bottom w:val="none" w:sz="0" w:space="0" w:color="auto"/>
        <w:right w:val="none" w:sz="0" w:space="0" w:color="auto"/>
      </w:divBdr>
    </w:div>
    <w:div w:id="1008021650">
      <w:bodyDiv w:val="1"/>
      <w:marLeft w:val="0"/>
      <w:marRight w:val="0"/>
      <w:marTop w:val="0"/>
      <w:marBottom w:val="0"/>
      <w:divBdr>
        <w:top w:val="none" w:sz="0" w:space="0" w:color="auto"/>
        <w:left w:val="none" w:sz="0" w:space="0" w:color="auto"/>
        <w:bottom w:val="none" w:sz="0" w:space="0" w:color="auto"/>
        <w:right w:val="none" w:sz="0" w:space="0" w:color="auto"/>
      </w:divBdr>
    </w:div>
    <w:div w:id="1062872594">
      <w:bodyDiv w:val="1"/>
      <w:marLeft w:val="0"/>
      <w:marRight w:val="0"/>
      <w:marTop w:val="0"/>
      <w:marBottom w:val="0"/>
      <w:divBdr>
        <w:top w:val="none" w:sz="0" w:space="0" w:color="auto"/>
        <w:left w:val="none" w:sz="0" w:space="0" w:color="auto"/>
        <w:bottom w:val="none" w:sz="0" w:space="0" w:color="auto"/>
        <w:right w:val="none" w:sz="0" w:space="0" w:color="auto"/>
      </w:divBdr>
    </w:div>
    <w:div w:id="1276795201">
      <w:bodyDiv w:val="1"/>
      <w:marLeft w:val="0"/>
      <w:marRight w:val="0"/>
      <w:marTop w:val="0"/>
      <w:marBottom w:val="0"/>
      <w:divBdr>
        <w:top w:val="none" w:sz="0" w:space="0" w:color="auto"/>
        <w:left w:val="none" w:sz="0" w:space="0" w:color="auto"/>
        <w:bottom w:val="none" w:sz="0" w:space="0" w:color="auto"/>
        <w:right w:val="none" w:sz="0" w:space="0" w:color="auto"/>
      </w:divBdr>
    </w:div>
    <w:div w:id="1426536212">
      <w:bodyDiv w:val="1"/>
      <w:marLeft w:val="0"/>
      <w:marRight w:val="0"/>
      <w:marTop w:val="0"/>
      <w:marBottom w:val="0"/>
      <w:divBdr>
        <w:top w:val="none" w:sz="0" w:space="0" w:color="auto"/>
        <w:left w:val="none" w:sz="0" w:space="0" w:color="auto"/>
        <w:bottom w:val="none" w:sz="0" w:space="0" w:color="auto"/>
        <w:right w:val="none" w:sz="0" w:space="0" w:color="auto"/>
      </w:divBdr>
      <w:divsChild>
        <w:div w:id="1385375807">
          <w:marLeft w:val="0"/>
          <w:marRight w:val="0"/>
          <w:marTop w:val="0"/>
          <w:marBottom w:val="0"/>
          <w:divBdr>
            <w:top w:val="none" w:sz="0" w:space="0" w:color="auto"/>
            <w:left w:val="none" w:sz="0" w:space="0" w:color="auto"/>
            <w:bottom w:val="none" w:sz="0" w:space="0" w:color="auto"/>
            <w:right w:val="none" w:sz="0" w:space="0" w:color="auto"/>
          </w:divBdr>
        </w:div>
        <w:div w:id="51002799">
          <w:marLeft w:val="0"/>
          <w:marRight w:val="0"/>
          <w:marTop w:val="0"/>
          <w:marBottom w:val="0"/>
          <w:divBdr>
            <w:top w:val="none" w:sz="0" w:space="0" w:color="auto"/>
            <w:left w:val="none" w:sz="0" w:space="0" w:color="auto"/>
            <w:bottom w:val="none" w:sz="0" w:space="0" w:color="auto"/>
            <w:right w:val="none" w:sz="0" w:space="0" w:color="auto"/>
          </w:divBdr>
        </w:div>
        <w:div w:id="26879473">
          <w:marLeft w:val="0"/>
          <w:marRight w:val="0"/>
          <w:marTop w:val="0"/>
          <w:marBottom w:val="0"/>
          <w:divBdr>
            <w:top w:val="none" w:sz="0" w:space="0" w:color="auto"/>
            <w:left w:val="none" w:sz="0" w:space="0" w:color="auto"/>
            <w:bottom w:val="none" w:sz="0" w:space="0" w:color="auto"/>
            <w:right w:val="none" w:sz="0" w:space="0" w:color="auto"/>
          </w:divBdr>
        </w:div>
        <w:div w:id="438725094">
          <w:marLeft w:val="0"/>
          <w:marRight w:val="0"/>
          <w:marTop w:val="0"/>
          <w:marBottom w:val="0"/>
          <w:divBdr>
            <w:top w:val="none" w:sz="0" w:space="0" w:color="auto"/>
            <w:left w:val="none" w:sz="0" w:space="0" w:color="auto"/>
            <w:bottom w:val="none" w:sz="0" w:space="0" w:color="auto"/>
            <w:right w:val="none" w:sz="0" w:space="0" w:color="auto"/>
          </w:divBdr>
        </w:div>
        <w:div w:id="1421103599">
          <w:marLeft w:val="0"/>
          <w:marRight w:val="0"/>
          <w:marTop w:val="0"/>
          <w:marBottom w:val="0"/>
          <w:divBdr>
            <w:top w:val="none" w:sz="0" w:space="0" w:color="auto"/>
            <w:left w:val="none" w:sz="0" w:space="0" w:color="auto"/>
            <w:bottom w:val="none" w:sz="0" w:space="0" w:color="auto"/>
            <w:right w:val="none" w:sz="0" w:space="0" w:color="auto"/>
          </w:divBdr>
        </w:div>
      </w:divsChild>
    </w:div>
    <w:div w:id="1490560269">
      <w:bodyDiv w:val="1"/>
      <w:marLeft w:val="0"/>
      <w:marRight w:val="0"/>
      <w:marTop w:val="0"/>
      <w:marBottom w:val="0"/>
      <w:divBdr>
        <w:top w:val="none" w:sz="0" w:space="0" w:color="auto"/>
        <w:left w:val="none" w:sz="0" w:space="0" w:color="auto"/>
        <w:bottom w:val="none" w:sz="0" w:space="0" w:color="auto"/>
        <w:right w:val="none" w:sz="0" w:space="0" w:color="auto"/>
      </w:divBdr>
    </w:div>
    <w:div w:id="1586109109">
      <w:bodyDiv w:val="1"/>
      <w:marLeft w:val="0"/>
      <w:marRight w:val="0"/>
      <w:marTop w:val="0"/>
      <w:marBottom w:val="0"/>
      <w:divBdr>
        <w:top w:val="none" w:sz="0" w:space="0" w:color="auto"/>
        <w:left w:val="none" w:sz="0" w:space="0" w:color="auto"/>
        <w:bottom w:val="none" w:sz="0" w:space="0" w:color="auto"/>
        <w:right w:val="none" w:sz="0" w:space="0" w:color="auto"/>
      </w:divBdr>
    </w:div>
    <w:div w:id="1657687361">
      <w:bodyDiv w:val="1"/>
      <w:marLeft w:val="0"/>
      <w:marRight w:val="0"/>
      <w:marTop w:val="0"/>
      <w:marBottom w:val="0"/>
      <w:divBdr>
        <w:top w:val="none" w:sz="0" w:space="0" w:color="auto"/>
        <w:left w:val="none" w:sz="0" w:space="0" w:color="auto"/>
        <w:bottom w:val="none" w:sz="0" w:space="0" w:color="auto"/>
        <w:right w:val="none" w:sz="0" w:space="0" w:color="auto"/>
      </w:divBdr>
    </w:div>
    <w:div w:id="1828594563">
      <w:bodyDiv w:val="1"/>
      <w:marLeft w:val="0"/>
      <w:marRight w:val="0"/>
      <w:marTop w:val="0"/>
      <w:marBottom w:val="0"/>
      <w:divBdr>
        <w:top w:val="none" w:sz="0" w:space="0" w:color="auto"/>
        <w:left w:val="none" w:sz="0" w:space="0" w:color="auto"/>
        <w:bottom w:val="none" w:sz="0" w:space="0" w:color="auto"/>
        <w:right w:val="none" w:sz="0" w:space="0" w:color="auto"/>
      </w:divBdr>
    </w:div>
    <w:div w:id="1909609616">
      <w:bodyDiv w:val="1"/>
      <w:marLeft w:val="0"/>
      <w:marRight w:val="0"/>
      <w:marTop w:val="0"/>
      <w:marBottom w:val="0"/>
      <w:divBdr>
        <w:top w:val="none" w:sz="0" w:space="0" w:color="auto"/>
        <w:left w:val="none" w:sz="0" w:space="0" w:color="auto"/>
        <w:bottom w:val="none" w:sz="0" w:space="0" w:color="auto"/>
        <w:right w:val="none" w:sz="0" w:space="0" w:color="auto"/>
      </w:divBdr>
    </w:div>
    <w:div w:id="2105804791">
      <w:bodyDiv w:val="1"/>
      <w:marLeft w:val="0"/>
      <w:marRight w:val="0"/>
      <w:marTop w:val="0"/>
      <w:marBottom w:val="0"/>
      <w:divBdr>
        <w:top w:val="none" w:sz="0" w:space="0" w:color="auto"/>
        <w:left w:val="none" w:sz="0" w:space="0" w:color="auto"/>
        <w:bottom w:val="none" w:sz="0" w:space="0" w:color="auto"/>
        <w:right w:val="none" w:sz="0" w:space="0" w:color="auto"/>
      </w:divBdr>
    </w:div>
    <w:div w:id="214558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399</cp:revision>
  <dcterms:created xsi:type="dcterms:W3CDTF">2022-07-08T04:45:00Z</dcterms:created>
  <dcterms:modified xsi:type="dcterms:W3CDTF">2025-11-01T14:13:00Z</dcterms:modified>
</cp:coreProperties>
</file>