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21"/>
        <w:gridCol w:w="5855"/>
      </w:tblGrid>
      <w:tr w:rsidR="00742D3B" w:rsidRPr="00B60A59" w:rsidTr="00B60A59">
        <w:trPr>
          <w:jc w:val="center"/>
        </w:trPr>
        <w:tc>
          <w:tcPr>
            <w:tcW w:w="19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JULY/SEPTEMBER 2025</w:t>
            </w:r>
          </w:p>
        </w:tc>
      </w:tr>
      <w:tr w:rsidR="00742D3B" w:rsidRPr="00B60A59" w:rsidTr="00B60A59">
        <w:trPr>
          <w:jc w:val="center"/>
        </w:trPr>
        <w:tc>
          <w:tcPr>
            <w:tcW w:w="19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BACHELOR OF COMPUTER APPLICATIONS (BCA)</w:t>
            </w:r>
          </w:p>
        </w:tc>
      </w:tr>
      <w:tr w:rsidR="00742D3B" w:rsidRPr="00B60A59" w:rsidTr="00B60A59">
        <w:trPr>
          <w:jc w:val="center"/>
        </w:trPr>
        <w:tc>
          <w:tcPr>
            <w:tcW w:w="19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VI</w:t>
            </w:r>
          </w:p>
        </w:tc>
      </w:tr>
      <w:tr w:rsidR="00742D3B" w:rsidRPr="00B60A59" w:rsidTr="00B60A59">
        <w:trPr>
          <w:jc w:val="center"/>
        </w:trPr>
        <w:tc>
          <w:tcPr>
            <w:tcW w:w="19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B60A59" w:rsidP="00B60A59">
            <w:pPr>
              <w:spacing w:line="360" w:lineRule="auto"/>
              <w:jc w:val="both"/>
              <w:rPr>
                <w:b/>
                <w:sz w:val="24"/>
                <w:szCs w:val="24"/>
              </w:rPr>
            </w:pPr>
            <w:r w:rsidRPr="00B60A59">
              <w:rPr>
                <w:b/>
                <w:sz w:val="24"/>
                <w:szCs w:val="24"/>
              </w:rPr>
              <w:t xml:space="preserve">DCA3243  </w:t>
            </w:r>
            <w:r w:rsidRPr="00B60A59">
              <w:rPr>
                <w:rFonts w:eastAsia="Arial"/>
                <w:b/>
                <w:sz w:val="24"/>
                <w:szCs w:val="24"/>
              </w:rPr>
              <w:t>CLOUD COMPUTING</w:t>
            </w:r>
          </w:p>
        </w:tc>
      </w:tr>
      <w:tr w:rsidR="00742D3B" w:rsidRPr="00B60A59" w:rsidTr="00B60A59">
        <w:trPr>
          <w:jc w:val="center"/>
        </w:trPr>
        <w:tc>
          <w:tcPr>
            <w:tcW w:w="19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742D3B" w:rsidP="00B60A59">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742D3B" w:rsidP="00B60A59">
            <w:pPr>
              <w:spacing w:line="360" w:lineRule="auto"/>
              <w:jc w:val="both"/>
              <w:rPr>
                <w:b/>
                <w:sz w:val="24"/>
                <w:szCs w:val="24"/>
              </w:rPr>
            </w:pPr>
          </w:p>
        </w:tc>
      </w:tr>
      <w:tr w:rsidR="00742D3B" w:rsidRPr="00B60A59" w:rsidTr="00B60A59">
        <w:trPr>
          <w:jc w:val="center"/>
        </w:trPr>
        <w:tc>
          <w:tcPr>
            <w:tcW w:w="19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742D3B" w:rsidP="00B60A59">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42D3B" w:rsidRPr="00B60A59" w:rsidRDefault="00742D3B" w:rsidP="00B60A59">
            <w:pPr>
              <w:spacing w:line="360" w:lineRule="auto"/>
              <w:jc w:val="both"/>
              <w:rPr>
                <w:b/>
                <w:sz w:val="24"/>
                <w:szCs w:val="24"/>
              </w:rPr>
            </w:pPr>
          </w:p>
        </w:tc>
      </w:tr>
    </w:tbl>
    <w:p w:rsidR="00742D3B" w:rsidRPr="00B60A59" w:rsidRDefault="00742D3B" w:rsidP="00B60A59">
      <w:pPr>
        <w:spacing w:line="360" w:lineRule="auto"/>
        <w:jc w:val="both"/>
        <w:rPr>
          <w:b/>
        </w:rPr>
      </w:pPr>
    </w:p>
    <w:p w:rsidR="00B60A59" w:rsidRPr="00B60A59" w:rsidRDefault="00B60A59" w:rsidP="00B60A59">
      <w:pPr>
        <w:spacing w:after="240" w:line="360" w:lineRule="auto"/>
        <w:jc w:val="both"/>
        <w:rPr>
          <w:b/>
        </w:rPr>
      </w:pPr>
    </w:p>
    <w:p w:rsidR="00B60A59" w:rsidRPr="00B60A59" w:rsidRDefault="00B60A59" w:rsidP="00B60A59">
      <w:pPr>
        <w:spacing w:after="240" w:line="360" w:lineRule="auto"/>
        <w:jc w:val="center"/>
        <w:rPr>
          <w:b/>
        </w:rPr>
      </w:pPr>
      <w:r w:rsidRPr="00B60A59">
        <w:rPr>
          <w:b/>
        </w:rPr>
        <w:t>SET-I</w:t>
      </w:r>
    </w:p>
    <w:p w:rsidR="00B60A59" w:rsidRDefault="00B60A59" w:rsidP="00B60A59">
      <w:pPr>
        <w:spacing w:after="240" w:line="360" w:lineRule="auto"/>
        <w:jc w:val="both"/>
      </w:pPr>
    </w:p>
    <w:p w:rsidR="00B60A59" w:rsidRPr="00B60A59" w:rsidRDefault="00B60A59" w:rsidP="00B60A59">
      <w:pPr>
        <w:spacing w:after="240" w:line="360" w:lineRule="auto"/>
        <w:jc w:val="both"/>
      </w:pPr>
    </w:p>
    <w:p w:rsidR="00B60A59" w:rsidRPr="00B60A59" w:rsidRDefault="00B60A59" w:rsidP="00B60A59">
      <w:pPr>
        <w:spacing w:after="240" w:line="360" w:lineRule="auto"/>
        <w:jc w:val="both"/>
        <w:rPr>
          <w:b/>
        </w:rPr>
      </w:pPr>
      <w:r w:rsidRPr="00B60A59">
        <w:rPr>
          <w:b/>
        </w:rPr>
        <w:t>Q1. What are the key strategic decisions involved in adopting cloud computing in an enterprise? Discuss with examples. 10</w:t>
      </w:r>
      <w:r w:rsidRPr="00B60A59">
        <w:rPr>
          <w:b/>
        </w:rPr>
        <w:tab/>
      </w:r>
    </w:p>
    <w:p w:rsidR="00B60A59" w:rsidRPr="00B60A59" w:rsidRDefault="00B60A59" w:rsidP="00B60A59">
      <w:pPr>
        <w:spacing w:after="240" w:line="360" w:lineRule="auto"/>
        <w:jc w:val="both"/>
        <w:rPr>
          <w:b/>
        </w:rPr>
      </w:pPr>
      <w:proofErr w:type="spellStart"/>
      <w:proofErr w:type="gramStart"/>
      <w:r w:rsidRPr="00B60A59">
        <w:rPr>
          <w:b/>
        </w:rPr>
        <w:t>Ans</w:t>
      </w:r>
      <w:proofErr w:type="spellEnd"/>
      <w:r w:rsidRPr="00B60A59">
        <w:rPr>
          <w:b/>
        </w:rPr>
        <w:t xml:space="preserve"> 1.</w:t>
      </w:r>
      <w:proofErr w:type="gramEnd"/>
    </w:p>
    <w:p w:rsidR="00B60A59" w:rsidRPr="00B60A59" w:rsidRDefault="00B60A59" w:rsidP="00B60A59">
      <w:pPr>
        <w:spacing w:after="240" w:line="360" w:lineRule="auto"/>
        <w:jc w:val="both"/>
        <w:rPr>
          <w:b/>
          <w:bCs/>
          <w:lang w:val="en-US"/>
        </w:rPr>
      </w:pPr>
      <w:r w:rsidRPr="00B60A59">
        <w:rPr>
          <w:b/>
          <w:bCs/>
          <w:lang w:val="en-US"/>
        </w:rPr>
        <w:t>Key Strategic Decisio</w:t>
      </w:r>
      <w:r>
        <w:rPr>
          <w:b/>
          <w:bCs/>
          <w:lang w:val="en-US"/>
        </w:rPr>
        <w:t xml:space="preserve">ns in Adopting Cloud Computing </w:t>
      </w:r>
    </w:p>
    <w:p w:rsidR="00B60A59" w:rsidRDefault="00B60A59" w:rsidP="00F43F7C">
      <w:pPr>
        <w:spacing w:after="240" w:line="360" w:lineRule="auto"/>
        <w:jc w:val="both"/>
        <w:rPr>
          <w:lang w:val="en-US"/>
        </w:rPr>
      </w:pPr>
      <w:r w:rsidRPr="00B60A59">
        <w:rPr>
          <w:lang w:val="en-US"/>
        </w:rPr>
        <w:t xml:space="preserve">Adopting cloud computing in an enterprise is not merely a technical upgrade but a strategic organizational decision that influences cost efficiency, scalability, security, and long-term competitiveness. As cloud technologies evolve rapidly, enterprises must evaluate multiple factors before migrating their applications, data, and operations. Strategic decisions are essential to ensure that the cloud model chosen aligns with business objectives, operational needs, compliance requirements, and IT capabilities. Incorrect or rushed choices can lead to budget overruns, performance issues, or data vulnerability. Therefore, enterprises must approach cloud adoption with a </w:t>
      </w:r>
    </w:p>
    <w:p w:rsidR="00F43F7C" w:rsidRDefault="00F43F7C" w:rsidP="00F43F7C">
      <w:pPr>
        <w:spacing w:after="240" w:line="360" w:lineRule="auto"/>
        <w:jc w:val="both"/>
        <w:rPr>
          <w:lang w:val="en-US"/>
        </w:rPr>
      </w:pPr>
    </w:p>
    <w:p w:rsidR="00F43F7C" w:rsidRDefault="00F43F7C" w:rsidP="00F43F7C">
      <w:pPr>
        <w:spacing w:before="240" w:after="240" w:line="360" w:lineRule="auto"/>
        <w:jc w:val="both"/>
        <w:rPr>
          <w:b/>
        </w:rPr>
      </w:pPr>
    </w:p>
    <w:p w:rsidR="00F43F7C" w:rsidRDefault="00F43F7C" w:rsidP="00F43F7C">
      <w:pPr>
        <w:shd w:val="clear" w:color="auto" w:fill="FFFFFF"/>
        <w:jc w:val="center"/>
        <w:rPr>
          <w:rFonts w:ascii="Arial" w:hAnsi="Arial"/>
          <w:color w:val="222222"/>
        </w:rPr>
      </w:pPr>
      <w:proofErr w:type="gramStart"/>
      <w:r>
        <w:rPr>
          <w:rFonts w:ascii="Georgia" w:hAnsi="Georgia"/>
          <w:color w:val="000000"/>
          <w:sz w:val="33"/>
          <w:szCs w:val="33"/>
          <w:shd w:val="clear" w:color="auto" w:fill="FF0000"/>
        </w:rPr>
        <w:lastRenderedPageBreak/>
        <w:t>Its</w:t>
      </w:r>
      <w:proofErr w:type="gramEnd"/>
      <w:r>
        <w:rPr>
          <w:rFonts w:ascii="Georgia" w:hAnsi="Georgia"/>
          <w:color w:val="000000"/>
          <w:sz w:val="33"/>
          <w:szCs w:val="33"/>
          <w:shd w:val="clear" w:color="auto" w:fill="FF0000"/>
        </w:rPr>
        <w:t xml:space="preserve"> Half solved only</w:t>
      </w:r>
    </w:p>
    <w:p w:rsidR="00F43F7C" w:rsidRDefault="00F43F7C" w:rsidP="00F43F7C">
      <w:pPr>
        <w:shd w:val="clear" w:color="auto" w:fill="FFFFFF"/>
        <w:jc w:val="center"/>
        <w:rPr>
          <w:rFonts w:asciiTheme="minorHAnsi" w:hAnsiTheme="minorHAnsi"/>
          <w:color w:val="222222"/>
        </w:rPr>
      </w:pPr>
      <w:r>
        <w:rPr>
          <w:rFonts w:ascii="Georgia" w:hAnsi="Georgia"/>
          <w:color w:val="222222"/>
          <w:sz w:val="33"/>
          <w:szCs w:val="33"/>
          <w:shd w:val="clear" w:color="auto" w:fill="FFFF00"/>
        </w:rPr>
        <w:t>Buy Complete from our online store</w:t>
      </w:r>
    </w:p>
    <w:p w:rsidR="00F43F7C" w:rsidRDefault="00F43F7C" w:rsidP="00F43F7C">
      <w:pPr>
        <w:shd w:val="clear" w:color="auto" w:fill="FFFFFF"/>
        <w:jc w:val="center"/>
        <w:rPr>
          <w:rFonts w:ascii="Georgia" w:hAnsi="Georgia"/>
          <w:color w:val="222222"/>
          <w:sz w:val="33"/>
          <w:szCs w:val="33"/>
          <w:shd w:val="clear" w:color="auto" w:fill="FFFF00"/>
        </w:rPr>
      </w:pPr>
    </w:p>
    <w:p w:rsidR="00F43F7C" w:rsidRDefault="00F43F7C" w:rsidP="00F43F7C">
      <w:pPr>
        <w:shd w:val="clear" w:color="auto" w:fill="FFFFFF"/>
        <w:jc w:val="center"/>
        <w:rPr>
          <w:rFonts w:ascii="Georgia" w:hAnsi="Georgia"/>
          <w:color w:val="222222"/>
          <w:sz w:val="33"/>
          <w:szCs w:val="33"/>
          <w:shd w:val="clear" w:color="auto" w:fill="FFFF00"/>
        </w:rPr>
      </w:pPr>
      <w:hyperlink r:id="rId7" w:history="1">
        <w:r>
          <w:rPr>
            <w:rStyle w:val="Hyperlink"/>
            <w:rFonts w:ascii="Georgia" w:hAnsi="Georgia"/>
            <w:sz w:val="33"/>
            <w:szCs w:val="33"/>
            <w:shd w:val="clear" w:color="auto" w:fill="FFFF00"/>
          </w:rPr>
          <w:t>https://smuassignment.in/online-store/</w:t>
        </w:r>
      </w:hyperlink>
    </w:p>
    <w:p w:rsidR="00F43F7C" w:rsidRDefault="00F43F7C" w:rsidP="00F43F7C">
      <w:pPr>
        <w:shd w:val="clear" w:color="auto" w:fill="FFFFFF"/>
        <w:jc w:val="center"/>
        <w:rPr>
          <w:rFonts w:asciiTheme="minorHAnsi" w:hAnsiTheme="minorHAnsi"/>
          <w:color w:val="222222"/>
          <w:sz w:val="22"/>
          <w:szCs w:val="22"/>
        </w:rPr>
      </w:pPr>
      <w:r>
        <w:rPr>
          <w:rFonts w:ascii="Georgia" w:hAnsi="Georgia"/>
          <w:color w:val="222222"/>
          <w:sz w:val="33"/>
          <w:szCs w:val="33"/>
          <w:shd w:val="clear" w:color="auto" w:fill="FFFF00"/>
        </w:rPr>
        <w:t>  </w:t>
      </w:r>
    </w:p>
    <w:p w:rsidR="00F43F7C" w:rsidRDefault="00F43F7C" w:rsidP="00F43F7C">
      <w:pPr>
        <w:shd w:val="clear" w:color="auto" w:fill="FFFFFF"/>
        <w:jc w:val="center"/>
        <w:rPr>
          <w:rFonts w:ascii="Georgia" w:hAnsi="Georgia"/>
          <w:b/>
          <w:bCs/>
          <w:color w:val="222222"/>
          <w:sz w:val="33"/>
          <w:szCs w:val="33"/>
          <w:shd w:val="clear" w:color="auto" w:fill="FFFF00"/>
        </w:rPr>
      </w:pPr>
      <w:r>
        <w:rPr>
          <w:rFonts w:ascii="Georgia" w:hAnsi="Georgia"/>
          <w:color w:val="222222"/>
          <w:sz w:val="33"/>
          <w:szCs w:val="33"/>
          <w:shd w:val="clear" w:color="auto" w:fill="FFFF00"/>
        </w:rPr>
        <w:t>MUJ Fully solved assignment available for</w:t>
      </w:r>
      <w:r>
        <w:rPr>
          <w:rFonts w:ascii="Georgia" w:hAnsi="Georgia"/>
          <w:b/>
          <w:bCs/>
          <w:color w:val="222222"/>
          <w:sz w:val="33"/>
          <w:szCs w:val="33"/>
          <w:shd w:val="clear" w:color="auto" w:fill="FFFF00"/>
        </w:rPr>
        <w:t> session Jul-Aug 2025.</w:t>
      </w:r>
    </w:p>
    <w:p w:rsidR="00F43F7C" w:rsidRDefault="00F43F7C" w:rsidP="00F43F7C">
      <w:pPr>
        <w:shd w:val="clear" w:color="auto" w:fill="FFFFFF"/>
        <w:jc w:val="center"/>
        <w:rPr>
          <w:rFonts w:ascii="Arial" w:hAnsi="Arial"/>
          <w:color w:val="222222"/>
          <w:sz w:val="22"/>
          <w:szCs w:val="22"/>
        </w:rPr>
      </w:pPr>
    </w:p>
    <w:p w:rsidR="00F43F7C" w:rsidRDefault="00F43F7C" w:rsidP="00F43F7C">
      <w:pPr>
        <w:shd w:val="clear" w:color="auto" w:fill="FFFFFF"/>
        <w:jc w:val="center"/>
        <w:rPr>
          <w:rFonts w:asciiTheme="minorHAnsi" w:hAnsiTheme="minorHAnsi"/>
          <w:szCs w:val="20"/>
        </w:rPr>
      </w:pPr>
      <w:r>
        <w:rPr>
          <w:rFonts w:ascii="Georgia" w:hAnsi="Georgia"/>
          <w:sz w:val="33"/>
          <w:szCs w:val="33"/>
        </w:rPr>
        <w:t>Lowest price guarantee with quality.</w:t>
      </w:r>
    </w:p>
    <w:p w:rsidR="00F43F7C" w:rsidRDefault="00F43F7C" w:rsidP="00F43F7C">
      <w:pPr>
        <w:shd w:val="clear" w:color="auto" w:fill="FFFFFF"/>
        <w:jc w:val="center"/>
        <w:rPr>
          <w:rFonts w:ascii="Arial" w:hAnsi="Arial"/>
          <w:sz w:val="22"/>
          <w:szCs w:val="22"/>
        </w:rPr>
      </w:pPr>
      <w:proofErr w:type="gramStart"/>
      <w:r>
        <w:rPr>
          <w:rFonts w:ascii="Georgia" w:hAnsi="Georgia"/>
          <w:sz w:val="33"/>
          <w:szCs w:val="33"/>
        </w:rPr>
        <w:t>Charges</w:t>
      </w:r>
      <w:r>
        <w:rPr>
          <w:rFonts w:ascii="Georgia" w:hAnsi="Georgia"/>
          <w:b/>
          <w:bCs/>
          <w:sz w:val="33"/>
          <w:szCs w:val="33"/>
          <w:shd w:val="clear" w:color="auto" w:fill="FFFF00"/>
        </w:rPr>
        <w:t> INR 198 only per assignment.</w:t>
      </w:r>
      <w:proofErr w:type="gramEnd"/>
      <w:r>
        <w:rPr>
          <w:rFonts w:ascii="Georgia" w:hAnsi="Georgia"/>
          <w:b/>
          <w:bCs/>
          <w:sz w:val="33"/>
          <w:szCs w:val="33"/>
          <w:shd w:val="clear" w:color="auto" w:fill="FFFF00"/>
        </w:rPr>
        <w:t> </w:t>
      </w:r>
      <w:r>
        <w:rPr>
          <w:rFonts w:ascii="Georgia" w:hAnsi="Georgia"/>
          <w:sz w:val="33"/>
          <w:szCs w:val="33"/>
        </w:rPr>
        <w:t xml:space="preserve">For more information you can get via mail or </w:t>
      </w:r>
      <w:proofErr w:type="spellStart"/>
      <w:r>
        <w:rPr>
          <w:rFonts w:ascii="Georgia" w:hAnsi="Georgia"/>
          <w:sz w:val="33"/>
          <w:szCs w:val="33"/>
        </w:rPr>
        <w:t>Whats</w:t>
      </w:r>
      <w:proofErr w:type="spellEnd"/>
      <w:r>
        <w:rPr>
          <w:rFonts w:ascii="Georgia" w:hAnsi="Georgia"/>
          <w:sz w:val="33"/>
          <w:szCs w:val="33"/>
        </w:rPr>
        <w:t xml:space="preserve"> app also</w:t>
      </w:r>
    </w:p>
    <w:p w:rsidR="00F43F7C" w:rsidRDefault="00F43F7C" w:rsidP="00F43F7C">
      <w:pPr>
        <w:shd w:val="clear" w:color="auto" w:fill="FFFFFF"/>
        <w:jc w:val="center"/>
        <w:rPr>
          <w:rFonts w:asciiTheme="minorHAnsi" w:hAnsiTheme="minorHAnsi"/>
          <w:color w:val="500050"/>
        </w:rPr>
      </w:pPr>
      <w:r>
        <w:rPr>
          <w:rFonts w:ascii="Georgia" w:hAnsi="Georgia"/>
          <w:sz w:val="33"/>
          <w:szCs w:val="33"/>
        </w:rPr>
        <w:br/>
      </w:r>
      <w:r>
        <w:rPr>
          <w:rFonts w:ascii="Georgia" w:hAnsi="Georgia"/>
          <w:color w:val="500050"/>
          <w:sz w:val="33"/>
          <w:szCs w:val="33"/>
          <w:shd w:val="clear" w:color="auto" w:fill="FF0000"/>
        </w:rPr>
        <w:t>Mail id is </w:t>
      </w:r>
      <w:hyperlink r:id="rId8" w:tgtFrame="_blank" w:history="1">
        <w:r>
          <w:rPr>
            <w:rStyle w:val="Hyperlink"/>
            <w:rFonts w:ascii="Georgia" w:hAnsi="Georgia"/>
            <w:sz w:val="33"/>
          </w:rPr>
          <w:t>aapkieducation@gmail.com</w:t>
        </w:r>
      </w:hyperlink>
    </w:p>
    <w:p w:rsidR="00F43F7C" w:rsidRDefault="00F43F7C" w:rsidP="00F43F7C">
      <w:pPr>
        <w:shd w:val="clear" w:color="auto" w:fill="FFFFFF"/>
        <w:jc w:val="center"/>
        <w:rPr>
          <w:rFonts w:ascii="Calibri" w:hAnsi="Calibri"/>
          <w:color w:val="500050"/>
          <w:sz w:val="22"/>
          <w:szCs w:val="22"/>
        </w:rPr>
      </w:pPr>
      <w:r>
        <w:rPr>
          <w:rFonts w:ascii="Georgia" w:hAnsi="Georgia"/>
          <w:color w:val="500050"/>
          <w:sz w:val="33"/>
          <w:szCs w:val="33"/>
        </w:rPr>
        <w:t> </w:t>
      </w:r>
    </w:p>
    <w:p w:rsidR="00F43F7C" w:rsidRDefault="00F43F7C" w:rsidP="00F43F7C">
      <w:pPr>
        <w:shd w:val="clear" w:color="auto" w:fill="FFFFFF"/>
        <w:jc w:val="center"/>
      </w:pPr>
      <w:r>
        <w:rPr>
          <w:rFonts w:ascii="Georgia" w:hAnsi="Georgia"/>
          <w:sz w:val="33"/>
          <w:szCs w:val="33"/>
        </w:rPr>
        <w:t>Our </w:t>
      </w:r>
      <w:r>
        <w:rPr>
          <w:rFonts w:ascii="Georgia" w:hAnsi="Georgia"/>
          <w:sz w:val="33"/>
          <w:szCs w:val="33"/>
          <w:shd w:val="clear" w:color="auto" w:fill="00FF00"/>
        </w:rPr>
        <w:t>website </w:t>
      </w:r>
      <w:r>
        <w:rPr>
          <w:rFonts w:ascii="Georgia" w:hAnsi="Georgia"/>
          <w:sz w:val="33"/>
          <w:shd w:val="clear" w:color="auto" w:fill="00FF00"/>
        </w:rPr>
        <w:t>www.smuassignment.in</w:t>
      </w:r>
    </w:p>
    <w:p w:rsidR="00F43F7C" w:rsidRDefault="00F43F7C" w:rsidP="00F43F7C">
      <w:pPr>
        <w:shd w:val="clear" w:color="auto" w:fill="FFFFFF"/>
        <w:jc w:val="center"/>
      </w:pPr>
      <w:r>
        <w:rPr>
          <w:rFonts w:ascii="Georgia" w:hAnsi="Georgia"/>
          <w:sz w:val="33"/>
          <w:szCs w:val="33"/>
        </w:rPr>
        <w:t>After mail, we will reply you instant or maximum</w:t>
      </w:r>
    </w:p>
    <w:p w:rsidR="00F43F7C" w:rsidRDefault="00F43F7C" w:rsidP="00F43F7C">
      <w:pPr>
        <w:shd w:val="clear" w:color="auto" w:fill="FFFFFF"/>
        <w:jc w:val="center"/>
      </w:pPr>
      <w:r>
        <w:rPr>
          <w:rFonts w:ascii="Georgia" w:hAnsi="Georgia"/>
          <w:sz w:val="33"/>
          <w:szCs w:val="33"/>
        </w:rPr>
        <w:t>1 hour.</w:t>
      </w:r>
    </w:p>
    <w:p w:rsidR="00F43F7C" w:rsidRDefault="00F43F7C" w:rsidP="00F43F7C">
      <w:pPr>
        <w:shd w:val="clear" w:color="auto" w:fill="FFFFFF"/>
        <w:jc w:val="center"/>
      </w:pPr>
      <w:r>
        <w:rPr>
          <w:rFonts w:ascii="Georgia" w:hAnsi="Georgia"/>
          <w:sz w:val="33"/>
          <w:szCs w:val="33"/>
        </w:rPr>
        <w:t>Otherwise you can</w:t>
      </w:r>
      <w:r>
        <w:t> </w:t>
      </w:r>
      <w:r>
        <w:rPr>
          <w:rFonts w:ascii="Georgia" w:hAnsi="Georgia"/>
          <w:sz w:val="33"/>
          <w:szCs w:val="33"/>
        </w:rPr>
        <w:t>also contact on our</w:t>
      </w:r>
    </w:p>
    <w:p w:rsidR="00F43F7C" w:rsidRDefault="00F43F7C" w:rsidP="00F43F7C">
      <w:pPr>
        <w:shd w:val="clear" w:color="auto" w:fill="FFFFFF"/>
        <w:jc w:val="center"/>
        <w:rPr>
          <w:szCs w:val="20"/>
        </w:rPr>
      </w:pPr>
      <w:proofErr w:type="spellStart"/>
      <w:proofErr w:type="gramStart"/>
      <w:r>
        <w:rPr>
          <w:rFonts w:ascii="Georgia" w:hAnsi="Georgia"/>
          <w:sz w:val="33"/>
          <w:szCs w:val="33"/>
          <w:shd w:val="clear" w:color="auto" w:fill="FF0000"/>
        </w:rPr>
        <w:t>whatsapp</w:t>
      </w:r>
      <w:proofErr w:type="spellEnd"/>
      <w:proofErr w:type="gramEnd"/>
      <w:r>
        <w:rPr>
          <w:rFonts w:ascii="Georgia" w:hAnsi="Georgia"/>
          <w:sz w:val="33"/>
          <w:szCs w:val="33"/>
          <w:shd w:val="clear" w:color="auto" w:fill="FF0000"/>
        </w:rPr>
        <w:t xml:space="preserve"> no 8791490301.</w:t>
      </w:r>
    </w:p>
    <w:p w:rsidR="00F43F7C" w:rsidRDefault="00F43F7C" w:rsidP="00F43F7C">
      <w:pPr>
        <w:spacing w:after="240" w:line="360" w:lineRule="auto"/>
        <w:jc w:val="both"/>
      </w:pPr>
    </w:p>
    <w:p w:rsidR="00B60A59" w:rsidRPr="00B60A59" w:rsidRDefault="00B60A59" w:rsidP="00B60A59">
      <w:pPr>
        <w:spacing w:after="240" w:line="360" w:lineRule="auto"/>
        <w:jc w:val="both"/>
        <w:rPr>
          <w:b/>
        </w:rPr>
      </w:pPr>
    </w:p>
    <w:p w:rsidR="00B60A59" w:rsidRPr="00B60A59" w:rsidRDefault="00B60A59" w:rsidP="00B60A59">
      <w:pPr>
        <w:spacing w:after="240" w:line="360" w:lineRule="auto"/>
        <w:jc w:val="both"/>
        <w:rPr>
          <w:b/>
        </w:rPr>
      </w:pPr>
      <w:r w:rsidRPr="00B60A59">
        <w:rPr>
          <w:b/>
        </w:rPr>
        <w:t>Q2. Describe the key components of cloud architecture and explain the role of each in delivering cloud services.</w:t>
      </w:r>
      <w:r w:rsidRPr="00B60A59">
        <w:rPr>
          <w:b/>
        </w:rPr>
        <w:tab/>
        <w:t>10</w:t>
      </w:r>
      <w:r w:rsidRPr="00B60A59">
        <w:rPr>
          <w:b/>
        </w:rPr>
        <w:tab/>
      </w:r>
    </w:p>
    <w:p w:rsidR="00B60A59" w:rsidRPr="00B60A59" w:rsidRDefault="00B60A59" w:rsidP="00B60A59">
      <w:pPr>
        <w:spacing w:after="240" w:line="360" w:lineRule="auto"/>
        <w:jc w:val="both"/>
        <w:rPr>
          <w:b/>
          <w:bCs/>
          <w:lang w:val="en-US"/>
        </w:rPr>
      </w:pPr>
      <w:proofErr w:type="spellStart"/>
      <w:proofErr w:type="gramStart"/>
      <w:r w:rsidRPr="00B60A59">
        <w:rPr>
          <w:b/>
          <w:bCs/>
          <w:lang w:val="en-US"/>
        </w:rPr>
        <w:t>Ans</w:t>
      </w:r>
      <w:proofErr w:type="spellEnd"/>
      <w:r w:rsidRPr="00B60A59">
        <w:rPr>
          <w:b/>
          <w:bCs/>
          <w:lang w:val="en-US"/>
        </w:rPr>
        <w:t xml:space="preserve"> 2.</w:t>
      </w:r>
      <w:proofErr w:type="gramEnd"/>
    </w:p>
    <w:p w:rsidR="00B60A59" w:rsidRPr="00B60A59" w:rsidRDefault="00B60A59" w:rsidP="00B60A59">
      <w:pPr>
        <w:spacing w:after="240" w:line="360" w:lineRule="auto"/>
        <w:jc w:val="both"/>
        <w:rPr>
          <w:b/>
          <w:bCs/>
          <w:lang w:val="en-US"/>
        </w:rPr>
      </w:pPr>
      <w:r w:rsidRPr="00B60A59">
        <w:rPr>
          <w:b/>
          <w:bCs/>
          <w:lang w:val="en-US"/>
        </w:rPr>
        <w:t>Key Components of Cloud Ar</w:t>
      </w:r>
      <w:r>
        <w:rPr>
          <w:b/>
          <w:bCs/>
          <w:lang w:val="en-US"/>
        </w:rPr>
        <w:t xml:space="preserve">chitecture </w:t>
      </w:r>
    </w:p>
    <w:p w:rsidR="00B60A59" w:rsidRPr="00B60A59" w:rsidRDefault="00B60A59" w:rsidP="00F43F7C">
      <w:pPr>
        <w:spacing w:after="240" w:line="360" w:lineRule="auto"/>
        <w:jc w:val="both"/>
        <w:rPr>
          <w:lang w:val="en-US"/>
        </w:rPr>
      </w:pPr>
      <w:r w:rsidRPr="00B60A59">
        <w:rPr>
          <w:lang w:val="en-US"/>
        </w:rPr>
        <w:t xml:space="preserve">Cloud architecture refers to the structured design of components and resources that work together to deliver cloud services. Understanding these components is essential for IT professionals, as modern enterprises rely on cloud-based solutions for storage, computing power, data management, and application hosting. Cloud architecture ensures scalability, reliability, and efficient </w:t>
      </w:r>
    </w:p>
    <w:p w:rsidR="00B60A59" w:rsidRDefault="00B60A59" w:rsidP="00B60A59">
      <w:pPr>
        <w:spacing w:after="240" w:line="360" w:lineRule="auto"/>
        <w:jc w:val="both"/>
      </w:pPr>
    </w:p>
    <w:p w:rsidR="00B60A59" w:rsidRDefault="00B60A59" w:rsidP="00B60A59">
      <w:pPr>
        <w:spacing w:after="240" w:line="360" w:lineRule="auto"/>
        <w:jc w:val="both"/>
      </w:pPr>
    </w:p>
    <w:p w:rsidR="00B60A59" w:rsidRPr="00B60A59" w:rsidRDefault="00B60A59" w:rsidP="00B60A59">
      <w:pPr>
        <w:spacing w:after="240" w:line="360" w:lineRule="auto"/>
        <w:jc w:val="both"/>
        <w:rPr>
          <w:b/>
        </w:rPr>
      </w:pPr>
      <w:r w:rsidRPr="00B60A59">
        <w:rPr>
          <w:b/>
        </w:rPr>
        <w:t>Q3. Explain the fundamental concepts of cloud computing and how they differ from traditional computing paradigms. 10</w:t>
      </w:r>
      <w:r w:rsidRPr="00B60A59">
        <w:rPr>
          <w:b/>
        </w:rPr>
        <w:tab/>
      </w:r>
    </w:p>
    <w:p w:rsidR="00B60A59" w:rsidRDefault="00B60A59" w:rsidP="00B60A59">
      <w:pPr>
        <w:spacing w:after="240" w:line="360" w:lineRule="auto"/>
        <w:jc w:val="both"/>
        <w:rPr>
          <w:b/>
          <w:bCs/>
          <w:lang w:val="en-US"/>
        </w:rPr>
      </w:pPr>
      <w:proofErr w:type="spellStart"/>
      <w:proofErr w:type="gramStart"/>
      <w:r>
        <w:rPr>
          <w:b/>
          <w:bCs/>
          <w:lang w:val="en-US"/>
        </w:rPr>
        <w:t>Ans</w:t>
      </w:r>
      <w:proofErr w:type="spellEnd"/>
      <w:r>
        <w:rPr>
          <w:b/>
          <w:bCs/>
          <w:lang w:val="en-US"/>
        </w:rPr>
        <w:t xml:space="preserve"> 3.</w:t>
      </w:r>
      <w:proofErr w:type="gramEnd"/>
    </w:p>
    <w:p w:rsidR="00B60A59" w:rsidRDefault="00B60A59" w:rsidP="00F43F7C">
      <w:pPr>
        <w:spacing w:after="240" w:line="360" w:lineRule="auto"/>
        <w:jc w:val="both"/>
      </w:pPr>
      <w:r w:rsidRPr="00B60A59">
        <w:rPr>
          <w:lang w:val="en-US"/>
        </w:rPr>
        <w:t xml:space="preserve">Cloud computing has transformed the way organizations store data, run applications, and manage IT resources. Instead of relying solely on traditional, on-premise </w:t>
      </w:r>
      <w:proofErr w:type="gramStart"/>
      <w:r w:rsidRPr="00B60A59">
        <w:rPr>
          <w:lang w:val="en-US"/>
        </w:rPr>
        <w:t>infrastructure, businesses now use</w:t>
      </w:r>
      <w:proofErr w:type="gramEnd"/>
      <w:r w:rsidRPr="00B60A59">
        <w:rPr>
          <w:lang w:val="en-US"/>
        </w:rPr>
        <w:t xml:space="preserve"> cloud-based platforms that offer scalability, flexibility, and cost efficiency. Understanding the fundamental concepts of cloud computing is essential to appreciate how it differs from traditional computing paradigms, which require substantial investment in hardware, maintenance, and </w:t>
      </w:r>
    </w:p>
    <w:p w:rsidR="00B60A59" w:rsidRPr="00B60A59" w:rsidRDefault="00B60A59" w:rsidP="00B60A59">
      <w:pPr>
        <w:spacing w:after="240" w:line="360" w:lineRule="auto"/>
        <w:jc w:val="center"/>
        <w:rPr>
          <w:b/>
        </w:rPr>
      </w:pPr>
      <w:r w:rsidRPr="00B60A59">
        <w:rPr>
          <w:b/>
        </w:rPr>
        <w:t>SET-II</w:t>
      </w:r>
    </w:p>
    <w:p w:rsidR="00B60A59" w:rsidRPr="00B60A59" w:rsidRDefault="00B60A59" w:rsidP="00B60A59">
      <w:pPr>
        <w:spacing w:after="240" w:line="360" w:lineRule="auto"/>
        <w:jc w:val="both"/>
        <w:rPr>
          <w:b/>
        </w:rPr>
      </w:pPr>
    </w:p>
    <w:p w:rsidR="00B60A59" w:rsidRPr="00B60A59" w:rsidRDefault="00B60A59" w:rsidP="00B60A59">
      <w:pPr>
        <w:spacing w:after="240" w:line="360" w:lineRule="auto"/>
        <w:jc w:val="both"/>
        <w:rPr>
          <w:b/>
        </w:rPr>
      </w:pPr>
    </w:p>
    <w:p w:rsidR="00B60A59" w:rsidRDefault="00B60A59" w:rsidP="00B60A59">
      <w:pPr>
        <w:spacing w:after="240" w:line="360" w:lineRule="auto"/>
        <w:jc w:val="both"/>
        <w:rPr>
          <w:b/>
        </w:rPr>
      </w:pPr>
      <w:r w:rsidRPr="00B60A59">
        <w:rPr>
          <w:b/>
        </w:rPr>
        <w:t>Q4. Describe the concept of virtual desktops and how virtual desktop environments are managed in cloud computing. 10</w:t>
      </w:r>
      <w:r w:rsidRPr="00B60A59">
        <w:rPr>
          <w:b/>
        </w:rPr>
        <w:tab/>
      </w:r>
    </w:p>
    <w:p w:rsidR="00B60A59" w:rsidRPr="00B60A59" w:rsidRDefault="00B60A59" w:rsidP="00B60A59">
      <w:pPr>
        <w:spacing w:after="240" w:line="360" w:lineRule="auto"/>
        <w:jc w:val="both"/>
        <w:rPr>
          <w:b/>
        </w:rPr>
      </w:pPr>
      <w:proofErr w:type="spellStart"/>
      <w:proofErr w:type="gramStart"/>
      <w:r>
        <w:rPr>
          <w:b/>
        </w:rPr>
        <w:t>Ans</w:t>
      </w:r>
      <w:proofErr w:type="spellEnd"/>
      <w:r>
        <w:rPr>
          <w:b/>
        </w:rPr>
        <w:t xml:space="preserve"> 1.</w:t>
      </w:r>
      <w:proofErr w:type="gramEnd"/>
    </w:p>
    <w:p w:rsidR="00B60A59" w:rsidRPr="00B60A59" w:rsidRDefault="00B60A59" w:rsidP="00B60A59">
      <w:pPr>
        <w:spacing w:after="240" w:line="360" w:lineRule="auto"/>
        <w:jc w:val="both"/>
        <w:rPr>
          <w:b/>
          <w:bCs/>
          <w:lang w:val="en-US"/>
        </w:rPr>
      </w:pPr>
      <w:r w:rsidRPr="00B60A59">
        <w:rPr>
          <w:b/>
          <w:bCs/>
          <w:lang w:val="en-US"/>
        </w:rPr>
        <w:t>Virtual Desktops and</w:t>
      </w:r>
      <w:r>
        <w:rPr>
          <w:b/>
          <w:bCs/>
          <w:lang w:val="en-US"/>
        </w:rPr>
        <w:t xml:space="preserve"> Management in Cloud Computing </w:t>
      </w:r>
    </w:p>
    <w:p w:rsidR="00B60A59" w:rsidRPr="00B60A59" w:rsidRDefault="00B60A59" w:rsidP="00F43F7C">
      <w:pPr>
        <w:spacing w:after="240" w:line="360" w:lineRule="auto"/>
        <w:jc w:val="both"/>
        <w:rPr>
          <w:lang w:val="en-US"/>
        </w:rPr>
      </w:pPr>
      <w:r w:rsidRPr="00B60A59">
        <w:rPr>
          <w:lang w:val="en-US"/>
        </w:rPr>
        <w:t xml:space="preserve">Virtual desktops represent one of the most significant advancements in modern cloud computing. Instead of relying on physical desktop machines, organizations now use virtual desktop environments (VDEs), where the operating system, applications, and user data are hosted in a centralized cloud server. Employees access these desktops through any internet-enabled device, creating flexibility, security, and mobility. Virtual desktops reduce hardware dependency, improve resource </w:t>
      </w:r>
    </w:p>
    <w:p w:rsidR="00B60A59" w:rsidRDefault="00B60A59" w:rsidP="00B60A59">
      <w:pPr>
        <w:spacing w:after="240" w:line="360" w:lineRule="auto"/>
        <w:jc w:val="both"/>
      </w:pPr>
    </w:p>
    <w:p w:rsidR="00B60A59" w:rsidRPr="00B60A59" w:rsidRDefault="00B60A59" w:rsidP="00B60A59">
      <w:pPr>
        <w:spacing w:after="240" w:line="360" w:lineRule="auto"/>
        <w:jc w:val="both"/>
        <w:rPr>
          <w:b/>
        </w:rPr>
      </w:pPr>
    </w:p>
    <w:p w:rsidR="00B60A59" w:rsidRPr="00B60A59" w:rsidRDefault="00B60A59" w:rsidP="00B60A59">
      <w:pPr>
        <w:spacing w:after="240" w:line="360" w:lineRule="auto"/>
        <w:jc w:val="both"/>
        <w:rPr>
          <w:b/>
        </w:rPr>
      </w:pPr>
      <w:r w:rsidRPr="00B60A59">
        <w:rPr>
          <w:b/>
        </w:rPr>
        <w:t>Q5. How do tools facilitate cloud access, and what factors should be considered when choosing them for different user needs? 10</w:t>
      </w:r>
      <w:r w:rsidRPr="00B60A59">
        <w:rPr>
          <w:b/>
        </w:rPr>
        <w:tab/>
      </w:r>
    </w:p>
    <w:p w:rsidR="00B60A59" w:rsidRPr="00B60A59" w:rsidRDefault="00B60A59" w:rsidP="00B60A59">
      <w:pPr>
        <w:spacing w:after="240" w:line="360" w:lineRule="auto"/>
        <w:jc w:val="both"/>
        <w:rPr>
          <w:b/>
          <w:lang w:val="en-US"/>
        </w:rPr>
      </w:pPr>
      <w:proofErr w:type="spellStart"/>
      <w:proofErr w:type="gramStart"/>
      <w:r w:rsidRPr="00B60A59">
        <w:rPr>
          <w:b/>
          <w:lang w:val="en-US"/>
        </w:rPr>
        <w:t>Ans</w:t>
      </w:r>
      <w:proofErr w:type="spellEnd"/>
      <w:r w:rsidRPr="00B60A59">
        <w:rPr>
          <w:b/>
          <w:lang w:val="en-US"/>
        </w:rPr>
        <w:t xml:space="preserve"> 5.</w:t>
      </w:r>
      <w:proofErr w:type="gramEnd"/>
    </w:p>
    <w:p w:rsidR="00B60A59" w:rsidRPr="00B60A59" w:rsidRDefault="00B60A59" w:rsidP="00B60A59">
      <w:pPr>
        <w:spacing w:after="240" w:line="360" w:lineRule="auto"/>
        <w:jc w:val="both"/>
        <w:rPr>
          <w:b/>
          <w:bCs/>
          <w:lang w:val="en-US"/>
        </w:rPr>
      </w:pPr>
      <w:r w:rsidRPr="00B60A59">
        <w:rPr>
          <w:b/>
          <w:bCs/>
          <w:lang w:val="en-US"/>
        </w:rPr>
        <w:t>Tools for Cloud Access</w:t>
      </w:r>
      <w:r>
        <w:rPr>
          <w:b/>
          <w:bCs/>
          <w:lang w:val="en-US"/>
        </w:rPr>
        <w:t xml:space="preserve"> and Factors for Choosing Them </w:t>
      </w:r>
    </w:p>
    <w:p w:rsidR="00B60A59" w:rsidRPr="00B60A59" w:rsidRDefault="00B60A59" w:rsidP="00B60A59">
      <w:pPr>
        <w:spacing w:after="240" w:line="360" w:lineRule="auto"/>
        <w:jc w:val="both"/>
        <w:rPr>
          <w:lang w:val="en-US"/>
        </w:rPr>
      </w:pPr>
      <w:r w:rsidRPr="00B60A59">
        <w:rPr>
          <w:lang w:val="en-US"/>
        </w:rPr>
        <w:t>Cloud access tools enable users to connect with cloud services, applications, and storage resources seamlessly. These tools range from web-based dashboards and command-line interfaces to APIs, SDKs, remote access clients, and enterprise management platforms. Choosing the right tool ensures efficient workflow, secure access, and smooth integration with organizational processes. Because different users—developers, administrators, and general staff—have different needs, cloud access tools must be selected based on usability, functionality, security, and compatibility.</w:t>
      </w:r>
    </w:p>
    <w:p w:rsidR="00B60A59" w:rsidRDefault="00B60A59" w:rsidP="00F43F7C">
      <w:pPr>
        <w:spacing w:after="240" w:line="360" w:lineRule="auto"/>
        <w:jc w:val="both"/>
      </w:pPr>
      <w:r w:rsidRPr="00B60A59">
        <w:rPr>
          <w:b/>
          <w:bCs/>
          <w:lang w:val="en-US"/>
        </w:rPr>
        <w:t xml:space="preserve">Types of Cloud </w:t>
      </w:r>
    </w:p>
    <w:p w:rsidR="00B60A59" w:rsidRDefault="00B60A59" w:rsidP="00B60A59">
      <w:pPr>
        <w:spacing w:after="240" w:line="360" w:lineRule="auto"/>
        <w:jc w:val="both"/>
      </w:pPr>
    </w:p>
    <w:p w:rsidR="00B60A59" w:rsidRPr="00B60A59" w:rsidRDefault="00B60A59" w:rsidP="00B60A59">
      <w:pPr>
        <w:spacing w:after="240" w:line="360" w:lineRule="auto"/>
        <w:jc w:val="both"/>
        <w:rPr>
          <w:b/>
        </w:rPr>
      </w:pPr>
      <w:r w:rsidRPr="00B60A59">
        <w:rPr>
          <w:b/>
        </w:rPr>
        <w:t>Q6. Evaluate the role of different cloud storage providers and the security measures they implement. 10</w:t>
      </w:r>
      <w:r w:rsidRPr="00B60A59">
        <w:rPr>
          <w:b/>
        </w:rPr>
        <w:tab/>
      </w:r>
    </w:p>
    <w:p w:rsidR="00B60A59" w:rsidRDefault="00B60A59" w:rsidP="00B60A59">
      <w:pPr>
        <w:spacing w:after="240" w:line="360" w:lineRule="auto"/>
        <w:jc w:val="both"/>
        <w:rPr>
          <w:b/>
          <w:bCs/>
          <w:lang w:val="en-US"/>
        </w:rPr>
      </w:pPr>
      <w:proofErr w:type="spellStart"/>
      <w:proofErr w:type="gramStart"/>
      <w:r>
        <w:rPr>
          <w:b/>
          <w:bCs/>
          <w:lang w:val="en-US"/>
        </w:rPr>
        <w:t>Ans</w:t>
      </w:r>
      <w:proofErr w:type="spellEnd"/>
      <w:r>
        <w:rPr>
          <w:b/>
          <w:bCs/>
          <w:lang w:val="en-US"/>
        </w:rPr>
        <w:t xml:space="preserve"> 6.</w:t>
      </w:r>
      <w:proofErr w:type="gramEnd"/>
    </w:p>
    <w:p w:rsidR="00B60A59" w:rsidRPr="00B60A59" w:rsidRDefault="00B60A59" w:rsidP="00B60A59">
      <w:pPr>
        <w:spacing w:after="240" w:line="360" w:lineRule="auto"/>
        <w:jc w:val="both"/>
        <w:rPr>
          <w:b/>
          <w:bCs/>
          <w:lang w:val="en-US"/>
        </w:rPr>
      </w:pPr>
      <w:r w:rsidRPr="00B60A59">
        <w:rPr>
          <w:b/>
          <w:bCs/>
          <w:lang w:val="en-US"/>
        </w:rPr>
        <w:t>Role of Cloud Storage Provide</w:t>
      </w:r>
      <w:r>
        <w:rPr>
          <w:b/>
          <w:bCs/>
          <w:lang w:val="en-US"/>
        </w:rPr>
        <w:t xml:space="preserve">rs and Their Security Measures </w:t>
      </w:r>
    </w:p>
    <w:p w:rsidR="00B60A59" w:rsidRPr="00B60A59" w:rsidRDefault="00B60A59" w:rsidP="00F43F7C">
      <w:pPr>
        <w:spacing w:after="240" w:line="360" w:lineRule="auto"/>
        <w:jc w:val="both"/>
        <w:rPr>
          <w:lang w:val="en-US"/>
        </w:rPr>
      </w:pPr>
      <w:r w:rsidRPr="00B60A59">
        <w:rPr>
          <w:lang w:val="en-US"/>
        </w:rPr>
        <w:t xml:space="preserve">Cloud storage providers play a central role in managing and protecting data for individuals and organizations. They offer scalable storage solutions, data redundancy, high availability, and centralized management. With businesses increasingly moving critical workloads to the cloud, the role of storage providers extends beyond simple storage—they ensure reliability, performance, and strong security. Understanding how these providers function and the security measures they </w:t>
      </w:r>
    </w:p>
    <w:p w:rsidR="00B60A59" w:rsidRPr="00B60A59" w:rsidRDefault="00B60A59" w:rsidP="00B60A59">
      <w:pPr>
        <w:spacing w:after="240" w:line="360" w:lineRule="auto"/>
        <w:jc w:val="both"/>
      </w:pPr>
    </w:p>
    <w:sectPr w:rsidR="00B60A59" w:rsidRPr="00B60A59" w:rsidSect="00B60A59">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20E" w:rsidRDefault="0067020E" w:rsidP="00742D3B">
      <w:r>
        <w:separator/>
      </w:r>
    </w:p>
  </w:endnote>
  <w:endnote w:type="continuationSeparator" w:id="0">
    <w:p w:rsidR="0067020E" w:rsidRDefault="0067020E" w:rsidP="00742D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1" w:fontKey="{118A288F-10ED-4CAF-B4BD-902061C650D2}"/>
  </w:font>
  <w:font w:name="Georgia">
    <w:panose1 w:val="02040502050405020303"/>
    <w:charset w:val="00"/>
    <w:family w:val="roman"/>
    <w:pitch w:val="variable"/>
    <w:sig w:usb0="00000287" w:usb1="00000000" w:usb2="00000000" w:usb3="00000000" w:csb0="0000009F" w:csb1="00000000"/>
    <w:embedRegular r:id="rId2" w:fontKey="{DB3972B9-C149-4590-8483-9A8904E41FC8}"/>
    <w:embedBold r:id="rId3" w:fontKey="{1B02CAE9-2DD3-4FF3-9BFE-7EC435CFD56F}"/>
    <w:embedItalic r:id="rId4" w:fontKey="{896FB8F4-A6DD-4BFD-B762-3A0A044E4F21}"/>
  </w:font>
  <w:font w:name="Tahoma">
    <w:panose1 w:val="020B0604030504040204"/>
    <w:charset w:val="00"/>
    <w:family w:val="swiss"/>
    <w:pitch w:val="variable"/>
    <w:sig w:usb0="E1002EFF" w:usb1="C000605B" w:usb2="00000029" w:usb3="00000000" w:csb0="000101FF" w:csb1="00000000"/>
    <w:embedRegular r:id="rId5" w:fontKey="{F88601E6-FFA7-46AA-B5B2-4D0E505B99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AF87333-D423-4913-825F-2D202BCAA3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3B" w:rsidRDefault="00742D3B">
    <w:pPr>
      <w:pStyle w:val="normal0"/>
      <w:pBdr>
        <w:top w:val="nil"/>
        <w:left w:val="nil"/>
        <w:bottom w:val="nil"/>
        <w:right w:val="nil"/>
        <w:between w:val="nil"/>
      </w:pBdr>
      <w:tabs>
        <w:tab w:val="center" w:pos="4680"/>
        <w:tab w:val="right" w:pos="9360"/>
      </w:tabs>
      <w:rPr>
        <w:i/>
        <w:iCs/>
        <w:color w:val="000000"/>
        <w:sz w:val="20"/>
        <w:szCs w:val="20"/>
      </w:rPr>
    </w:pPr>
  </w:p>
  <w:p w:rsidR="00742D3B" w:rsidRDefault="00742D3B">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20E" w:rsidRDefault="0067020E" w:rsidP="00742D3B">
      <w:r>
        <w:separator/>
      </w:r>
    </w:p>
  </w:footnote>
  <w:footnote w:type="continuationSeparator" w:id="0">
    <w:p w:rsidR="0067020E" w:rsidRDefault="0067020E" w:rsidP="00742D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3B" w:rsidRDefault="00742D3B">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12FF"/>
    <w:multiLevelType w:val="hybridMultilevel"/>
    <w:tmpl w:val="F398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352FD"/>
    <w:multiLevelType w:val="multilevel"/>
    <w:tmpl w:val="FC889B74"/>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2">
    <w:nsid w:val="0F1957F2"/>
    <w:multiLevelType w:val="hybridMultilevel"/>
    <w:tmpl w:val="FE5CB926"/>
    <w:lvl w:ilvl="0" w:tplc="B87037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923416"/>
    <w:multiLevelType w:val="hybridMultilevel"/>
    <w:tmpl w:val="C56C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4005A7"/>
    <w:multiLevelType w:val="hybridMultilevel"/>
    <w:tmpl w:val="618469F0"/>
    <w:lvl w:ilvl="0" w:tplc="35CC2A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282880"/>
    <w:multiLevelType w:val="hybridMultilevel"/>
    <w:tmpl w:val="2B581C50"/>
    <w:lvl w:ilvl="0" w:tplc="6F30F3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9E1364"/>
    <w:multiLevelType w:val="hybridMultilevel"/>
    <w:tmpl w:val="12C6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42D3B"/>
    <w:rsid w:val="0067020E"/>
    <w:rsid w:val="00742D3B"/>
    <w:rsid w:val="00835561"/>
    <w:rsid w:val="00B60A59"/>
    <w:rsid w:val="00CC1435"/>
    <w:rsid w:val="00F43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435"/>
  </w:style>
  <w:style w:type="paragraph" w:styleId="Heading1">
    <w:name w:val="heading 1"/>
    <w:basedOn w:val="normal0"/>
    <w:next w:val="normal0"/>
    <w:rsid w:val="00742D3B"/>
    <w:pPr>
      <w:keepNext/>
      <w:keepLines/>
      <w:spacing w:before="480" w:after="120"/>
      <w:outlineLvl w:val="0"/>
    </w:pPr>
    <w:rPr>
      <w:b/>
      <w:bCs/>
      <w:sz w:val="48"/>
      <w:szCs w:val="48"/>
    </w:rPr>
  </w:style>
  <w:style w:type="paragraph" w:styleId="Heading2">
    <w:name w:val="heading 2"/>
    <w:basedOn w:val="normal0"/>
    <w:next w:val="normal0"/>
    <w:rsid w:val="00742D3B"/>
    <w:pPr>
      <w:keepNext/>
      <w:keepLines/>
      <w:spacing w:before="360" w:after="80"/>
      <w:outlineLvl w:val="1"/>
    </w:pPr>
    <w:rPr>
      <w:b/>
      <w:bCs/>
      <w:sz w:val="36"/>
      <w:szCs w:val="36"/>
    </w:rPr>
  </w:style>
  <w:style w:type="paragraph" w:styleId="Heading3">
    <w:name w:val="heading 3"/>
    <w:basedOn w:val="normal0"/>
    <w:next w:val="normal0"/>
    <w:rsid w:val="00742D3B"/>
    <w:pPr>
      <w:keepNext/>
      <w:keepLines/>
      <w:spacing w:before="40"/>
      <w:outlineLvl w:val="2"/>
    </w:pPr>
    <w:rPr>
      <w:rFonts w:ascii="Calibri" w:eastAsia="Calibri" w:hAnsi="Calibri" w:cs="Calibri"/>
      <w:color w:val="1F4E79"/>
    </w:rPr>
  </w:style>
  <w:style w:type="paragraph" w:styleId="Heading4">
    <w:name w:val="heading 4"/>
    <w:basedOn w:val="normal0"/>
    <w:next w:val="normal0"/>
    <w:rsid w:val="00742D3B"/>
    <w:pPr>
      <w:keepNext/>
      <w:keepLines/>
      <w:spacing w:before="240" w:after="40"/>
      <w:outlineLvl w:val="3"/>
    </w:pPr>
    <w:rPr>
      <w:b/>
      <w:bCs/>
    </w:rPr>
  </w:style>
  <w:style w:type="paragraph" w:styleId="Heading5">
    <w:name w:val="heading 5"/>
    <w:basedOn w:val="normal0"/>
    <w:next w:val="normal0"/>
    <w:rsid w:val="00742D3B"/>
    <w:pPr>
      <w:keepNext/>
      <w:keepLines/>
      <w:spacing w:before="220" w:after="40"/>
      <w:outlineLvl w:val="4"/>
    </w:pPr>
    <w:rPr>
      <w:b/>
      <w:bCs/>
      <w:sz w:val="22"/>
      <w:szCs w:val="22"/>
    </w:rPr>
  </w:style>
  <w:style w:type="paragraph" w:styleId="Heading6">
    <w:name w:val="heading 6"/>
    <w:basedOn w:val="normal0"/>
    <w:next w:val="normal0"/>
    <w:rsid w:val="00742D3B"/>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742D3B"/>
    <w:tblPr>
      <w:tblCellMar>
        <w:top w:w="100" w:type="dxa"/>
        <w:left w:w="100" w:type="dxa"/>
        <w:bottom w:w="100" w:type="dxa"/>
        <w:right w:w="100" w:type="dxa"/>
      </w:tblCellMar>
    </w:tblPr>
  </w:style>
  <w:style w:type="paragraph" w:customStyle="1" w:styleId="normal0">
    <w:name w:val="normal"/>
    <w:rsid w:val="00742D3B"/>
  </w:style>
  <w:style w:type="paragraph" w:styleId="Title">
    <w:name w:val="Title"/>
    <w:basedOn w:val="normal0"/>
    <w:next w:val="normal0"/>
    <w:rsid w:val="00742D3B"/>
    <w:pPr>
      <w:keepNext/>
      <w:keepLines/>
      <w:spacing w:before="480" w:after="120"/>
    </w:pPr>
    <w:rPr>
      <w:b/>
      <w:bCs/>
      <w:sz w:val="72"/>
      <w:szCs w:val="72"/>
    </w:rPr>
  </w:style>
  <w:style w:type="paragraph" w:styleId="Subtitle">
    <w:name w:val="Subtitle"/>
    <w:basedOn w:val="normal0"/>
    <w:next w:val="normal0"/>
    <w:rsid w:val="00742D3B"/>
    <w:pPr>
      <w:keepNext/>
      <w:keepLines/>
      <w:spacing w:before="360" w:after="80"/>
    </w:pPr>
    <w:rPr>
      <w:rFonts w:ascii="Georgia" w:eastAsia="Georgia" w:hAnsi="Georgia" w:cs="Georgia"/>
      <w:i/>
      <w:iCs/>
      <w:color w:val="666666"/>
      <w:sz w:val="48"/>
      <w:szCs w:val="48"/>
    </w:rPr>
  </w:style>
  <w:style w:type="table" w:customStyle="1" w:styleId="a">
    <w:basedOn w:val="TableNormal0"/>
    <w:rsid w:val="00742D3B"/>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742D3B"/>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0A59"/>
    <w:rPr>
      <w:rFonts w:ascii="Tahoma" w:hAnsi="Tahoma" w:cs="Tahoma"/>
      <w:sz w:val="16"/>
      <w:szCs w:val="16"/>
    </w:rPr>
  </w:style>
  <w:style w:type="character" w:customStyle="1" w:styleId="BalloonTextChar">
    <w:name w:val="Balloon Text Char"/>
    <w:basedOn w:val="DefaultParagraphFont"/>
    <w:link w:val="BalloonText"/>
    <w:uiPriority w:val="99"/>
    <w:semiHidden/>
    <w:rsid w:val="00B60A59"/>
    <w:rPr>
      <w:rFonts w:ascii="Tahoma" w:hAnsi="Tahoma" w:cs="Tahoma"/>
      <w:sz w:val="16"/>
      <w:szCs w:val="16"/>
    </w:rPr>
  </w:style>
  <w:style w:type="paragraph" w:styleId="Header">
    <w:name w:val="header"/>
    <w:basedOn w:val="Normal"/>
    <w:link w:val="HeaderChar"/>
    <w:uiPriority w:val="99"/>
    <w:semiHidden/>
    <w:unhideWhenUsed/>
    <w:rsid w:val="00B60A59"/>
    <w:pPr>
      <w:tabs>
        <w:tab w:val="center" w:pos="4680"/>
        <w:tab w:val="right" w:pos="9360"/>
      </w:tabs>
    </w:pPr>
  </w:style>
  <w:style w:type="character" w:customStyle="1" w:styleId="HeaderChar">
    <w:name w:val="Header Char"/>
    <w:basedOn w:val="DefaultParagraphFont"/>
    <w:link w:val="Header"/>
    <w:uiPriority w:val="99"/>
    <w:semiHidden/>
    <w:rsid w:val="00B60A59"/>
  </w:style>
  <w:style w:type="paragraph" w:styleId="Footer">
    <w:name w:val="footer"/>
    <w:basedOn w:val="Normal"/>
    <w:link w:val="FooterChar"/>
    <w:uiPriority w:val="99"/>
    <w:semiHidden/>
    <w:unhideWhenUsed/>
    <w:rsid w:val="00B60A59"/>
    <w:pPr>
      <w:tabs>
        <w:tab w:val="center" w:pos="4680"/>
        <w:tab w:val="right" w:pos="9360"/>
      </w:tabs>
    </w:pPr>
  </w:style>
  <w:style w:type="character" w:customStyle="1" w:styleId="FooterChar">
    <w:name w:val="Footer Char"/>
    <w:basedOn w:val="DefaultParagraphFont"/>
    <w:link w:val="Footer"/>
    <w:uiPriority w:val="99"/>
    <w:semiHidden/>
    <w:rsid w:val="00B60A59"/>
  </w:style>
  <w:style w:type="paragraph" w:styleId="ListParagraph">
    <w:name w:val="List Paragraph"/>
    <w:basedOn w:val="Normal"/>
    <w:uiPriority w:val="34"/>
    <w:qFormat/>
    <w:rsid w:val="00B60A59"/>
    <w:pPr>
      <w:ind w:left="720"/>
      <w:contextualSpacing/>
    </w:pPr>
  </w:style>
  <w:style w:type="character" w:styleId="Hyperlink">
    <w:name w:val="Hyperlink"/>
    <w:basedOn w:val="DefaultParagraphFont"/>
    <w:uiPriority w:val="99"/>
    <w:semiHidden/>
    <w:unhideWhenUsed/>
    <w:rsid w:val="00F43F7C"/>
    <w:rPr>
      <w:color w:val="0000FF"/>
      <w:u w:val="single"/>
    </w:rPr>
  </w:style>
</w:styles>
</file>

<file path=word/webSettings.xml><?xml version="1.0" encoding="utf-8"?>
<w:webSettings xmlns:r="http://schemas.openxmlformats.org/officeDocument/2006/relationships" xmlns:w="http://schemas.openxmlformats.org/wordprocessingml/2006/main">
  <w:divs>
    <w:div w:id="408046064">
      <w:bodyDiv w:val="1"/>
      <w:marLeft w:val="0"/>
      <w:marRight w:val="0"/>
      <w:marTop w:val="0"/>
      <w:marBottom w:val="0"/>
      <w:divBdr>
        <w:top w:val="none" w:sz="0" w:space="0" w:color="auto"/>
        <w:left w:val="none" w:sz="0" w:space="0" w:color="auto"/>
        <w:bottom w:val="none" w:sz="0" w:space="0" w:color="auto"/>
        <w:right w:val="none" w:sz="0" w:space="0" w:color="auto"/>
      </w:divBdr>
    </w:div>
    <w:div w:id="712317084">
      <w:bodyDiv w:val="1"/>
      <w:marLeft w:val="0"/>
      <w:marRight w:val="0"/>
      <w:marTop w:val="0"/>
      <w:marBottom w:val="0"/>
      <w:divBdr>
        <w:top w:val="none" w:sz="0" w:space="0" w:color="auto"/>
        <w:left w:val="none" w:sz="0" w:space="0" w:color="auto"/>
        <w:bottom w:val="none" w:sz="0" w:space="0" w:color="auto"/>
        <w:right w:val="none" w:sz="0" w:space="0" w:color="auto"/>
      </w:divBdr>
    </w:div>
    <w:div w:id="855268350">
      <w:bodyDiv w:val="1"/>
      <w:marLeft w:val="0"/>
      <w:marRight w:val="0"/>
      <w:marTop w:val="0"/>
      <w:marBottom w:val="0"/>
      <w:divBdr>
        <w:top w:val="none" w:sz="0" w:space="0" w:color="auto"/>
        <w:left w:val="none" w:sz="0" w:space="0" w:color="auto"/>
        <w:bottom w:val="none" w:sz="0" w:space="0" w:color="auto"/>
        <w:right w:val="none" w:sz="0" w:space="0" w:color="auto"/>
      </w:divBdr>
    </w:div>
    <w:div w:id="870384621">
      <w:bodyDiv w:val="1"/>
      <w:marLeft w:val="0"/>
      <w:marRight w:val="0"/>
      <w:marTop w:val="0"/>
      <w:marBottom w:val="0"/>
      <w:divBdr>
        <w:top w:val="none" w:sz="0" w:space="0" w:color="auto"/>
        <w:left w:val="none" w:sz="0" w:space="0" w:color="auto"/>
        <w:bottom w:val="none" w:sz="0" w:space="0" w:color="auto"/>
        <w:right w:val="none" w:sz="0" w:space="0" w:color="auto"/>
      </w:divBdr>
    </w:div>
    <w:div w:id="1197352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apkieducation@gmail.com" TargetMode="External"/><Relationship Id="rId3" Type="http://schemas.openxmlformats.org/officeDocument/2006/relationships/settings" Target="settings.xml"/><Relationship Id="rId7" Type="http://schemas.openxmlformats.org/officeDocument/2006/relationships/hyperlink" Target="https://smuassignment.in/online-sto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726</Words>
  <Characters>4142</Characters>
  <Application>Microsoft Office Word</Application>
  <DocSecurity>0</DocSecurity>
  <Lines>34</Lines>
  <Paragraphs>9</Paragraphs>
  <ScaleCrop>false</ScaleCrop>
  <Company/>
  <LinksUpToDate>false</LinksUpToDate>
  <CharactersWithSpaces>4859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cp:revision>
  <dcterms:created xsi:type="dcterms:W3CDTF">2025-11-26T20:27:00Z</dcterms:created>
  <dcterms:modified xsi:type="dcterms:W3CDTF">2025-11-27T14:02:00Z</dcterms:modified>
</cp:coreProperties>
</file>