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bookmarkStart w:id="0" w:name="_Hlk154824021"/>
            <w:r w:rsidRPr="00F64938">
              <w:rPr>
                <w:b/>
                <w:sz w:val="24"/>
                <w:szCs w:val="24"/>
              </w:rPr>
              <w:t>SESSION</w:t>
            </w:r>
          </w:p>
        </w:tc>
        <w:tc>
          <w:tcPr>
            <w:tcW w:w="6157" w:type="dxa"/>
          </w:tcPr>
          <w:p w:rsidR="0084063C" w:rsidRPr="00F64938" w:rsidRDefault="0084063C" w:rsidP="00124F4B">
            <w:pPr>
              <w:spacing w:line="360" w:lineRule="auto"/>
              <w:jc w:val="both"/>
              <w:rPr>
                <w:b/>
                <w:sz w:val="24"/>
                <w:szCs w:val="24"/>
              </w:rPr>
            </w:pPr>
            <w:r w:rsidRPr="00F64938">
              <w:rPr>
                <w:b/>
                <w:sz w:val="24"/>
                <w:szCs w:val="24"/>
              </w:rPr>
              <w:t>JULY - AUG 2025</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PROGRAM</w:t>
            </w:r>
          </w:p>
        </w:tc>
        <w:tc>
          <w:tcPr>
            <w:tcW w:w="6157" w:type="dxa"/>
          </w:tcPr>
          <w:p w:rsidR="0084063C" w:rsidRPr="00F64938" w:rsidRDefault="0084063C" w:rsidP="00124F4B">
            <w:pPr>
              <w:spacing w:line="360" w:lineRule="auto"/>
              <w:jc w:val="both"/>
              <w:rPr>
                <w:b/>
                <w:sz w:val="24"/>
                <w:szCs w:val="24"/>
              </w:rPr>
            </w:pPr>
            <w:r w:rsidRPr="00F64938">
              <w:rPr>
                <w:b/>
                <w:sz w:val="24"/>
                <w:szCs w:val="24"/>
              </w:rPr>
              <w:t>MASTER OF BUSINESS ADMINISTRATION (MBA)</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SEMESTER</w:t>
            </w:r>
          </w:p>
        </w:tc>
        <w:tc>
          <w:tcPr>
            <w:tcW w:w="6157" w:type="dxa"/>
          </w:tcPr>
          <w:p w:rsidR="0084063C" w:rsidRPr="00F64938" w:rsidRDefault="0084063C" w:rsidP="00124F4B">
            <w:pPr>
              <w:spacing w:line="360" w:lineRule="auto"/>
              <w:jc w:val="both"/>
              <w:rPr>
                <w:b/>
                <w:sz w:val="24"/>
                <w:szCs w:val="24"/>
              </w:rPr>
            </w:pPr>
            <w:r w:rsidRPr="00F64938">
              <w:rPr>
                <w:b/>
                <w:sz w:val="24"/>
                <w:szCs w:val="24"/>
              </w:rPr>
              <w:t>III</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r w:rsidRPr="00F64938">
              <w:rPr>
                <w:b/>
                <w:sz w:val="24"/>
                <w:szCs w:val="24"/>
              </w:rPr>
              <w:t>COURSE CODE &amp; NAME</w:t>
            </w:r>
          </w:p>
        </w:tc>
        <w:tc>
          <w:tcPr>
            <w:tcW w:w="6157" w:type="dxa"/>
          </w:tcPr>
          <w:p w:rsidR="0084063C" w:rsidRPr="00F64938" w:rsidRDefault="00E43D8C" w:rsidP="00124F4B">
            <w:pPr>
              <w:spacing w:line="360" w:lineRule="auto"/>
              <w:jc w:val="both"/>
              <w:rPr>
                <w:b/>
                <w:sz w:val="24"/>
                <w:szCs w:val="24"/>
              </w:rPr>
            </w:pPr>
            <w:r w:rsidRPr="00E43D8C">
              <w:rPr>
                <w:b/>
                <w:sz w:val="24"/>
                <w:szCs w:val="24"/>
              </w:rPr>
              <w:t>DISM304 BUSINESS INTELLIGENCE AND TOOLS</w:t>
            </w:r>
          </w:p>
        </w:tc>
      </w:tr>
      <w:tr w:rsidR="0084063C" w:rsidRPr="00F64938" w:rsidTr="00124F4B">
        <w:trPr>
          <w:jc w:val="center"/>
        </w:trPr>
        <w:tc>
          <w:tcPr>
            <w:tcW w:w="3085" w:type="dxa"/>
          </w:tcPr>
          <w:p w:rsidR="0084063C" w:rsidRPr="00F64938" w:rsidRDefault="0084063C" w:rsidP="00124F4B">
            <w:pPr>
              <w:spacing w:line="360" w:lineRule="auto"/>
              <w:jc w:val="both"/>
              <w:rPr>
                <w:b/>
                <w:sz w:val="24"/>
                <w:szCs w:val="24"/>
              </w:rPr>
            </w:pPr>
          </w:p>
        </w:tc>
        <w:tc>
          <w:tcPr>
            <w:tcW w:w="6157" w:type="dxa"/>
          </w:tcPr>
          <w:p w:rsidR="0084063C" w:rsidRPr="00F64938" w:rsidRDefault="0084063C" w:rsidP="00124F4B">
            <w:pPr>
              <w:spacing w:line="360" w:lineRule="auto"/>
              <w:jc w:val="both"/>
              <w:rPr>
                <w:b/>
                <w:sz w:val="24"/>
                <w:szCs w:val="24"/>
              </w:rPr>
            </w:pPr>
          </w:p>
        </w:tc>
      </w:tr>
      <w:tr w:rsidR="0084063C" w:rsidRPr="00F64938" w:rsidTr="00124F4B">
        <w:trPr>
          <w:trHeight w:val="70"/>
          <w:jc w:val="center"/>
        </w:trPr>
        <w:tc>
          <w:tcPr>
            <w:tcW w:w="3085" w:type="dxa"/>
          </w:tcPr>
          <w:p w:rsidR="0084063C" w:rsidRPr="00F64938" w:rsidRDefault="0084063C" w:rsidP="00124F4B">
            <w:pPr>
              <w:spacing w:line="360" w:lineRule="auto"/>
              <w:jc w:val="both"/>
              <w:rPr>
                <w:b/>
                <w:sz w:val="24"/>
                <w:szCs w:val="24"/>
              </w:rPr>
            </w:pPr>
          </w:p>
        </w:tc>
        <w:tc>
          <w:tcPr>
            <w:tcW w:w="6157" w:type="dxa"/>
          </w:tcPr>
          <w:p w:rsidR="0084063C" w:rsidRPr="00F64938" w:rsidRDefault="0084063C" w:rsidP="00124F4B">
            <w:pPr>
              <w:spacing w:line="360" w:lineRule="auto"/>
              <w:jc w:val="both"/>
              <w:rPr>
                <w:b/>
                <w:sz w:val="24"/>
                <w:szCs w:val="24"/>
              </w:rPr>
            </w:pPr>
          </w:p>
        </w:tc>
      </w:tr>
    </w:tbl>
    <w:p w:rsidR="00502743" w:rsidRDefault="00502743"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bookmarkEnd w:id="0"/>
    <w:p w:rsidR="000C66B1" w:rsidRPr="00502743" w:rsidRDefault="000C66B1" w:rsidP="00502743">
      <w:pPr>
        <w:spacing w:line="360" w:lineRule="auto"/>
        <w:jc w:val="center"/>
        <w:rPr>
          <w:rFonts w:ascii="Times New Roman" w:hAnsi="Times New Roman" w:cs="Times New Roman"/>
          <w:b/>
          <w:sz w:val="24"/>
          <w:szCs w:val="24"/>
        </w:rPr>
      </w:pPr>
      <w:r w:rsidRPr="00502743">
        <w:rPr>
          <w:rFonts w:ascii="Times New Roman" w:hAnsi="Times New Roman" w:cs="Times New Roman"/>
          <w:b/>
          <w:sz w:val="24"/>
          <w:szCs w:val="24"/>
        </w:rPr>
        <w:t>Assignment Set – 1</w:t>
      </w:r>
    </w:p>
    <w:p w:rsidR="000C66B1" w:rsidRDefault="000C66B1"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p w:rsidR="000C66B1" w:rsidRDefault="004C70D0"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w:t>
      </w:r>
      <w:r w:rsidR="000C66B1" w:rsidRPr="00502743">
        <w:rPr>
          <w:rFonts w:ascii="Times New Roman" w:hAnsi="Times New Roman" w:cs="Times New Roman"/>
          <w:b/>
          <w:sz w:val="24"/>
          <w:szCs w:val="24"/>
        </w:rPr>
        <w:t>1. How would you explain the concept of Business Intelligence? Provide examples demonstrating the use of BI t</w:t>
      </w:r>
      <w:r w:rsidR="00502743">
        <w:rPr>
          <w:rFonts w:ascii="Times New Roman" w:hAnsi="Times New Roman" w:cs="Times New Roman"/>
          <w:b/>
          <w:sz w:val="24"/>
          <w:szCs w:val="24"/>
        </w:rPr>
        <w:t xml:space="preserve">ools across various industries. </w:t>
      </w:r>
      <w:r w:rsidR="000C66B1" w:rsidRPr="00502743">
        <w:rPr>
          <w:rFonts w:ascii="Times New Roman" w:hAnsi="Times New Roman" w:cs="Times New Roman"/>
          <w:b/>
          <w:sz w:val="24"/>
          <w:szCs w:val="24"/>
        </w:rPr>
        <w:t>5+5</w:t>
      </w:r>
      <w:r w:rsidR="000C66B1"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1.</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Concept of Business Intelligence</w:t>
      </w:r>
      <w:r w:rsidR="00502743">
        <w:rPr>
          <w:rFonts w:ascii="Times New Roman" w:hAnsi="Times New Roman" w:cs="Times New Roman"/>
          <w:b/>
          <w:bCs/>
          <w:sz w:val="24"/>
          <w:szCs w:val="24"/>
          <w:lang w:val="en-US"/>
        </w:rPr>
        <w:t xml:space="preserve"> and Examples of BI Tool Usage </w:t>
      </w:r>
    </w:p>
    <w:p w:rsidR="00A5632F" w:rsidRPr="00A5632F" w:rsidRDefault="00A5632F" w:rsidP="00A5632F">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Business Intelligence (BI) refers to the process of collecting, integrating, analyzing and transforming raw data into meaningful information that supports strategic and operational decision-making. It includes technologies, tools and methodologies that help organizations understand trends, identify opportunities, optimize performance and gain competitive advantage. BI enables organizations to move beyond intuition-based decisions by relying on data-driven insights. It incorporates reporting, dashboards, analytics, data visualization and predictive modeling to enhance business understanding.</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Concept of Business Intelligence</w:t>
      </w:r>
    </w:p>
    <w:p w:rsidR="00696916" w:rsidRDefault="00A5632F" w:rsidP="00667CAD">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Business </w:t>
      </w:r>
    </w:p>
    <w:p w:rsidR="00667CAD" w:rsidRDefault="00667CAD" w:rsidP="00667CAD">
      <w:pPr>
        <w:spacing w:line="360" w:lineRule="auto"/>
        <w:jc w:val="both"/>
        <w:rPr>
          <w:rFonts w:ascii="Times New Roman" w:hAnsi="Times New Roman" w:cs="Times New Roman"/>
          <w:sz w:val="24"/>
          <w:szCs w:val="24"/>
          <w:lang w:val="en-US"/>
        </w:rPr>
      </w:pPr>
    </w:p>
    <w:p w:rsidR="00667CAD" w:rsidRDefault="00667CAD" w:rsidP="00667CAD">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67CAD" w:rsidRDefault="00667CAD" w:rsidP="00667CA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67CAD" w:rsidRDefault="00667CAD" w:rsidP="00667CAD">
      <w:pPr>
        <w:shd w:val="clear" w:color="auto" w:fill="FFFFFF"/>
        <w:jc w:val="center"/>
        <w:rPr>
          <w:rFonts w:ascii="Georgia" w:hAnsi="Georgia"/>
          <w:color w:val="222222"/>
          <w:sz w:val="33"/>
          <w:szCs w:val="33"/>
          <w:shd w:val="clear" w:color="auto" w:fill="FFFF00"/>
        </w:rPr>
      </w:pPr>
    </w:p>
    <w:p w:rsidR="00667CAD" w:rsidRDefault="00667CAD" w:rsidP="00667CA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667CAD" w:rsidRDefault="00667CAD" w:rsidP="00667CA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67CAD" w:rsidRDefault="00667CAD" w:rsidP="00667CA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667CAD" w:rsidRDefault="00667CAD" w:rsidP="00667CAD">
      <w:pPr>
        <w:shd w:val="clear" w:color="auto" w:fill="FFFFFF"/>
        <w:jc w:val="center"/>
        <w:rPr>
          <w:rFonts w:ascii="Arial" w:hAnsi="Arial"/>
          <w:color w:val="222222"/>
        </w:rPr>
      </w:pPr>
    </w:p>
    <w:p w:rsidR="00667CAD" w:rsidRDefault="00667CAD" w:rsidP="00667CA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67CAD" w:rsidRDefault="00667CAD" w:rsidP="00667CAD">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67CAD" w:rsidRDefault="00667CAD" w:rsidP="00667CA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667CAD" w:rsidRDefault="00667CAD" w:rsidP="00667CAD">
      <w:pPr>
        <w:shd w:val="clear" w:color="auto" w:fill="FFFFFF"/>
        <w:jc w:val="center"/>
        <w:rPr>
          <w:color w:val="500050"/>
        </w:rPr>
      </w:pPr>
      <w:r>
        <w:rPr>
          <w:rFonts w:ascii="Georgia" w:hAnsi="Georgia"/>
          <w:color w:val="500050"/>
          <w:sz w:val="33"/>
          <w:szCs w:val="33"/>
        </w:rPr>
        <w:t> </w:t>
      </w:r>
    </w:p>
    <w:p w:rsidR="00667CAD" w:rsidRDefault="00667CAD" w:rsidP="00667CA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67CAD" w:rsidRDefault="00667CAD" w:rsidP="00667CAD">
      <w:pPr>
        <w:shd w:val="clear" w:color="auto" w:fill="FFFFFF"/>
        <w:jc w:val="center"/>
      </w:pPr>
      <w:r>
        <w:rPr>
          <w:rFonts w:ascii="Georgia" w:hAnsi="Georgia"/>
          <w:sz w:val="33"/>
          <w:szCs w:val="33"/>
        </w:rPr>
        <w:t>After mail, we will reply you instant or maximum</w:t>
      </w:r>
    </w:p>
    <w:p w:rsidR="00667CAD" w:rsidRDefault="00667CAD" w:rsidP="00667CAD">
      <w:pPr>
        <w:shd w:val="clear" w:color="auto" w:fill="FFFFFF"/>
        <w:jc w:val="center"/>
      </w:pPr>
      <w:r>
        <w:rPr>
          <w:rFonts w:ascii="Georgia" w:hAnsi="Georgia"/>
          <w:sz w:val="33"/>
          <w:szCs w:val="33"/>
        </w:rPr>
        <w:t>1 hour.</w:t>
      </w:r>
    </w:p>
    <w:p w:rsidR="00667CAD" w:rsidRDefault="00667CAD" w:rsidP="00667CA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67CAD" w:rsidRDefault="00667CAD" w:rsidP="00667CAD">
      <w:pPr>
        <w:shd w:val="clear" w:color="auto" w:fill="FFFFFF"/>
        <w:jc w:val="center"/>
        <w:rPr>
          <w:rFonts w:ascii="Times New Roman" w:hAnsi="Times New Roman"/>
          <w:szCs w:val="20"/>
        </w:rPr>
      </w:pPr>
      <w:r>
        <w:rPr>
          <w:rFonts w:ascii="Georgia" w:hAnsi="Georgia"/>
          <w:sz w:val="33"/>
          <w:szCs w:val="33"/>
          <w:shd w:val="clear" w:color="auto" w:fill="FF0000"/>
        </w:rPr>
        <w:t>whatsapp no 8791490301.</w:t>
      </w:r>
    </w:p>
    <w:p w:rsidR="00667CAD" w:rsidRPr="00A5632F" w:rsidRDefault="00667CAD" w:rsidP="00667CAD">
      <w:pPr>
        <w:spacing w:line="360" w:lineRule="auto"/>
        <w:jc w:val="both"/>
        <w:rPr>
          <w:rFonts w:ascii="Times New Roman" w:hAnsi="Times New Roman" w:cs="Times New Roman"/>
          <w:sz w:val="24"/>
          <w:szCs w:val="24"/>
          <w:lang w:val="en-US"/>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Q2. In what ways can Power BI transform raw data into meaningful insights? Support your explanation with a practical business scenario where Power BI has added value. 5+5</w:t>
      </w:r>
      <w:r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2.</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How Power BI Transforms Raw</w:t>
      </w:r>
      <w:r w:rsidR="00502743">
        <w:rPr>
          <w:rFonts w:ascii="Times New Roman" w:hAnsi="Times New Roman" w:cs="Times New Roman"/>
          <w:b/>
          <w:bCs/>
          <w:sz w:val="24"/>
          <w:szCs w:val="24"/>
          <w:lang w:val="en-US"/>
        </w:rPr>
        <w:t xml:space="preserve"> Data into Meaningful Insights </w:t>
      </w:r>
    </w:p>
    <w:p w:rsidR="00A5632F" w:rsidRPr="00A5632F" w:rsidRDefault="00A5632F" w:rsidP="00A5632F">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Power BI is a powerful business analytics platform developed by Microsoft that converts raw, unstructured and scattered data into clear, interactive and actionable insights. Its visual dashboards, real-time analytics and seamless integration capabilities enable organizations to understand trends and make informed decisions. Power BI handles data cleansing, modeling, visualization and reporting through an easy-to-use yet highly robust interface.</w:t>
      </w:r>
    </w:p>
    <w:p w:rsidR="0084063C" w:rsidRDefault="00A5632F" w:rsidP="00667CAD">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lastRenderedPageBreak/>
        <w:t xml:space="preserve">Transforming Raw </w:t>
      </w:r>
    </w:p>
    <w:p w:rsidR="00667CAD" w:rsidRPr="00A5632F" w:rsidRDefault="00667CAD" w:rsidP="00667CAD">
      <w:pPr>
        <w:spacing w:line="360" w:lineRule="auto"/>
        <w:jc w:val="both"/>
        <w:rPr>
          <w:rFonts w:ascii="Times New Roman" w:hAnsi="Times New Roman" w:cs="Times New Roman"/>
          <w:sz w:val="24"/>
          <w:szCs w:val="24"/>
          <w:lang w:val="en-US"/>
        </w:rPr>
      </w:pPr>
    </w:p>
    <w:p w:rsidR="00A5632F" w:rsidRPr="00502743"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Q3. What do you mean by recommendation systems. Discuss the core principles of Data Mining? 5+5</w:t>
      </w:r>
      <w:r w:rsidRPr="00502743">
        <w:rPr>
          <w:rFonts w:ascii="Times New Roman" w:hAnsi="Times New Roman" w:cs="Times New Roman"/>
          <w:b/>
          <w:sz w:val="24"/>
          <w:szCs w:val="24"/>
        </w:rPr>
        <w:tab/>
      </w:r>
    </w:p>
    <w:p w:rsidR="00502743" w:rsidRDefault="00502743" w:rsidP="00A5632F">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Ans 3.</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 xml:space="preserve">Meaning of Recommendation Systems and </w:t>
      </w:r>
      <w:r w:rsidR="00502743">
        <w:rPr>
          <w:rFonts w:ascii="Times New Roman" w:hAnsi="Times New Roman" w:cs="Times New Roman"/>
          <w:b/>
          <w:bCs/>
          <w:sz w:val="24"/>
          <w:szCs w:val="24"/>
          <w:lang w:val="en-US"/>
        </w:rPr>
        <w:t xml:space="preserve">Core Principles of Data Mining </w:t>
      </w:r>
    </w:p>
    <w:p w:rsidR="00A5632F" w:rsidRDefault="00A5632F" w:rsidP="00667CAD">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Recommendation systems and data mining are essential technologies in today’s digital economy. They enable organizations to analyze large datasets, understand user behavior and provide personalized experiences. While recommendation systems deliver tailored suggestions to users, data mining discovers patterns and insights hidden in massive datasets. Both concepts support intelligent decision-making and are key components of modern business </w:t>
      </w:r>
    </w:p>
    <w:p w:rsidR="00667CAD" w:rsidRPr="00502743" w:rsidRDefault="00667CAD" w:rsidP="00667CAD">
      <w:pPr>
        <w:spacing w:line="360" w:lineRule="auto"/>
        <w:jc w:val="both"/>
        <w:rPr>
          <w:rFonts w:ascii="Times New Roman" w:hAnsi="Times New Roman" w:cs="Times New Roman"/>
          <w:sz w:val="24"/>
          <w:szCs w:val="24"/>
          <w:lang w:val="en-US"/>
        </w:rPr>
      </w:pPr>
    </w:p>
    <w:p w:rsidR="000C66B1" w:rsidRPr="00502743" w:rsidRDefault="000C66B1" w:rsidP="00502743">
      <w:pPr>
        <w:spacing w:line="360" w:lineRule="auto"/>
        <w:jc w:val="center"/>
        <w:rPr>
          <w:rFonts w:ascii="Times New Roman" w:hAnsi="Times New Roman" w:cs="Times New Roman"/>
          <w:b/>
          <w:sz w:val="24"/>
          <w:szCs w:val="24"/>
        </w:rPr>
      </w:pPr>
      <w:r w:rsidRPr="00502743">
        <w:rPr>
          <w:rFonts w:ascii="Times New Roman" w:hAnsi="Times New Roman" w:cs="Times New Roman"/>
          <w:b/>
          <w:sz w:val="24"/>
          <w:szCs w:val="24"/>
        </w:rPr>
        <w:t>Assignment Set – 2</w:t>
      </w:r>
    </w:p>
    <w:p w:rsidR="000C66B1" w:rsidRPr="00502743" w:rsidRDefault="000C66B1" w:rsidP="00A5632F">
      <w:pPr>
        <w:spacing w:line="360" w:lineRule="auto"/>
        <w:jc w:val="both"/>
        <w:rPr>
          <w:rFonts w:ascii="Times New Roman" w:hAnsi="Times New Roman" w:cs="Times New Roman"/>
          <w:b/>
          <w:sz w:val="24"/>
          <w:szCs w:val="24"/>
        </w:rPr>
      </w:pPr>
    </w:p>
    <w:p w:rsidR="00502743" w:rsidRPr="00502743" w:rsidRDefault="00502743" w:rsidP="00A5632F">
      <w:pPr>
        <w:spacing w:line="360" w:lineRule="auto"/>
        <w:jc w:val="both"/>
        <w:rPr>
          <w:rFonts w:ascii="Times New Roman" w:hAnsi="Times New Roman" w:cs="Times New Roman"/>
          <w:b/>
          <w:sz w:val="24"/>
          <w:szCs w:val="24"/>
        </w:rPr>
      </w:pPr>
    </w:p>
    <w:p w:rsidR="000C66B1" w:rsidRDefault="004C70D0"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w:t>
      </w:r>
      <w:r w:rsidR="000C66B1" w:rsidRPr="00502743">
        <w:rPr>
          <w:rFonts w:ascii="Times New Roman" w:hAnsi="Times New Roman" w:cs="Times New Roman"/>
          <w:b/>
          <w:sz w:val="24"/>
          <w:szCs w:val="24"/>
        </w:rPr>
        <w:t>4. What are the different types of business models used in data warehousing? Discuss each model and provide examples of industries or scenarios where they are commonly applied. 5+5</w:t>
      </w:r>
      <w:r w:rsidR="000C66B1"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4.</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Types of Business Models Used in Data Ware</w:t>
      </w:r>
      <w:r w:rsidR="00502743">
        <w:rPr>
          <w:rFonts w:ascii="Times New Roman" w:hAnsi="Times New Roman" w:cs="Times New Roman"/>
          <w:b/>
          <w:bCs/>
          <w:sz w:val="24"/>
          <w:szCs w:val="24"/>
          <w:lang w:val="en-US"/>
        </w:rPr>
        <w:t xml:space="preserve">housing and Their Applications </w:t>
      </w:r>
    </w:p>
    <w:p w:rsidR="00696916" w:rsidRDefault="00A5632F" w:rsidP="00667CAD">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 xml:space="preserve">Data warehousing relies on structured business models that define how data is stored, organized, accessed and analyzed. These models form the foundation for building reliable reporting systems, dashboards and analytical applications. Different industries adopt different models depending on data volume, analytics needs, performance requirements and organizational objectives. Understanding the key business models helps in selecting the right structure for a successful data </w:t>
      </w:r>
    </w:p>
    <w:p w:rsidR="00696916" w:rsidRPr="00502743" w:rsidRDefault="00696916" w:rsidP="00A5632F">
      <w:pPr>
        <w:spacing w:line="360" w:lineRule="auto"/>
        <w:jc w:val="both"/>
        <w:rPr>
          <w:rFonts w:ascii="Times New Roman" w:hAnsi="Times New Roman" w:cs="Times New Roman"/>
          <w:b/>
          <w:sz w:val="24"/>
          <w:szCs w:val="24"/>
          <w:lang w:val="en-US"/>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lastRenderedPageBreak/>
        <w:t>Q5. Why is identifying data sources crucial during the data extraction phase? Explain how accurate and reliable data extraction enhances decision-making and strengthens overall data analysis. 5+5</w:t>
      </w:r>
      <w:r w:rsidRPr="00502743">
        <w:rPr>
          <w:rFonts w:ascii="Times New Roman" w:hAnsi="Times New Roman" w:cs="Times New Roman"/>
          <w:b/>
          <w:sz w:val="24"/>
          <w:szCs w:val="24"/>
        </w:rPr>
        <w:tab/>
      </w:r>
    </w:p>
    <w:p w:rsidR="00502743" w:rsidRPr="00502743" w:rsidRDefault="00502743" w:rsidP="00A563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5.</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 xml:space="preserve">Importance of Identifying Data Sources During Data Extraction </w:t>
      </w:r>
    </w:p>
    <w:p w:rsidR="00A5632F" w:rsidRPr="00A5632F" w:rsidRDefault="00A5632F" w:rsidP="00A5632F">
      <w:pPr>
        <w:spacing w:line="360" w:lineRule="auto"/>
        <w:jc w:val="both"/>
        <w:rPr>
          <w:rFonts w:ascii="Times New Roman" w:hAnsi="Times New Roman" w:cs="Times New Roman"/>
          <w:sz w:val="24"/>
          <w:szCs w:val="24"/>
          <w:lang w:val="en-US"/>
        </w:rPr>
      </w:pPr>
      <w:r w:rsidRPr="00A5632F">
        <w:rPr>
          <w:rFonts w:ascii="Times New Roman" w:hAnsi="Times New Roman" w:cs="Times New Roman"/>
          <w:sz w:val="24"/>
          <w:szCs w:val="24"/>
          <w:lang w:val="en-US"/>
        </w:rPr>
        <w:t>Data extraction is the first and one of the most critical stages of the ETL (Extract, Transform, Load) process. Identifying accurate and relevant data sources ensures that the foundation of the entire data pipeline is strong. Poor source identification leads to incomplete, inconsistent or incorrect data flowing into the warehouse, ultimately affecting decision-making. Organizations rely on reliable extraction because strategic insights and operational efficiency depend on high-quality data.</w:t>
      </w:r>
    </w:p>
    <w:p w:rsidR="00696916" w:rsidRDefault="00A5632F" w:rsidP="00667CAD">
      <w:pPr>
        <w:spacing w:line="360" w:lineRule="auto"/>
        <w:jc w:val="both"/>
        <w:rPr>
          <w:rFonts w:ascii="Times New Roman" w:hAnsi="Times New Roman" w:cs="Times New Roman"/>
          <w:sz w:val="24"/>
          <w:szCs w:val="24"/>
        </w:rPr>
      </w:pPr>
      <w:r w:rsidRPr="00A5632F">
        <w:rPr>
          <w:rFonts w:ascii="Times New Roman" w:hAnsi="Times New Roman" w:cs="Times New Roman"/>
          <w:b/>
          <w:bCs/>
          <w:sz w:val="24"/>
          <w:szCs w:val="24"/>
          <w:lang w:val="en-US"/>
        </w:rPr>
        <w:t xml:space="preserve">Why Identifying </w:t>
      </w:r>
    </w:p>
    <w:p w:rsidR="00696916" w:rsidRDefault="00696916" w:rsidP="00696916">
      <w:pPr>
        <w:spacing w:line="360" w:lineRule="auto"/>
        <w:jc w:val="both"/>
        <w:rPr>
          <w:rFonts w:ascii="Times New Roman" w:hAnsi="Times New Roman" w:cs="Times New Roman"/>
          <w:sz w:val="24"/>
          <w:szCs w:val="24"/>
        </w:rPr>
      </w:pPr>
    </w:p>
    <w:p w:rsidR="00A5632F" w:rsidRDefault="00696916" w:rsidP="00A5632F">
      <w:pPr>
        <w:spacing w:line="360" w:lineRule="auto"/>
        <w:jc w:val="both"/>
        <w:rPr>
          <w:rFonts w:ascii="Times New Roman" w:hAnsi="Times New Roman" w:cs="Times New Roman"/>
          <w:b/>
          <w:sz w:val="24"/>
          <w:szCs w:val="24"/>
        </w:rPr>
      </w:pPr>
      <w:r w:rsidRPr="00502743">
        <w:rPr>
          <w:rFonts w:ascii="Times New Roman" w:hAnsi="Times New Roman" w:cs="Times New Roman"/>
          <w:b/>
          <w:sz w:val="24"/>
          <w:szCs w:val="24"/>
        </w:rPr>
        <w:t>Q6. What are the key strategies for developing a successful BI solution? Analyze how a well-defined strategy and roadmap contribute to the effectiveness and success of a BI project. 5+5</w:t>
      </w:r>
    </w:p>
    <w:p w:rsidR="00502743" w:rsidRPr="00502743" w:rsidRDefault="00502743" w:rsidP="00A563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6.</w:t>
      </w:r>
    </w:p>
    <w:p w:rsidR="00A5632F" w:rsidRPr="00A5632F" w:rsidRDefault="00A5632F" w:rsidP="00A5632F">
      <w:pPr>
        <w:spacing w:line="360" w:lineRule="auto"/>
        <w:jc w:val="both"/>
        <w:rPr>
          <w:rFonts w:ascii="Times New Roman" w:hAnsi="Times New Roman" w:cs="Times New Roman"/>
          <w:b/>
          <w:bCs/>
          <w:sz w:val="24"/>
          <w:szCs w:val="24"/>
          <w:lang w:val="en-US"/>
        </w:rPr>
      </w:pPr>
      <w:r w:rsidRPr="00A5632F">
        <w:rPr>
          <w:rFonts w:ascii="Times New Roman" w:hAnsi="Times New Roman" w:cs="Times New Roman"/>
          <w:b/>
          <w:bCs/>
          <w:sz w:val="24"/>
          <w:szCs w:val="24"/>
          <w:lang w:val="en-US"/>
        </w:rPr>
        <w:t>Key Strategies for Devel</w:t>
      </w:r>
      <w:r w:rsidR="00502743">
        <w:rPr>
          <w:rFonts w:ascii="Times New Roman" w:hAnsi="Times New Roman" w:cs="Times New Roman"/>
          <w:b/>
          <w:bCs/>
          <w:sz w:val="24"/>
          <w:szCs w:val="24"/>
          <w:lang w:val="en-US"/>
        </w:rPr>
        <w:t xml:space="preserve">oping a Successful BI Solution </w:t>
      </w:r>
    </w:p>
    <w:p w:rsidR="00667CAD" w:rsidRPr="00A5632F" w:rsidRDefault="00A5632F" w:rsidP="00667CAD">
      <w:pPr>
        <w:spacing w:line="360" w:lineRule="auto"/>
        <w:jc w:val="both"/>
        <w:rPr>
          <w:rFonts w:ascii="Times New Roman" w:hAnsi="Times New Roman" w:cs="Times New Roman"/>
          <w:sz w:val="24"/>
          <w:szCs w:val="24"/>
        </w:rPr>
      </w:pPr>
      <w:r w:rsidRPr="00A5632F">
        <w:rPr>
          <w:rFonts w:ascii="Times New Roman" w:hAnsi="Times New Roman" w:cs="Times New Roman"/>
          <w:sz w:val="24"/>
          <w:szCs w:val="24"/>
          <w:lang w:val="en-US"/>
        </w:rPr>
        <w:t>Developing a successful Business Intelligence (BI) solution requires more than deploying powerful tools; it involves strategic planning, accurate data management and alignment with business goals. A well-defined BI strategy and roadmap guide the organization through technology selection, data architecture design, governance and user adoption. Without a strong strategy, BI initiatives may fail to deliver value, despite large investme</w:t>
      </w:r>
      <w:r w:rsidR="00667CAD">
        <w:rPr>
          <w:rFonts w:ascii="Times New Roman" w:hAnsi="Times New Roman" w:cs="Times New Roman"/>
          <w:sz w:val="24"/>
          <w:szCs w:val="24"/>
          <w:lang w:val="en-US"/>
        </w:rPr>
        <w:t>nts in tools and infrastructu</w:t>
      </w:r>
    </w:p>
    <w:p w:rsidR="0060010A" w:rsidRPr="00A5632F" w:rsidRDefault="0060010A" w:rsidP="00A5632F">
      <w:pPr>
        <w:spacing w:line="360" w:lineRule="auto"/>
        <w:jc w:val="both"/>
        <w:rPr>
          <w:rFonts w:ascii="Times New Roman" w:hAnsi="Times New Roman" w:cs="Times New Roman"/>
          <w:sz w:val="24"/>
          <w:szCs w:val="24"/>
        </w:rPr>
      </w:pPr>
    </w:p>
    <w:sectPr w:rsidR="0060010A" w:rsidRPr="00A5632F" w:rsidSect="00A5632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9B" w:rsidRDefault="00F22E9B">
      <w:pPr>
        <w:spacing w:after="0" w:line="240" w:lineRule="auto"/>
      </w:pPr>
      <w:r>
        <w:separator/>
      </w:r>
    </w:p>
  </w:endnote>
  <w:endnote w:type="continuationSeparator" w:id="0">
    <w:p w:rsidR="00F22E9B" w:rsidRDefault="00F22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9B" w:rsidRDefault="00F22E9B">
      <w:pPr>
        <w:spacing w:after="0" w:line="240" w:lineRule="auto"/>
      </w:pPr>
      <w:r>
        <w:separator/>
      </w:r>
    </w:p>
  </w:footnote>
  <w:footnote w:type="continuationSeparator" w:id="0">
    <w:p w:rsidR="00F22E9B" w:rsidRDefault="00F22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86F40"/>
    <w:rsid w:val="000B467B"/>
    <w:rsid w:val="000C66B1"/>
    <w:rsid w:val="0011582B"/>
    <w:rsid w:val="00131642"/>
    <w:rsid w:val="00160DBF"/>
    <w:rsid w:val="0017551F"/>
    <w:rsid w:val="001A6BC6"/>
    <w:rsid w:val="001C514A"/>
    <w:rsid w:val="001E494A"/>
    <w:rsid w:val="001E4CD4"/>
    <w:rsid w:val="001E6A9F"/>
    <w:rsid w:val="001F4636"/>
    <w:rsid w:val="00212FCF"/>
    <w:rsid w:val="00226A7C"/>
    <w:rsid w:val="00250486"/>
    <w:rsid w:val="0027106F"/>
    <w:rsid w:val="00274A2A"/>
    <w:rsid w:val="002806C6"/>
    <w:rsid w:val="002D75E6"/>
    <w:rsid w:val="00330AF0"/>
    <w:rsid w:val="00341257"/>
    <w:rsid w:val="00396233"/>
    <w:rsid w:val="003C7D8A"/>
    <w:rsid w:val="003F6C83"/>
    <w:rsid w:val="00427D2B"/>
    <w:rsid w:val="00490A6F"/>
    <w:rsid w:val="004910A6"/>
    <w:rsid w:val="004C1A52"/>
    <w:rsid w:val="004C2D2B"/>
    <w:rsid w:val="004C6CC0"/>
    <w:rsid w:val="004C70D0"/>
    <w:rsid w:val="004F6557"/>
    <w:rsid w:val="00502743"/>
    <w:rsid w:val="00547DCC"/>
    <w:rsid w:val="00552DA4"/>
    <w:rsid w:val="00554803"/>
    <w:rsid w:val="00570F24"/>
    <w:rsid w:val="00595428"/>
    <w:rsid w:val="005A4423"/>
    <w:rsid w:val="005A5AFB"/>
    <w:rsid w:val="005D2B2E"/>
    <w:rsid w:val="005E1160"/>
    <w:rsid w:val="005F19D0"/>
    <w:rsid w:val="0060010A"/>
    <w:rsid w:val="00610449"/>
    <w:rsid w:val="00622BCA"/>
    <w:rsid w:val="00650150"/>
    <w:rsid w:val="006507CB"/>
    <w:rsid w:val="006632FB"/>
    <w:rsid w:val="00667CAD"/>
    <w:rsid w:val="00684412"/>
    <w:rsid w:val="0069487B"/>
    <w:rsid w:val="00696916"/>
    <w:rsid w:val="006B4DD6"/>
    <w:rsid w:val="006B7E40"/>
    <w:rsid w:val="006C35BE"/>
    <w:rsid w:val="006C498D"/>
    <w:rsid w:val="006D304D"/>
    <w:rsid w:val="006D3D9A"/>
    <w:rsid w:val="006E0A72"/>
    <w:rsid w:val="006E7B3B"/>
    <w:rsid w:val="00751E55"/>
    <w:rsid w:val="00765818"/>
    <w:rsid w:val="007B2347"/>
    <w:rsid w:val="007D6CD9"/>
    <w:rsid w:val="007D7F7D"/>
    <w:rsid w:val="007F0C2B"/>
    <w:rsid w:val="0081510D"/>
    <w:rsid w:val="00816193"/>
    <w:rsid w:val="00820AC7"/>
    <w:rsid w:val="0084063C"/>
    <w:rsid w:val="00840A67"/>
    <w:rsid w:val="008444C9"/>
    <w:rsid w:val="00847A0F"/>
    <w:rsid w:val="00850A77"/>
    <w:rsid w:val="008649F0"/>
    <w:rsid w:val="00875B8D"/>
    <w:rsid w:val="008903F4"/>
    <w:rsid w:val="008A05BE"/>
    <w:rsid w:val="008E017F"/>
    <w:rsid w:val="008F18BD"/>
    <w:rsid w:val="00915891"/>
    <w:rsid w:val="0092623C"/>
    <w:rsid w:val="009615DE"/>
    <w:rsid w:val="00974922"/>
    <w:rsid w:val="0098285D"/>
    <w:rsid w:val="009A7481"/>
    <w:rsid w:val="009B510E"/>
    <w:rsid w:val="009E1A2B"/>
    <w:rsid w:val="009E3AD0"/>
    <w:rsid w:val="009F661A"/>
    <w:rsid w:val="00A5632F"/>
    <w:rsid w:val="00AA5CF7"/>
    <w:rsid w:val="00AB1DDE"/>
    <w:rsid w:val="00AB1FDB"/>
    <w:rsid w:val="00AC46EA"/>
    <w:rsid w:val="00AD782B"/>
    <w:rsid w:val="00AE1ECE"/>
    <w:rsid w:val="00AE2537"/>
    <w:rsid w:val="00AF500F"/>
    <w:rsid w:val="00AF5C1C"/>
    <w:rsid w:val="00B14DF1"/>
    <w:rsid w:val="00B27D2E"/>
    <w:rsid w:val="00B45D41"/>
    <w:rsid w:val="00BC682B"/>
    <w:rsid w:val="00BE6CDF"/>
    <w:rsid w:val="00BF36BE"/>
    <w:rsid w:val="00C47218"/>
    <w:rsid w:val="00C57495"/>
    <w:rsid w:val="00CC230F"/>
    <w:rsid w:val="00D05DA8"/>
    <w:rsid w:val="00D10F17"/>
    <w:rsid w:val="00D12F8A"/>
    <w:rsid w:val="00DA4E9C"/>
    <w:rsid w:val="00DA57DB"/>
    <w:rsid w:val="00DB7E03"/>
    <w:rsid w:val="00DE5F07"/>
    <w:rsid w:val="00E01D6B"/>
    <w:rsid w:val="00E02C12"/>
    <w:rsid w:val="00E05980"/>
    <w:rsid w:val="00E43D8C"/>
    <w:rsid w:val="00EB3187"/>
    <w:rsid w:val="00EF7585"/>
    <w:rsid w:val="00F22E9B"/>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E0A7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E0A7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0A7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0A7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E0A72"/>
    <w:pPr>
      <w:keepNext/>
      <w:keepLines/>
      <w:spacing w:before="220" w:after="40"/>
      <w:outlineLvl w:val="4"/>
    </w:pPr>
    <w:rPr>
      <w:b/>
    </w:rPr>
  </w:style>
  <w:style w:type="paragraph" w:styleId="Heading6">
    <w:name w:val="heading 6"/>
    <w:basedOn w:val="Normal"/>
    <w:next w:val="Normal"/>
    <w:uiPriority w:val="9"/>
    <w:semiHidden/>
    <w:unhideWhenUsed/>
    <w:qFormat/>
    <w:rsid w:val="006E0A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0A7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E0A72"/>
    <w:pPr>
      <w:keepNext/>
      <w:keepLines/>
      <w:spacing w:before="360" w:after="80"/>
    </w:pPr>
    <w:rPr>
      <w:rFonts w:ascii="Georgia" w:eastAsia="Georgia" w:hAnsi="Georgia" w:cs="Georgia"/>
      <w:i/>
      <w:color w:val="666666"/>
      <w:sz w:val="48"/>
      <w:szCs w:val="48"/>
    </w:rPr>
  </w:style>
  <w:style w:type="table" w:customStyle="1" w:styleId="a">
    <w:basedOn w:val="TableNormal"/>
    <w:rsid w:val="006E0A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0A7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Strong">
    <w:name w:val="Strong"/>
    <w:basedOn w:val="DefaultParagraphFont"/>
    <w:uiPriority w:val="22"/>
    <w:qFormat/>
    <w:rsid w:val="00AE2537"/>
    <w:rPr>
      <w:b/>
      <w:bCs/>
    </w:rPr>
  </w:style>
  <w:style w:type="character" w:styleId="Hyperlink">
    <w:name w:val="Hyperlink"/>
    <w:basedOn w:val="DefaultParagraphFont"/>
    <w:uiPriority w:val="99"/>
    <w:semiHidden/>
    <w:unhideWhenUsed/>
    <w:rsid w:val="00667CAD"/>
    <w:rPr>
      <w:color w:val="0000FF"/>
      <w:u w:val="single"/>
    </w:rPr>
  </w:style>
</w:styles>
</file>

<file path=word/webSettings.xml><?xml version="1.0" encoding="utf-8"?>
<w:webSettings xmlns:r="http://schemas.openxmlformats.org/officeDocument/2006/relationships" xmlns:w="http://schemas.openxmlformats.org/wordprocessingml/2006/main">
  <w:divs>
    <w:div w:id="444038076">
      <w:bodyDiv w:val="1"/>
      <w:marLeft w:val="0"/>
      <w:marRight w:val="0"/>
      <w:marTop w:val="0"/>
      <w:marBottom w:val="0"/>
      <w:divBdr>
        <w:top w:val="none" w:sz="0" w:space="0" w:color="auto"/>
        <w:left w:val="none" w:sz="0" w:space="0" w:color="auto"/>
        <w:bottom w:val="none" w:sz="0" w:space="0" w:color="auto"/>
        <w:right w:val="none" w:sz="0" w:space="0" w:color="auto"/>
      </w:divBdr>
    </w:div>
    <w:div w:id="624190512">
      <w:bodyDiv w:val="1"/>
      <w:marLeft w:val="0"/>
      <w:marRight w:val="0"/>
      <w:marTop w:val="0"/>
      <w:marBottom w:val="0"/>
      <w:divBdr>
        <w:top w:val="none" w:sz="0" w:space="0" w:color="auto"/>
        <w:left w:val="none" w:sz="0" w:space="0" w:color="auto"/>
        <w:bottom w:val="none" w:sz="0" w:space="0" w:color="auto"/>
        <w:right w:val="none" w:sz="0" w:space="0" w:color="auto"/>
      </w:divBdr>
    </w:div>
    <w:div w:id="776756260">
      <w:bodyDiv w:val="1"/>
      <w:marLeft w:val="0"/>
      <w:marRight w:val="0"/>
      <w:marTop w:val="0"/>
      <w:marBottom w:val="0"/>
      <w:divBdr>
        <w:top w:val="none" w:sz="0" w:space="0" w:color="auto"/>
        <w:left w:val="none" w:sz="0" w:space="0" w:color="auto"/>
        <w:bottom w:val="none" w:sz="0" w:space="0" w:color="auto"/>
        <w:right w:val="none" w:sz="0" w:space="0" w:color="auto"/>
      </w:divBdr>
    </w:div>
    <w:div w:id="892082983">
      <w:bodyDiv w:val="1"/>
      <w:marLeft w:val="0"/>
      <w:marRight w:val="0"/>
      <w:marTop w:val="0"/>
      <w:marBottom w:val="0"/>
      <w:divBdr>
        <w:top w:val="none" w:sz="0" w:space="0" w:color="auto"/>
        <w:left w:val="none" w:sz="0" w:space="0" w:color="auto"/>
        <w:bottom w:val="none" w:sz="0" w:space="0" w:color="auto"/>
        <w:right w:val="none" w:sz="0" w:space="0" w:color="auto"/>
      </w:divBdr>
    </w:div>
    <w:div w:id="1565598950">
      <w:bodyDiv w:val="1"/>
      <w:marLeft w:val="0"/>
      <w:marRight w:val="0"/>
      <w:marTop w:val="0"/>
      <w:marBottom w:val="0"/>
      <w:divBdr>
        <w:top w:val="none" w:sz="0" w:space="0" w:color="auto"/>
        <w:left w:val="none" w:sz="0" w:space="0" w:color="auto"/>
        <w:bottom w:val="none" w:sz="0" w:space="0" w:color="auto"/>
        <w:right w:val="none" w:sz="0" w:space="0" w:color="auto"/>
      </w:divBdr>
    </w:div>
    <w:div w:id="1819690807">
      <w:bodyDiv w:val="1"/>
      <w:marLeft w:val="0"/>
      <w:marRight w:val="0"/>
      <w:marTop w:val="0"/>
      <w:marBottom w:val="0"/>
      <w:divBdr>
        <w:top w:val="none" w:sz="0" w:space="0" w:color="auto"/>
        <w:left w:val="none" w:sz="0" w:space="0" w:color="auto"/>
        <w:bottom w:val="none" w:sz="0" w:space="0" w:color="auto"/>
        <w:right w:val="none" w:sz="0" w:space="0" w:color="auto"/>
      </w:divBdr>
    </w:div>
    <w:div w:id="2053576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11</cp:revision>
  <dcterms:created xsi:type="dcterms:W3CDTF">2025-11-16T05:38:00Z</dcterms:created>
  <dcterms:modified xsi:type="dcterms:W3CDTF">2025-11-19T11:55:00Z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