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SESSION</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JUL - AUG 2025</w:t>
            </w:r>
          </w:p>
        </w:tc>
      </w:tr>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PROGRAM</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MASTER OF BUSINESS ADMINISTRATION (MBA)</w:t>
            </w:r>
          </w:p>
        </w:tc>
      </w:tr>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SEMESTER</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IV</w:t>
            </w:r>
          </w:p>
        </w:tc>
      </w:tr>
      <w:tr w:rsidR="004728C1" w:rsidRPr="00FF0E65" w:rsidTr="00FF0E65">
        <w:trPr>
          <w:jc w:val="center"/>
        </w:trPr>
        <w:tc>
          <w:tcPr>
            <w:tcW w:w="3227"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COURSE CODE &amp; NAME</w:t>
            </w:r>
          </w:p>
        </w:tc>
        <w:tc>
          <w:tcPr>
            <w:tcW w:w="6015" w:type="dxa"/>
          </w:tcPr>
          <w:p w:rsidR="004728C1" w:rsidRPr="00FF0E65" w:rsidRDefault="00FF0E65" w:rsidP="00FF0E65">
            <w:pPr>
              <w:spacing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DMBA403 BUSINESS LEADERSHIP</w:t>
            </w:r>
          </w:p>
        </w:tc>
      </w:tr>
      <w:tr w:rsidR="004728C1" w:rsidRPr="00FF0E65" w:rsidTr="00FF0E65">
        <w:trPr>
          <w:jc w:val="center"/>
        </w:trPr>
        <w:tc>
          <w:tcPr>
            <w:tcW w:w="3227" w:type="dxa"/>
          </w:tcPr>
          <w:p w:rsidR="004728C1" w:rsidRPr="00FF0E65" w:rsidRDefault="004728C1" w:rsidP="00FF0E65">
            <w:pPr>
              <w:spacing w:line="360" w:lineRule="auto"/>
              <w:jc w:val="both"/>
              <w:rPr>
                <w:rFonts w:ascii="Times New Roman" w:hAnsi="Times New Roman" w:cs="Times New Roman"/>
                <w:b/>
                <w:sz w:val="24"/>
                <w:szCs w:val="24"/>
              </w:rPr>
            </w:pPr>
          </w:p>
        </w:tc>
        <w:tc>
          <w:tcPr>
            <w:tcW w:w="6015" w:type="dxa"/>
          </w:tcPr>
          <w:p w:rsidR="004728C1" w:rsidRPr="00FF0E65" w:rsidRDefault="004728C1" w:rsidP="00FF0E65">
            <w:pPr>
              <w:spacing w:line="360" w:lineRule="auto"/>
              <w:jc w:val="both"/>
              <w:rPr>
                <w:rFonts w:ascii="Times New Roman" w:hAnsi="Times New Roman" w:cs="Times New Roman"/>
                <w:b/>
                <w:sz w:val="24"/>
                <w:szCs w:val="24"/>
              </w:rPr>
            </w:pPr>
          </w:p>
        </w:tc>
      </w:tr>
      <w:tr w:rsidR="004728C1" w:rsidRPr="00FF0E65" w:rsidTr="00FF0E65">
        <w:trPr>
          <w:trHeight w:val="67"/>
          <w:jc w:val="center"/>
        </w:trPr>
        <w:tc>
          <w:tcPr>
            <w:tcW w:w="3227" w:type="dxa"/>
          </w:tcPr>
          <w:p w:rsidR="004728C1" w:rsidRPr="00FF0E65" w:rsidRDefault="004728C1" w:rsidP="00FF0E65">
            <w:pPr>
              <w:spacing w:line="360" w:lineRule="auto"/>
              <w:jc w:val="both"/>
              <w:rPr>
                <w:rFonts w:ascii="Times New Roman" w:hAnsi="Times New Roman" w:cs="Times New Roman"/>
                <w:b/>
                <w:sz w:val="24"/>
                <w:szCs w:val="24"/>
              </w:rPr>
            </w:pPr>
          </w:p>
        </w:tc>
        <w:tc>
          <w:tcPr>
            <w:tcW w:w="6015" w:type="dxa"/>
          </w:tcPr>
          <w:p w:rsidR="004728C1" w:rsidRPr="00FF0E65" w:rsidRDefault="004728C1" w:rsidP="00FF0E65">
            <w:pPr>
              <w:spacing w:line="360" w:lineRule="auto"/>
              <w:jc w:val="both"/>
              <w:rPr>
                <w:rFonts w:ascii="Times New Roman" w:hAnsi="Times New Roman" w:cs="Times New Roman"/>
                <w:b/>
                <w:sz w:val="24"/>
                <w:szCs w:val="24"/>
              </w:rPr>
            </w:pPr>
          </w:p>
        </w:tc>
      </w:tr>
    </w:tbl>
    <w:p w:rsidR="004728C1" w:rsidRPr="00FF0E65" w:rsidRDefault="004728C1" w:rsidP="00FF0E65">
      <w:pPr>
        <w:spacing w:line="360" w:lineRule="auto"/>
        <w:jc w:val="both"/>
        <w:rPr>
          <w:rFonts w:ascii="Times New Roman" w:hAnsi="Times New Roman" w:cs="Times New Roman"/>
          <w:b/>
          <w:sz w:val="24"/>
          <w:szCs w:val="24"/>
        </w:rPr>
      </w:pPr>
    </w:p>
    <w:p w:rsidR="00B1247A" w:rsidRPr="00FF0E65" w:rsidRDefault="00B1247A" w:rsidP="00FF0E65">
      <w:pPr>
        <w:spacing w:before="240" w:line="360" w:lineRule="auto"/>
        <w:jc w:val="both"/>
        <w:rPr>
          <w:rFonts w:ascii="Times New Roman" w:hAnsi="Times New Roman" w:cs="Times New Roman"/>
          <w:b/>
          <w:sz w:val="24"/>
          <w:szCs w:val="24"/>
        </w:rPr>
      </w:pPr>
    </w:p>
    <w:p w:rsidR="00B1247A" w:rsidRPr="00FF0E65" w:rsidRDefault="00B1247A" w:rsidP="00FF0E65">
      <w:pPr>
        <w:spacing w:before="240" w:line="360" w:lineRule="auto"/>
        <w:jc w:val="center"/>
        <w:rPr>
          <w:rFonts w:ascii="Times New Roman" w:hAnsi="Times New Roman" w:cs="Times New Roman"/>
          <w:b/>
          <w:sz w:val="24"/>
          <w:szCs w:val="24"/>
        </w:rPr>
      </w:pPr>
      <w:r w:rsidRPr="00FF0E65">
        <w:rPr>
          <w:rFonts w:ascii="Times New Roman" w:hAnsi="Times New Roman" w:cs="Times New Roman"/>
          <w:b/>
          <w:sz w:val="24"/>
          <w:szCs w:val="24"/>
        </w:rPr>
        <w:t>Assignment Set – 1</w:t>
      </w:r>
    </w:p>
    <w:p w:rsidR="00B1247A" w:rsidRDefault="00B1247A" w:rsidP="00FF0E65">
      <w:pPr>
        <w:spacing w:before="240" w:line="360" w:lineRule="auto"/>
        <w:jc w:val="both"/>
        <w:rPr>
          <w:rFonts w:ascii="Times New Roman" w:hAnsi="Times New Roman" w:cs="Times New Roman"/>
          <w:sz w:val="24"/>
          <w:szCs w:val="24"/>
        </w:rPr>
      </w:pPr>
    </w:p>
    <w:p w:rsidR="00FF0E65" w:rsidRPr="00B1247A" w:rsidRDefault="00FF0E65" w:rsidP="00FF0E65">
      <w:pPr>
        <w:spacing w:before="240" w:line="360" w:lineRule="auto"/>
        <w:jc w:val="both"/>
        <w:rPr>
          <w:rFonts w:ascii="Times New Roman" w:hAnsi="Times New Roman" w:cs="Times New Roman"/>
          <w:sz w:val="24"/>
          <w:szCs w:val="24"/>
        </w:rPr>
      </w:pPr>
    </w:p>
    <w:p w:rsidR="00B1247A" w:rsidRPr="00FF0E65" w:rsidRDefault="00B1247A"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1. Define Leadership. Along with that, describe the Trait Theory of Leadership with suitable example. 3+7</w:t>
      </w:r>
    </w:p>
    <w:p w:rsidR="00FF0E65" w:rsidRDefault="00FF0E65" w:rsidP="00FF0E65">
      <w:pPr>
        <w:spacing w:before="240"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Leadership and Trait Theory of Leadership</w:t>
      </w:r>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Leadership</w:t>
      </w:r>
    </w:p>
    <w:p w:rsidR="00FF0E65" w:rsidRDefault="00A470E4" w:rsidP="000C3564">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 xml:space="preserve">Leadership is the art of guiding, inspiring, and influencing individuals or groups toward achieving organizational goals. It involves creating a vision, communicating it effectively, and motivating others to pursue that vision with commitment and enthusiasm. Leadership is not confined to authority or position; it is about character, direction, and influence. A good leader builds trust, fosters collaboration, and empowers people to perform at their best. Effective leadership integrates </w:t>
      </w:r>
    </w:p>
    <w:p w:rsidR="000C3564" w:rsidRDefault="000C3564" w:rsidP="000C3564">
      <w:pPr>
        <w:spacing w:before="240" w:line="360" w:lineRule="auto"/>
        <w:jc w:val="both"/>
        <w:rPr>
          <w:rFonts w:ascii="Times New Roman" w:hAnsi="Times New Roman" w:cs="Times New Roman"/>
          <w:sz w:val="24"/>
          <w:szCs w:val="24"/>
          <w:lang w:val="en-US"/>
        </w:rPr>
      </w:pPr>
    </w:p>
    <w:p w:rsidR="000C3564" w:rsidRDefault="000C3564" w:rsidP="000C356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C3564" w:rsidRDefault="000C3564" w:rsidP="000C356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C3564" w:rsidRDefault="000C3564" w:rsidP="000C3564">
      <w:pPr>
        <w:shd w:val="clear" w:color="auto" w:fill="FFFFFF"/>
        <w:jc w:val="center"/>
        <w:rPr>
          <w:rFonts w:ascii="Georgia" w:hAnsi="Georgia"/>
          <w:color w:val="222222"/>
          <w:sz w:val="33"/>
          <w:szCs w:val="33"/>
          <w:shd w:val="clear" w:color="auto" w:fill="FFFF00"/>
        </w:rPr>
      </w:pPr>
    </w:p>
    <w:p w:rsidR="000C3564" w:rsidRDefault="000C3564" w:rsidP="000C3564">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0C3564" w:rsidRDefault="000C3564" w:rsidP="000C3564">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C3564" w:rsidRDefault="000C3564" w:rsidP="000C356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0C3564" w:rsidRDefault="000C3564" w:rsidP="000C3564">
      <w:pPr>
        <w:shd w:val="clear" w:color="auto" w:fill="FFFFFF"/>
        <w:jc w:val="center"/>
        <w:rPr>
          <w:rFonts w:ascii="Arial" w:hAnsi="Arial"/>
          <w:color w:val="222222"/>
        </w:rPr>
      </w:pPr>
    </w:p>
    <w:p w:rsidR="000C3564" w:rsidRDefault="000C3564" w:rsidP="000C3564">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C3564" w:rsidRDefault="000C3564" w:rsidP="000C3564">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C3564" w:rsidRDefault="000C3564" w:rsidP="000C3564">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0C3564" w:rsidRDefault="000C3564" w:rsidP="000C3564">
      <w:pPr>
        <w:shd w:val="clear" w:color="auto" w:fill="FFFFFF"/>
        <w:jc w:val="center"/>
        <w:rPr>
          <w:color w:val="500050"/>
        </w:rPr>
      </w:pPr>
      <w:r>
        <w:rPr>
          <w:rFonts w:ascii="Georgia" w:hAnsi="Georgia"/>
          <w:color w:val="500050"/>
          <w:sz w:val="33"/>
          <w:szCs w:val="33"/>
        </w:rPr>
        <w:t> </w:t>
      </w:r>
    </w:p>
    <w:p w:rsidR="000C3564" w:rsidRDefault="000C3564" w:rsidP="000C3564">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C3564" w:rsidRDefault="000C3564" w:rsidP="000C3564">
      <w:pPr>
        <w:shd w:val="clear" w:color="auto" w:fill="FFFFFF"/>
        <w:jc w:val="center"/>
      </w:pPr>
      <w:r>
        <w:rPr>
          <w:rFonts w:ascii="Georgia" w:hAnsi="Georgia"/>
          <w:sz w:val="33"/>
          <w:szCs w:val="33"/>
        </w:rPr>
        <w:t>After mail, we will reply you instant or maximum</w:t>
      </w:r>
    </w:p>
    <w:p w:rsidR="000C3564" w:rsidRDefault="000C3564" w:rsidP="000C3564">
      <w:pPr>
        <w:shd w:val="clear" w:color="auto" w:fill="FFFFFF"/>
        <w:jc w:val="center"/>
      </w:pPr>
      <w:r>
        <w:rPr>
          <w:rFonts w:ascii="Georgia" w:hAnsi="Georgia"/>
          <w:sz w:val="33"/>
          <w:szCs w:val="33"/>
        </w:rPr>
        <w:t>1 hour.</w:t>
      </w:r>
    </w:p>
    <w:p w:rsidR="000C3564" w:rsidRDefault="000C3564" w:rsidP="000C356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C3564" w:rsidRDefault="000C3564" w:rsidP="000C3564">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C3564" w:rsidRPr="00B1247A" w:rsidRDefault="000C3564" w:rsidP="000C3564">
      <w:pPr>
        <w:spacing w:before="240" w:line="360" w:lineRule="auto"/>
        <w:jc w:val="both"/>
        <w:rPr>
          <w:rFonts w:ascii="Times New Roman" w:hAnsi="Times New Roman" w:cs="Times New Roman"/>
          <w:sz w:val="24"/>
          <w:szCs w:val="24"/>
        </w:rPr>
      </w:pPr>
    </w:p>
    <w:p w:rsidR="00FF0E65" w:rsidRDefault="00FF0E65"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 xml:space="preserve">2. Describe - </w:t>
      </w:r>
      <w:proofErr w:type="spellStart"/>
      <w:r w:rsidRPr="00FF0E65">
        <w:rPr>
          <w:rFonts w:ascii="Times New Roman" w:hAnsi="Times New Roman" w:cs="Times New Roman"/>
          <w:b/>
          <w:sz w:val="24"/>
          <w:szCs w:val="24"/>
        </w:rPr>
        <w:t>Behavioral</w:t>
      </w:r>
      <w:proofErr w:type="spellEnd"/>
      <w:r w:rsidRPr="00FF0E65">
        <w:rPr>
          <w:rFonts w:ascii="Times New Roman" w:hAnsi="Times New Roman" w:cs="Times New Roman"/>
          <w:b/>
          <w:sz w:val="24"/>
          <w:szCs w:val="24"/>
        </w:rPr>
        <w:t xml:space="preserve"> approach to Leadership Theories. 10</w:t>
      </w:r>
      <w:r w:rsidRPr="00FF0E65">
        <w:rPr>
          <w:rFonts w:ascii="Times New Roman" w:hAnsi="Times New Roman" w:cs="Times New Roman"/>
          <w:b/>
          <w:sz w:val="24"/>
          <w:szCs w:val="24"/>
        </w:rPr>
        <w:tab/>
      </w:r>
    </w:p>
    <w:p w:rsidR="00FF0E65" w:rsidRPr="00FF0E65" w:rsidRDefault="00FF0E65" w:rsidP="00FF0E65">
      <w:pPr>
        <w:spacing w:before="240"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Behavioral Approach to Leadership Theories</w:t>
      </w:r>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Behavioral Approach</w:t>
      </w:r>
    </w:p>
    <w:p w:rsidR="00A470E4" w:rsidRPr="00A470E4" w:rsidRDefault="00A470E4" w:rsidP="000C3564">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 xml:space="preserve">The behavioral approach to leadership emphasizes what leaders do rather than what traits they possess. It focuses on the observable actions, habits, and interpersonal interactions of leaders that influence team performance. The central idea is that leadership is a set of behaviors that can be learned and developed through training and experience, rather than an innate quality. This </w:t>
      </w:r>
    </w:p>
    <w:p w:rsidR="00FF0E65" w:rsidRDefault="00FF0E65" w:rsidP="00FF0E65">
      <w:pPr>
        <w:spacing w:before="240" w:line="360" w:lineRule="auto"/>
        <w:jc w:val="both"/>
        <w:rPr>
          <w:rFonts w:ascii="Times New Roman" w:hAnsi="Times New Roman" w:cs="Times New Roman"/>
          <w:sz w:val="24"/>
          <w:szCs w:val="24"/>
        </w:rPr>
      </w:pPr>
    </w:p>
    <w:p w:rsidR="00FF0E65" w:rsidRDefault="00FF0E65" w:rsidP="00FF0E65">
      <w:pPr>
        <w:spacing w:before="240" w:line="360" w:lineRule="auto"/>
        <w:jc w:val="both"/>
        <w:rPr>
          <w:rFonts w:ascii="Times New Roman" w:hAnsi="Times New Roman" w:cs="Times New Roman"/>
          <w:sz w:val="24"/>
          <w:szCs w:val="24"/>
        </w:rPr>
      </w:pPr>
    </w:p>
    <w:p w:rsidR="00A470E4" w:rsidRDefault="00FF0E65"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3. What do you understand by Group Dynamics? Introduce the concept of 360° Feedback and Ethical Leadership. 4+3+3</w:t>
      </w:r>
    </w:p>
    <w:p w:rsidR="00FF0E65" w:rsidRPr="00FF0E65" w:rsidRDefault="00FF0E65" w:rsidP="00FF0E65">
      <w:pPr>
        <w:spacing w:before="240"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Group Dynamics, 360° Feedback, and Ethical Leadership</w:t>
      </w:r>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Concept of Group Dynamics</w:t>
      </w:r>
    </w:p>
    <w:p w:rsidR="00A470E4" w:rsidRPr="00B1247A" w:rsidRDefault="00A470E4" w:rsidP="000C3564">
      <w:pPr>
        <w:spacing w:before="240" w:line="360" w:lineRule="auto"/>
        <w:jc w:val="both"/>
        <w:rPr>
          <w:rFonts w:ascii="Times New Roman" w:hAnsi="Times New Roman" w:cs="Times New Roman"/>
          <w:sz w:val="24"/>
          <w:szCs w:val="24"/>
        </w:rPr>
      </w:pPr>
      <w:r w:rsidRPr="00A470E4">
        <w:rPr>
          <w:rFonts w:ascii="Times New Roman" w:hAnsi="Times New Roman" w:cs="Times New Roman"/>
          <w:sz w:val="24"/>
          <w:szCs w:val="24"/>
          <w:lang w:val="en-US"/>
        </w:rPr>
        <w:t xml:space="preserve">Group dynamics refers to the study of interactions, relationships, and behavioral patterns within a group. It examines how individuals influence one another, how roles are formed, and how groups make decisions. In an organizational context, group dynamics plays a crucial role in determining productivity, communication flow, and employee satisfaction. Positive group dynamics </w:t>
      </w:r>
    </w:p>
    <w:p w:rsidR="00B1247A" w:rsidRPr="00B1247A" w:rsidRDefault="00B1247A" w:rsidP="00FF0E65">
      <w:pPr>
        <w:spacing w:before="240" w:line="360" w:lineRule="auto"/>
        <w:jc w:val="both"/>
        <w:rPr>
          <w:rFonts w:ascii="Times New Roman" w:hAnsi="Times New Roman" w:cs="Times New Roman"/>
          <w:sz w:val="24"/>
          <w:szCs w:val="24"/>
        </w:rPr>
      </w:pPr>
      <w:r w:rsidRPr="00B1247A">
        <w:rPr>
          <w:rFonts w:ascii="Times New Roman" w:hAnsi="Times New Roman" w:cs="Times New Roman"/>
          <w:sz w:val="24"/>
          <w:szCs w:val="24"/>
        </w:rPr>
        <w:tab/>
      </w:r>
    </w:p>
    <w:p w:rsidR="00B1247A" w:rsidRPr="00FF0E65" w:rsidRDefault="00B1247A" w:rsidP="00FF0E65">
      <w:pPr>
        <w:spacing w:before="240" w:line="360" w:lineRule="auto"/>
        <w:jc w:val="center"/>
        <w:rPr>
          <w:rFonts w:ascii="Times New Roman" w:hAnsi="Times New Roman" w:cs="Times New Roman"/>
          <w:b/>
          <w:sz w:val="24"/>
          <w:szCs w:val="24"/>
        </w:rPr>
      </w:pPr>
      <w:r w:rsidRPr="00FF0E65">
        <w:rPr>
          <w:rFonts w:ascii="Times New Roman" w:hAnsi="Times New Roman" w:cs="Times New Roman"/>
          <w:b/>
          <w:sz w:val="24"/>
          <w:szCs w:val="24"/>
        </w:rPr>
        <w:t>Assignment Set – 2</w:t>
      </w:r>
    </w:p>
    <w:p w:rsidR="00B1247A" w:rsidRPr="00FF0E65" w:rsidRDefault="00B1247A" w:rsidP="00FF0E65">
      <w:pPr>
        <w:spacing w:before="240" w:line="360" w:lineRule="auto"/>
        <w:jc w:val="both"/>
        <w:rPr>
          <w:rFonts w:ascii="Times New Roman" w:hAnsi="Times New Roman" w:cs="Times New Roman"/>
          <w:b/>
          <w:sz w:val="24"/>
          <w:szCs w:val="24"/>
        </w:rPr>
      </w:pPr>
    </w:p>
    <w:p w:rsidR="00B1247A" w:rsidRPr="00FF0E65" w:rsidRDefault="00B1247A"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4. List the Six ways to lead a team with suitable example. 10</w:t>
      </w:r>
      <w:r w:rsidRPr="00FF0E65">
        <w:rPr>
          <w:rFonts w:ascii="Times New Roman" w:hAnsi="Times New Roman" w:cs="Times New Roman"/>
          <w:b/>
          <w:sz w:val="24"/>
          <w:szCs w:val="24"/>
        </w:rPr>
        <w:tab/>
      </w:r>
    </w:p>
    <w:p w:rsidR="00FF0E65" w:rsidRDefault="00FF0E65" w:rsidP="00FF0E65">
      <w:pPr>
        <w:spacing w:before="240"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Six Ways to Lead a Team with Suitable Examples</w:t>
      </w:r>
    </w:p>
    <w:p w:rsidR="00A470E4" w:rsidRPr="00B1247A" w:rsidRDefault="00A470E4" w:rsidP="000C3564">
      <w:pPr>
        <w:spacing w:before="240" w:line="360" w:lineRule="auto"/>
        <w:jc w:val="both"/>
        <w:rPr>
          <w:rFonts w:ascii="Times New Roman" w:hAnsi="Times New Roman" w:cs="Times New Roman"/>
          <w:sz w:val="24"/>
          <w:szCs w:val="24"/>
        </w:rPr>
      </w:pPr>
      <w:r w:rsidRPr="00A470E4">
        <w:rPr>
          <w:rFonts w:ascii="Times New Roman" w:hAnsi="Times New Roman" w:cs="Times New Roman"/>
          <w:sz w:val="24"/>
          <w:szCs w:val="24"/>
          <w:lang w:val="en-US"/>
        </w:rPr>
        <w:t>Leadership in teams is the cornerstone of organizational success. The ability to guide, motivate, and align individuals toward a common purpose determines how effectively a team performs. In dynamic business environments, leaders must adapt their style based on team composition, organizational goals, and situational demands. Effective team leadership involves balancing authority with empathy, setting clear directions, and cultivating collaboration. Six fundamental ways of leading a team can be recognized—each with its own impact on morale</w:t>
      </w:r>
    </w:p>
    <w:p w:rsidR="00A470E4" w:rsidRDefault="00B1247A"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lastRenderedPageBreak/>
        <w:t>5. State the significance of Organizational Culture? Explain the outcome-oriented Culture in an organization. 5+5</w:t>
      </w:r>
    </w:p>
    <w:p w:rsidR="00FF0E65" w:rsidRPr="00FF0E65" w:rsidRDefault="00FF0E65" w:rsidP="00FF0E65">
      <w:pPr>
        <w:spacing w:before="240"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A470E4" w:rsidRPr="00A470E4" w:rsidRDefault="00A470E4" w:rsidP="00FF0E65">
      <w:pPr>
        <w:spacing w:before="240" w:line="360" w:lineRule="auto"/>
        <w:jc w:val="both"/>
        <w:rPr>
          <w:rFonts w:ascii="Times New Roman" w:hAnsi="Times New Roman" w:cs="Times New Roman"/>
          <w:b/>
          <w:bCs/>
          <w:sz w:val="24"/>
          <w:szCs w:val="24"/>
          <w:lang w:val="en-US"/>
        </w:rPr>
      </w:pPr>
      <w:r w:rsidRPr="00A470E4">
        <w:rPr>
          <w:rFonts w:ascii="Times New Roman" w:hAnsi="Times New Roman" w:cs="Times New Roman"/>
          <w:b/>
          <w:bCs/>
          <w:sz w:val="24"/>
          <w:szCs w:val="24"/>
          <w:lang w:val="en-US"/>
        </w:rPr>
        <w:t>Significance of Organizational Culture</w:t>
      </w:r>
    </w:p>
    <w:p w:rsidR="00A470E4" w:rsidRPr="00A470E4" w:rsidRDefault="00A470E4" w:rsidP="00FF0E65">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Organizational culture refers to the collective values, beliefs, attitudes, and behaviors that define how employees interact and accomplish goals. It acts as the invisible framework that influences decision-making, motivation, and overall work performance. A strong organizational culture provides identity, direction, and stability within the organization. It shapes how employees perceive their roles and the company’s mission, fostering unity and shared purpose.</w:t>
      </w:r>
    </w:p>
    <w:p w:rsidR="00A470E4" w:rsidRPr="00A470E4" w:rsidRDefault="00A470E4" w:rsidP="000C3564">
      <w:pPr>
        <w:spacing w:before="240" w:line="360" w:lineRule="auto"/>
        <w:jc w:val="both"/>
        <w:rPr>
          <w:rFonts w:ascii="Times New Roman" w:hAnsi="Times New Roman" w:cs="Times New Roman"/>
          <w:sz w:val="24"/>
          <w:szCs w:val="24"/>
          <w:lang w:val="en-US"/>
        </w:rPr>
      </w:pPr>
      <w:r w:rsidRPr="00A470E4">
        <w:rPr>
          <w:rFonts w:ascii="Times New Roman" w:hAnsi="Times New Roman" w:cs="Times New Roman"/>
          <w:sz w:val="24"/>
          <w:szCs w:val="24"/>
          <w:lang w:val="en-US"/>
        </w:rPr>
        <w:t xml:space="preserve">The significance of culture lies in its ability to drive engagement and commitment. When employees </w:t>
      </w:r>
    </w:p>
    <w:p w:rsidR="00A470E4" w:rsidRPr="00B1247A" w:rsidRDefault="00A470E4" w:rsidP="00FF0E65">
      <w:pPr>
        <w:spacing w:before="240" w:line="360" w:lineRule="auto"/>
        <w:jc w:val="both"/>
        <w:rPr>
          <w:rFonts w:ascii="Times New Roman" w:hAnsi="Times New Roman" w:cs="Times New Roman"/>
          <w:sz w:val="24"/>
          <w:szCs w:val="24"/>
        </w:rPr>
      </w:pPr>
      <w:r w:rsidRPr="00B1247A">
        <w:rPr>
          <w:rFonts w:ascii="Times New Roman" w:hAnsi="Times New Roman" w:cs="Times New Roman"/>
          <w:sz w:val="24"/>
          <w:szCs w:val="24"/>
        </w:rPr>
        <w:tab/>
      </w:r>
    </w:p>
    <w:p w:rsidR="00A470E4" w:rsidRPr="00FF0E65" w:rsidRDefault="00A470E4" w:rsidP="00FF0E65">
      <w:pPr>
        <w:spacing w:before="240" w:line="360" w:lineRule="auto"/>
        <w:jc w:val="both"/>
        <w:rPr>
          <w:rFonts w:ascii="Times New Roman" w:hAnsi="Times New Roman" w:cs="Times New Roman"/>
          <w:b/>
          <w:sz w:val="24"/>
          <w:szCs w:val="24"/>
        </w:rPr>
      </w:pPr>
      <w:r w:rsidRPr="00FF0E65">
        <w:rPr>
          <w:rFonts w:ascii="Times New Roman" w:hAnsi="Times New Roman" w:cs="Times New Roman"/>
          <w:b/>
          <w:sz w:val="24"/>
          <w:szCs w:val="24"/>
        </w:rPr>
        <w:t>6. Discuss the Characteristics of Ethical Leadership in detail. 10</w:t>
      </w:r>
      <w:r w:rsidRPr="00FF0E65">
        <w:rPr>
          <w:rFonts w:ascii="Times New Roman" w:hAnsi="Times New Roman" w:cs="Times New Roman"/>
          <w:b/>
          <w:sz w:val="24"/>
          <w:szCs w:val="24"/>
        </w:rPr>
        <w:tab/>
      </w:r>
    </w:p>
    <w:p w:rsidR="00FF0E65" w:rsidRDefault="00FF0E65" w:rsidP="00FF0E65">
      <w:pPr>
        <w:spacing w:before="240"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B1247A" w:rsidRPr="00B1247A" w:rsidRDefault="00A470E4" w:rsidP="000C3564">
      <w:pPr>
        <w:spacing w:before="240" w:line="360" w:lineRule="auto"/>
        <w:jc w:val="both"/>
        <w:rPr>
          <w:rFonts w:ascii="Times New Roman" w:hAnsi="Times New Roman" w:cs="Times New Roman"/>
          <w:sz w:val="24"/>
          <w:szCs w:val="24"/>
        </w:rPr>
      </w:pPr>
      <w:r w:rsidRPr="00A470E4">
        <w:rPr>
          <w:rFonts w:ascii="Times New Roman" w:hAnsi="Times New Roman" w:cs="Times New Roman"/>
          <w:sz w:val="24"/>
          <w:szCs w:val="24"/>
          <w:lang w:val="en-US"/>
        </w:rPr>
        <w:t xml:space="preserve">Ethical leadership integrates moral principles with professional decision-making. It is the practice of leading with honesty, fairness, accountability, and respect for others. In the modern corporate environment, where reputation and stakeholder trust are critical, ethical leadership serves as the foundation of responsible governance. Ethical leaders set an example for others, influencing the moral climate of their organizations and ensuring that business objectives align </w:t>
      </w:r>
    </w:p>
    <w:p w:rsidR="005F6C6D" w:rsidRPr="00B1247A" w:rsidRDefault="005F6C6D" w:rsidP="00FF0E65">
      <w:pPr>
        <w:spacing w:before="240" w:line="360" w:lineRule="auto"/>
        <w:jc w:val="both"/>
        <w:rPr>
          <w:rFonts w:ascii="Times New Roman" w:hAnsi="Times New Roman" w:cs="Times New Roman"/>
          <w:sz w:val="24"/>
          <w:szCs w:val="24"/>
        </w:rPr>
      </w:pPr>
    </w:p>
    <w:sectPr w:rsidR="005F6C6D" w:rsidRPr="00B1247A" w:rsidSect="004728C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5A" w:rsidRDefault="002E495A" w:rsidP="004A62FD">
      <w:pPr>
        <w:spacing w:after="0" w:line="240" w:lineRule="auto"/>
      </w:pPr>
      <w:r>
        <w:separator/>
      </w:r>
    </w:p>
  </w:endnote>
  <w:endnote w:type="continuationSeparator" w:id="0">
    <w:p w:rsidR="002E495A" w:rsidRDefault="002E495A" w:rsidP="004A6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5A" w:rsidRDefault="002E495A" w:rsidP="004A62FD">
      <w:pPr>
        <w:spacing w:after="0" w:line="240" w:lineRule="auto"/>
      </w:pPr>
      <w:r>
        <w:separator/>
      </w:r>
    </w:p>
  </w:footnote>
  <w:footnote w:type="continuationSeparator" w:id="0">
    <w:p w:rsidR="002E495A" w:rsidRDefault="002E495A" w:rsidP="004A6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43A24"/>
    <w:multiLevelType w:val="hybridMultilevel"/>
    <w:tmpl w:val="622C99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146DF0"/>
    <w:multiLevelType w:val="hybridMultilevel"/>
    <w:tmpl w:val="C8DC2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4728C1"/>
    <w:rsid w:val="000819F3"/>
    <w:rsid w:val="000B587F"/>
    <w:rsid w:val="000C3564"/>
    <w:rsid w:val="002E495A"/>
    <w:rsid w:val="0038205A"/>
    <w:rsid w:val="004728C1"/>
    <w:rsid w:val="004A62FD"/>
    <w:rsid w:val="005F6C6D"/>
    <w:rsid w:val="006D4DE1"/>
    <w:rsid w:val="008B33F9"/>
    <w:rsid w:val="009F374B"/>
    <w:rsid w:val="00A470E4"/>
    <w:rsid w:val="00B1247A"/>
    <w:rsid w:val="00C82A50"/>
    <w:rsid w:val="00EF3383"/>
    <w:rsid w:val="00EF7D96"/>
    <w:rsid w:val="00FF0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C1"/>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47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C1"/>
    <w:rPr>
      <w:rFonts w:eastAsiaTheme="majorEastAsia" w:cstheme="majorBidi"/>
      <w:color w:val="272727" w:themeColor="text1" w:themeTint="D8"/>
    </w:rPr>
  </w:style>
  <w:style w:type="paragraph" w:styleId="Title">
    <w:name w:val="Title"/>
    <w:basedOn w:val="Normal"/>
    <w:next w:val="Normal"/>
    <w:link w:val="TitleChar"/>
    <w:uiPriority w:val="10"/>
    <w:qFormat/>
    <w:rsid w:val="00472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C1"/>
    <w:pPr>
      <w:spacing w:before="160"/>
      <w:jc w:val="center"/>
    </w:pPr>
    <w:rPr>
      <w:i/>
      <w:iCs/>
      <w:color w:val="404040" w:themeColor="text1" w:themeTint="BF"/>
    </w:rPr>
  </w:style>
  <w:style w:type="character" w:customStyle="1" w:styleId="QuoteChar">
    <w:name w:val="Quote Char"/>
    <w:basedOn w:val="DefaultParagraphFont"/>
    <w:link w:val="Quote"/>
    <w:uiPriority w:val="29"/>
    <w:rsid w:val="004728C1"/>
    <w:rPr>
      <w:i/>
      <w:iCs/>
      <w:color w:val="404040" w:themeColor="text1" w:themeTint="BF"/>
    </w:rPr>
  </w:style>
  <w:style w:type="paragraph" w:styleId="ListParagraph">
    <w:name w:val="List Paragraph"/>
    <w:aliases w:val="Use Case List Paragraph,Heading2,Body Bullet,Colorful List - Accent 11,Table Number Paragraph,b1,Bullet for no #'s,Ref,List bullet,List Paragraph 1,Bulleted Text,BulletsLevel1,Figure_name,List Paragraph Char Char"/>
    <w:basedOn w:val="Normal"/>
    <w:link w:val="ListParagraphChar"/>
    <w:uiPriority w:val="34"/>
    <w:qFormat/>
    <w:rsid w:val="004728C1"/>
    <w:pPr>
      <w:ind w:left="720"/>
      <w:contextualSpacing/>
    </w:pPr>
  </w:style>
  <w:style w:type="character" w:styleId="IntenseEmphasis">
    <w:name w:val="Intense Emphasis"/>
    <w:basedOn w:val="DefaultParagraphFont"/>
    <w:uiPriority w:val="21"/>
    <w:qFormat/>
    <w:rsid w:val="004728C1"/>
    <w:rPr>
      <w:i/>
      <w:iCs/>
      <w:color w:val="0F4761" w:themeColor="accent1" w:themeShade="BF"/>
    </w:rPr>
  </w:style>
  <w:style w:type="paragraph" w:styleId="IntenseQuote">
    <w:name w:val="Intense Quote"/>
    <w:basedOn w:val="Normal"/>
    <w:next w:val="Normal"/>
    <w:link w:val="IntenseQuoteChar"/>
    <w:uiPriority w:val="30"/>
    <w:qFormat/>
    <w:rsid w:val="0047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C1"/>
    <w:rPr>
      <w:i/>
      <w:iCs/>
      <w:color w:val="0F4761" w:themeColor="accent1" w:themeShade="BF"/>
    </w:rPr>
  </w:style>
  <w:style w:type="character" w:styleId="IntenseReference">
    <w:name w:val="Intense Reference"/>
    <w:basedOn w:val="DefaultParagraphFont"/>
    <w:uiPriority w:val="32"/>
    <w:qFormat/>
    <w:rsid w:val="004728C1"/>
    <w:rPr>
      <w:b/>
      <w:bCs/>
      <w:smallCaps/>
      <w:color w:val="0F4761" w:themeColor="accent1" w:themeShade="BF"/>
      <w:spacing w:val="5"/>
    </w:rPr>
  </w:style>
  <w:style w:type="paragraph" w:styleId="Header">
    <w:name w:val="header"/>
    <w:basedOn w:val="Normal"/>
    <w:link w:val="HeaderChar"/>
    <w:uiPriority w:val="99"/>
    <w:unhideWhenUsed/>
    <w:rsid w:val="004728C1"/>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4728C1"/>
    <w:rPr>
      <w:rFonts w:ascii="Times New Roman" w:eastAsia="Times New Roman" w:hAnsi="Times New Roman" w:cs="Times New Roman"/>
      <w:kern w:val="0"/>
      <w:lang w:val="en-US" w:eastAsia="en-IN"/>
    </w:rPr>
  </w:style>
  <w:style w:type="table" w:styleId="TableGrid">
    <w:name w:val="Table Grid"/>
    <w:basedOn w:val="TableNormal"/>
    <w:rsid w:val="004728C1"/>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se Case List Paragraph Char,Heading2 Char,Body Bullet Char,Colorful List - Accent 11 Char,Table Number Paragraph Char,b1 Char,Bullet for no #'s Char,Ref Char,List bullet Char,List Paragraph 1 Char,Bulleted Text Char,Figure_name Char"/>
    <w:link w:val="ListParagraph"/>
    <w:rsid w:val="004728C1"/>
  </w:style>
  <w:style w:type="paragraph" w:styleId="NoSpacing">
    <w:name w:val="No Spacing"/>
    <w:uiPriority w:val="1"/>
    <w:qFormat/>
    <w:rsid w:val="004728C1"/>
    <w:pPr>
      <w:spacing w:after="0" w:line="240" w:lineRule="auto"/>
    </w:pPr>
    <w:rPr>
      <w:lang w:val="en-US"/>
    </w:rPr>
  </w:style>
  <w:style w:type="paragraph" w:styleId="BalloonText">
    <w:name w:val="Balloon Text"/>
    <w:basedOn w:val="Normal"/>
    <w:link w:val="BalloonTextChar"/>
    <w:uiPriority w:val="99"/>
    <w:semiHidden/>
    <w:unhideWhenUsed/>
    <w:rsid w:val="00B1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47A"/>
    <w:rPr>
      <w:rFonts w:ascii="Tahoma" w:eastAsia="Calibri" w:hAnsi="Tahoma" w:cs="Tahoma"/>
      <w:kern w:val="0"/>
      <w:sz w:val="16"/>
      <w:szCs w:val="16"/>
      <w:lang w:eastAsia="en-IN"/>
    </w:rPr>
  </w:style>
  <w:style w:type="paragraph" w:styleId="Footer">
    <w:name w:val="footer"/>
    <w:basedOn w:val="Normal"/>
    <w:link w:val="FooterChar"/>
    <w:uiPriority w:val="99"/>
    <w:semiHidden/>
    <w:unhideWhenUsed/>
    <w:rsid w:val="00B124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47A"/>
    <w:rPr>
      <w:rFonts w:ascii="Calibri" w:eastAsia="Calibri" w:hAnsi="Calibri" w:cs="Calibri"/>
      <w:kern w:val="0"/>
      <w:sz w:val="22"/>
      <w:szCs w:val="22"/>
      <w:lang w:eastAsia="en-IN"/>
    </w:rPr>
  </w:style>
  <w:style w:type="character" w:styleId="Hyperlink">
    <w:name w:val="Hyperlink"/>
    <w:basedOn w:val="DefaultParagraphFont"/>
    <w:uiPriority w:val="99"/>
    <w:semiHidden/>
    <w:unhideWhenUsed/>
    <w:rsid w:val="000C3564"/>
    <w:rPr>
      <w:color w:val="0000FF"/>
      <w:u w:val="single"/>
    </w:rPr>
  </w:style>
</w:styles>
</file>

<file path=word/webSettings.xml><?xml version="1.0" encoding="utf-8"?>
<w:webSettings xmlns:r="http://schemas.openxmlformats.org/officeDocument/2006/relationships" xmlns:w="http://schemas.openxmlformats.org/wordprocessingml/2006/main">
  <w:divs>
    <w:div w:id="163595825">
      <w:bodyDiv w:val="1"/>
      <w:marLeft w:val="0"/>
      <w:marRight w:val="0"/>
      <w:marTop w:val="0"/>
      <w:marBottom w:val="0"/>
      <w:divBdr>
        <w:top w:val="none" w:sz="0" w:space="0" w:color="auto"/>
        <w:left w:val="none" w:sz="0" w:space="0" w:color="auto"/>
        <w:bottom w:val="none" w:sz="0" w:space="0" w:color="auto"/>
        <w:right w:val="none" w:sz="0" w:space="0" w:color="auto"/>
      </w:divBdr>
    </w:div>
    <w:div w:id="440152143">
      <w:bodyDiv w:val="1"/>
      <w:marLeft w:val="0"/>
      <w:marRight w:val="0"/>
      <w:marTop w:val="0"/>
      <w:marBottom w:val="0"/>
      <w:divBdr>
        <w:top w:val="none" w:sz="0" w:space="0" w:color="auto"/>
        <w:left w:val="none" w:sz="0" w:space="0" w:color="auto"/>
        <w:bottom w:val="none" w:sz="0" w:space="0" w:color="auto"/>
        <w:right w:val="none" w:sz="0" w:space="0" w:color="auto"/>
      </w:divBdr>
    </w:div>
    <w:div w:id="503864682">
      <w:bodyDiv w:val="1"/>
      <w:marLeft w:val="0"/>
      <w:marRight w:val="0"/>
      <w:marTop w:val="0"/>
      <w:marBottom w:val="0"/>
      <w:divBdr>
        <w:top w:val="none" w:sz="0" w:space="0" w:color="auto"/>
        <w:left w:val="none" w:sz="0" w:space="0" w:color="auto"/>
        <w:bottom w:val="none" w:sz="0" w:space="0" w:color="auto"/>
        <w:right w:val="none" w:sz="0" w:space="0" w:color="auto"/>
      </w:divBdr>
    </w:div>
    <w:div w:id="1291547677">
      <w:bodyDiv w:val="1"/>
      <w:marLeft w:val="0"/>
      <w:marRight w:val="0"/>
      <w:marTop w:val="0"/>
      <w:marBottom w:val="0"/>
      <w:divBdr>
        <w:top w:val="none" w:sz="0" w:space="0" w:color="auto"/>
        <w:left w:val="none" w:sz="0" w:space="0" w:color="auto"/>
        <w:bottom w:val="none" w:sz="0" w:space="0" w:color="auto"/>
        <w:right w:val="none" w:sz="0" w:space="0" w:color="auto"/>
      </w:divBdr>
    </w:div>
    <w:div w:id="1333293709">
      <w:bodyDiv w:val="1"/>
      <w:marLeft w:val="0"/>
      <w:marRight w:val="0"/>
      <w:marTop w:val="0"/>
      <w:marBottom w:val="0"/>
      <w:divBdr>
        <w:top w:val="none" w:sz="0" w:space="0" w:color="auto"/>
        <w:left w:val="none" w:sz="0" w:space="0" w:color="auto"/>
        <w:bottom w:val="none" w:sz="0" w:space="0" w:color="auto"/>
        <w:right w:val="none" w:sz="0" w:space="0" w:color="auto"/>
      </w:divBdr>
    </w:div>
    <w:div w:id="1726441654">
      <w:bodyDiv w:val="1"/>
      <w:marLeft w:val="0"/>
      <w:marRight w:val="0"/>
      <w:marTop w:val="0"/>
      <w:marBottom w:val="0"/>
      <w:divBdr>
        <w:top w:val="none" w:sz="0" w:space="0" w:color="auto"/>
        <w:left w:val="none" w:sz="0" w:space="0" w:color="auto"/>
        <w:bottom w:val="none" w:sz="0" w:space="0" w:color="auto"/>
        <w:right w:val="none" w:sz="0" w:space="0" w:color="auto"/>
      </w:divBdr>
    </w:div>
    <w:div w:id="1777167678">
      <w:bodyDiv w:val="1"/>
      <w:marLeft w:val="0"/>
      <w:marRight w:val="0"/>
      <w:marTop w:val="0"/>
      <w:marBottom w:val="0"/>
      <w:divBdr>
        <w:top w:val="none" w:sz="0" w:space="0" w:color="auto"/>
        <w:left w:val="none" w:sz="0" w:space="0" w:color="auto"/>
        <w:bottom w:val="none" w:sz="0" w:space="0" w:color="auto"/>
        <w:right w:val="none" w:sz="0" w:space="0" w:color="auto"/>
      </w:divBdr>
    </w:div>
    <w:div w:id="21003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Kasinathan Subramanian [MU - Jaipur]</dc:creator>
  <cp:keywords/>
  <dc:description/>
  <cp:lastModifiedBy>Windows User</cp:lastModifiedBy>
  <cp:revision>6</cp:revision>
  <dcterms:created xsi:type="dcterms:W3CDTF">2025-09-22T04:08:00Z</dcterms:created>
  <dcterms:modified xsi:type="dcterms:W3CDTF">2025-11-06T09:12:00Z</dcterms:modified>
</cp:coreProperties>
</file>