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652"/>
        <w:gridCol w:w="5708"/>
      </w:tblGrid>
      <w:tr w:rsidR="00BD3A57" w:rsidTr="0060485A">
        <w:tc>
          <w:tcPr>
            <w:tcW w:w="3652" w:type="dxa"/>
          </w:tcPr>
          <w:p w:rsidR="00BD3A57" w:rsidRDefault="0060485A" w:rsidP="0060485A">
            <w:pPr>
              <w:spacing w:line="360" w:lineRule="auto"/>
            </w:pPr>
            <w:r>
              <w:rPr>
                <w:b/>
                <w:bCs/>
              </w:rPr>
              <w:t>SESSION</w:t>
            </w:r>
          </w:p>
        </w:tc>
        <w:tc>
          <w:tcPr>
            <w:tcW w:w="5708" w:type="dxa"/>
          </w:tcPr>
          <w:p w:rsidR="00BD3A57" w:rsidRDefault="0060485A" w:rsidP="0060485A">
            <w:pPr>
              <w:spacing w:line="360" w:lineRule="auto"/>
            </w:pPr>
            <w:r>
              <w:rPr>
                <w:b/>
                <w:bCs/>
              </w:rPr>
              <w:t>JAN - FEB 2026</w:t>
            </w:r>
          </w:p>
        </w:tc>
      </w:tr>
      <w:tr w:rsidR="00BD3A57" w:rsidTr="0060485A">
        <w:tc>
          <w:tcPr>
            <w:tcW w:w="3652" w:type="dxa"/>
          </w:tcPr>
          <w:p w:rsidR="00BD3A57" w:rsidRDefault="0060485A" w:rsidP="0060485A">
            <w:pPr>
              <w:spacing w:line="360" w:lineRule="auto"/>
            </w:pPr>
            <w:r>
              <w:rPr>
                <w:b/>
                <w:bCs/>
              </w:rPr>
              <w:t>PROGRAM</w:t>
            </w:r>
          </w:p>
        </w:tc>
        <w:tc>
          <w:tcPr>
            <w:tcW w:w="5708" w:type="dxa"/>
          </w:tcPr>
          <w:p w:rsidR="00BD3A57" w:rsidRDefault="0060485A" w:rsidP="0060485A">
            <w:pPr>
              <w:spacing w:line="360" w:lineRule="auto"/>
            </w:pPr>
            <w:r>
              <w:rPr>
                <w:b/>
                <w:bCs/>
              </w:rPr>
              <w:t>BACHELOR OF BUSINESS ADMINISTRATION (BBA)</w:t>
            </w:r>
          </w:p>
        </w:tc>
      </w:tr>
      <w:tr w:rsidR="00BD3A57" w:rsidTr="0060485A">
        <w:tc>
          <w:tcPr>
            <w:tcW w:w="3652" w:type="dxa"/>
          </w:tcPr>
          <w:p w:rsidR="00BD3A57" w:rsidRDefault="0060485A" w:rsidP="0060485A">
            <w:pPr>
              <w:spacing w:line="360" w:lineRule="auto"/>
            </w:pPr>
            <w:r>
              <w:rPr>
                <w:b/>
                <w:bCs/>
              </w:rPr>
              <w:t>SEMESTER</w:t>
            </w:r>
          </w:p>
        </w:tc>
        <w:tc>
          <w:tcPr>
            <w:tcW w:w="5708" w:type="dxa"/>
          </w:tcPr>
          <w:p w:rsidR="00BD3A57" w:rsidRDefault="0060485A" w:rsidP="0060485A">
            <w:pPr>
              <w:spacing w:line="360" w:lineRule="auto"/>
            </w:pPr>
            <w:r>
              <w:rPr>
                <w:b/>
                <w:bCs/>
              </w:rPr>
              <w:t>VI</w:t>
            </w:r>
          </w:p>
        </w:tc>
      </w:tr>
      <w:tr w:rsidR="00BD3A57" w:rsidTr="0060485A">
        <w:tc>
          <w:tcPr>
            <w:tcW w:w="3652" w:type="dxa"/>
          </w:tcPr>
          <w:p w:rsidR="00BD3A57" w:rsidRDefault="0060485A" w:rsidP="0060485A">
            <w:pPr>
              <w:spacing w:line="360" w:lineRule="auto"/>
            </w:pPr>
            <w:r>
              <w:rPr>
                <w:b/>
                <w:bCs/>
              </w:rPr>
              <w:t>COURSE CODE &amp; NAME</w:t>
            </w:r>
          </w:p>
        </w:tc>
        <w:tc>
          <w:tcPr>
            <w:tcW w:w="5708" w:type="dxa"/>
          </w:tcPr>
          <w:p w:rsidR="00BD3A57" w:rsidRDefault="0060485A" w:rsidP="0060485A">
            <w:pPr>
              <w:spacing w:line="360" w:lineRule="auto"/>
            </w:pPr>
            <w:r>
              <w:rPr>
                <w:b/>
                <w:bCs/>
              </w:rPr>
              <w:t>DBB3311 TECHNOLOGY MANAGEMENT</w:t>
            </w:r>
          </w:p>
        </w:tc>
      </w:tr>
      <w:tr w:rsidR="0060485A" w:rsidTr="0060485A">
        <w:tc>
          <w:tcPr>
            <w:tcW w:w="3652" w:type="dxa"/>
          </w:tcPr>
          <w:p w:rsidR="0060485A" w:rsidRDefault="0060485A" w:rsidP="0060485A">
            <w:pPr>
              <w:spacing w:line="360" w:lineRule="auto"/>
              <w:rPr>
                <w:b/>
                <w:bCs/>
              </w:rPr>
            </w:pPr>
          </w:p>
        </w:tc>
        <w:tc>
          <w:tcPr>
            <w:tcW w:w="5708" w:type="dxa"/>
          </w:tcPr>
          <w:p w:rsidR="0060485A" w:rsidRDefault="0060485A" w:rsidP="0060485A">
            <w:pPr>
              <w:spacing w:line="360" w:lineRule="auto"/>
              <w:rPr>
                <w:b/>
                <w:bCs/>
              </w:rPr>
            </w:pPr>
          </w:p>
        </w:tc>
      </w:tr>
      <w:tr w:rsidR="0060485A" w:rsidTr="0060485A">
        <w:tc>
          <w:tcPr>
            <w:tcW w:w="3652" w:type="dxa"/>
          </w:tcPr>
          <w:p w:rsidR="0060485A" w:rsidRDefault="0060485A" w:rsidP="0060485A">
            <w:pPr>
              <w:spacing w:line="360" w:lineRule="auto"/>
              <w:rPr>
                <w:b/>
                <w:bCs/>
              </w:rPr>
            </w:pPr>
          </w:p>
        </w:tc>
        <w:tc>
          <w:tcPr>
            <w:tcW w:w="5708" w:type="dxa"/>
          </w:tcPr>
          <w:p w:rsidR="0060485A" w:rsidRDefault="0060485A" w:rsidP="0060485A">
            <w:pPr>
              <w:spacing w:line="360" w:lineRule="auto"/>
              <w:rPr>
                <w:b/>
                <w:bCs/>
              </w:rPr>
            </w:pPr>
          </w:p>
        </w:tc>
      </w:tr>
    </w:tbl>
    <w:p w:rsidR="00BD3A57" w:rsidRDefault="00BD3A57" w:rsidP="0060485A">
      <w:pPr>
        <w:spacing w:before="200" w:line="360" w:lineRule="auto"/>
      </w:pPr>
    </w:p>
    <w:p w:rsidR="00BD3A57" w:rsidRDefault="0060485A" w:rsidP="0060485A">
      <w:pPr>
        <w:spacing w:before="280" w:after="240" w:line="360" w:lineRule="auto"/>
        <w:jc w:val="center"/>
        <w:rPr>
          <w:b/>
          <w:bCs/>
        </w:rPr>
      </w:pPr>
      <w:r>
        <w:rPr>
          <w:b/>
          <w:bCs/>
        </w:rPr>
        <w:t>Assignment Set – 1</w:t>
      </w:r>
    </w:p>
    <w:p w:rsidR="0060485A" w:rsidRDefault="0060485A" w:rsidP="0060485A">
      <w:pPr>
        <w:spacing w:before="280" w:after="240" w:line="360" w:lineRule="auto"/>
        <w:jc w:val="center"/>
      </w:pPr>
    </w:p>
    <w:p w:rsidR="00BD3A57" w:rsidRDefault="0060485A" w:rsidP="0060485A">
      <w:pPr>
        <w:spacing w:before="280" w:after="240" w:line="360" w:lineRule="auto"/>
        <w:jc w:val="both"/>
      </w:pPr>
      <w:r>
        <w:rPr>
          <w:b/>
          <w:bCs/>
        </w:rPr>
        <w:t xml:space="preserve">Q.1. </w:t>
      </w:r>
      <w:r w:rsidR="002E0DD5" w:rsidRPr="002E0DD5">
        <w:rPr>
          <w:b/>
          <w:bCs/>
        </w:rPr>
        <w:t>Evolution and Impact of Technology in Business Technology has transformed modern organizations and industries across the world. a) Explain the concept and meaning of technology management and its importance in modern organizations. b) Discuss the evolution and growth of technology and how it has influenced industrial development. c) Explain the role of technology management in improving organizational productivity and efficiency. d) Provide examples of how businesses use technology to gain competitive advantage.</w:t>
      </w:r>
    </w:p>
    <w:p w:rsidR="00BD3A57" w:rsidRDefault="0060485A" w:rsidP="0060485A">
      <w:pPr>
        <w:spacing w:before="280" w:after="240" w:line="360" w:lineRule="auto"/>
        <w:jc w:val="both"/>
      </w:pPr>
      <w:proofErr w:type="spellStart"/>
      <w:proofErr w:type="gramStart"/>
      <w:r>
        <w:rPr>
          <w:b/>
          <w:bCs/>
        </w:rPr>
        <w:t>Ans</w:t>
      </w:r>
      <w:proofErr w:type="spellEnd"/>
      <w:r>
        <w:rPr>
          <w:b/>
          <w:bCs/>
        </w:rPr>
        <w:t xml:space="preserve"> 1.</w:t>
      </w:r>
      <w:proofErr w:type="gramEnd"/>
    </w:p>
    <w:p w:rsidR="00BD3A57" w:rsidRDefault="0060485A" w:rsidP="0060485A">
      <w:pPr>
        <w:spacing w:before="60" w:after="240" w:line="360" w:lineRule="auto"/>
        <w:jc w:val="both"/>
      </w:pPr>
      <w:r>
        <w:t>Technology management is the integrated planning, implementation, evaluation, and control of technological capabilities to shape and accomplish organizational objectives. It bridges technical expertise and business strategy, ensuring that technology investments deliver measurable value rather than remaining isolated technical projects disconnected from commercial priorities.</w:t>
      </w:r>
    </w:p>
    <w:p w:rsidR="0060485A" w:rsidRDefault="0060485A" w:rsidP="000A591B">
      <w:pPr>
        <w:spacing w:before="180" w:after="240" w:line="360" w:lineRule="auto"/>
        <w:jc w:val="both"/>
        <w:rPr>
          <w:b/>
          <w:bCs/>
        </w:rPr>
      </w:pPr>
      <w:r>
        <w:rPr>
          <w:b/>
          <w:bCs/>
        </w:rPr>
        <w:t xml:space="preserve">Concept and Importance of </w:t>
      </w:r>
    </w:p>
    <w:p w:rsidR="000A591B" w:rsidRDefault="000A591B" w:rsidP="000A591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A591B" w:rsidRDefault="000A591B" w:rsidP="000A591B">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A591B" w:rsidRDefault="000A591B" w:rsidP="000A591B">
      <w:pPr>
        <w:shd w:val="clear" w:color="auto" w:fill="FFFFFF"/>
        <w:jc w:val="center"/>
        <w:rPr>
          <w:rFonts w:ascii="Georgia" w:hAnsi="Georgia"/>
          <w:color w:val="222222"/>
          <w:sz w:val="33"/>
          <w:szCs w:val="33"/>
          <w:shd w:val="clear" w:color="auto" w:fill="FFFF00"/>
        </w:rPr>
      </w:pPr>
    </w:p>
    <w:p w:rsidR="000A591B" w:rsidRDefault="000A591B" w:rsidP="000A591B">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0A591B" w:rsidRDefault="000A591B" w:rsidP="000A591B">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A591B" w:rsidRDefault="000A591B" w:rsidP="000A591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0A591B" w:rsidRDefault="000A591B" w:rsidP="000A591B">
      <w:pPr>
        <w:shd w:val="clear" w:color="auto" w:fill="FFFFFF"/>
        <w:jc w:val="center"/>
        <w:rPr>
          <w:rFonts w:ascii="Arial" w:hAnsi="Arial"/>
          <w:color w:val="222222"/>
          <w:sz w:val="22"/>
          <w:szCs w:val="22"/>
        </w:rPr>
      </w:pPr>
    </w:p>
    <w:p w:rsidR="000A591B" w:rsidRDefault="000A591B" w:rsidP="000A591B">
      <w:pPr>
        <w:shd w:val="clear" w:color="auto" w:fill="FFFFFF"/>
        <w:jc w:val="center"/>
        <w:rPr>
          <w:rFonts w:asciiTheme="minorHAnsi" w:hAnsiTheme="minorHAnsi"/>
          <w:szCs w:val="20"/>
        </w:rPr>
      </w:pPr>
      <w:r>
        <w:rPr>
          <w:rFonts w:ascii="Georgia" w:hAnsi="Georgia"/>
          <w:sz w:val="33"/>
          <w:szCs w:val="33"/>
        </w:rPr>
        <w:t>Lowest price guarantee with quality.</w:t>
      </w:r>
    </w:p>
    <w:p w:rsidR="000A591B" w:rsidRDefault="000A591B" w:rsidP="000A591B">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A591B" w:rsidRDefault="000A591B" w:rsidP="000A591B">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0A591B" w:rsidRDefault="000A591B" w:rsidP="000A591B">
      <w:pPr>
        <w:shd w:val="clear" w:color="auto" w:fill="FFFFFF"/>
        <w:jc w:val="center"/>
        <w:rPr>
          <w:rFonts w:ascii="Calibri" w:hAnsi="Calibri"/>
          <w:color w:val="500050"/>
          <w:sz w:val="22"/>
          <w:szCs w:val="22"/>
        </w:rPr>
      </w:pPr>
      <w:r>
        <w:rPr>
          <w:rFonts w:ascii="Georgia" w:hAnsi="Georgia"/>
          <w:color w:val="500050"/>
          <w:sz w:val="33"/>
          <w:szCs w:val="33"/>
        </w:rPr>
        <w:t> </w:t>
      </w:r>
    </w:p>
    <w:p w:rsidR="000A591B" w:rsidRDefault="000A591B" w:rsidP="000A591B">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A591B" w:rsidRDefault="000A591B" w:rsidP="000A591B">
      <w:pPr>
        <w:shd w:val="clear" w:color="auto" w:fill="FFFFFF"/>
        <w:jc w:val="center"/>
      </w:pPr>
      <w:r>
        <w:rPr>
          <w:rFonts w:ascii="Georgia" w:hAnsi="Georgia"/>
          <w:sz w:val="33"/>
          <w:szCs w:val="33"/>
        </w:rPr>
        <w:t>After mail, we will reply you instant or maximum</w:t>
      </w:r>
    </w:p>
    <w:p w:rsidR="000A591B" w:rsidRDefault="000A591B" w:rsidP="000A591B">
      <w:pPr>
        <w:shd w:val="clear" w:color="auto" w:fill="FFFFFF"/>
        <w:jc w:val="center"/>
      </w:pPr>
      <w:r>
        <w:rPr>
          <w:rFonts w:ascii="Georgia" w:hAnsi="Georgia"/>
          <w:sz w:val="33"/>
          <w:szCs w:val="33"/>
        </w:rPr>
        <w:t>1 hour.</w:t>
      </w:r>
    </w:p>
    <w:p w:rsidR="000A591B" w:rsidRDefault="000A591B" w:rsidP="000A591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A591B" w:rsidRDefault="000A591B" w:rsidP="000A591B">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A591B" w:rsidRDefault="000A591B" w:rsidP="000A591B">
      <w:pPr>
        <w:spacing w:before="240" w:after="240" w:line="360" w:lineRule="auto"/>
        <w:jc w:val="both"/>
      </w:pPr>
    </w:p>
    <w:p w:rsidR="000A591B" w:rsidRDefault="000A591B" w:rsidP="000A591B">
      <w:pPr>
        <w:spacing w:before="180" w:after="240" w:line="360" w:lineRule="auto"/>
        <w:jc w:val="both"/>
        <w:rPr>
          <w:color w:val="777777"/>
          <w:sz w:val="20"/>
          <w:szCs w:val="20"/>
        </w:rPr>
      </w:pPr>
    </w:p>
    <w:p w:rsidR="00BD3A57" w:rsidRDefault="0060485A" w:rsidP="0060485A">
      <w:pPr>
        <w:spacing w:before="280" w:after="240" w:line="360" w:lineRule="auto"/>
        <w:jc w:val="both"/>
      </w:pPr>
      <w:r>
        <w:rPr>
          <w:b/>
          <w:bCs/>
        </w:rPr>
        <w:t xml:space="preserve">Q.2. </w:t>
      </w:r>
      <w:r w:rsidR="002E0DD5" w:rsidRPr="002E0DD5">
        <w:rPr>
          <w:b/>
          <w:bCs/>
        </w:rPr>
        <w:t>Technology Forecasting and Strategic Planning Technology forecasting helps organizations anticipate technological changes and make strategic decisions. a) Define technology forecasting and explain its importance in technology management. b) Discuss the different approaches and methods of technological forecasting. c) Identify common mistakes in technology forecasting and how organizations can avoid them. d) Explain how forecasting helps organizations in long-term strategic planning and innovation.</w:t>
      </w:r>
    </w:p>
    <w:p w:rsidR="00BD3A57" w:rsidRDefault="0060485A" w:rsidP="0060485A">
      <w:pPr>
        <w:spacing w:before="280" w:after="240" w:line="360" w:lineRule="auto"/>
        <w:jc w:val="both"/>
      </w:pPr>
      <w:proofErr w:type="spellStart"/>
      <w:proofErr w:type="gramStart"/>
      <w:r>
        <w:rPr>
          <w:b/>
          <w:bCs/>
        </w:rPr>
        <w:t>Ans</w:t>
      </w:r>
      <w:proofErr w:type="spellEnd"/>
      <w:r>
        <w:rPr>
          <w:b/>
          <w:bCs/>
        </w:rPr>
        <w:t xml:space="preserve"> 2.</w:t>
      </w:r>
      <w:proofErr w:type="gramEnd"/>
    </w:p>
    <w:p w:rsidR="00BD3A57" w:rsidRDefault="0060485A" w:rsidP="0060485A">
      <w:pPr>
        <w:spacing w:before="60" w:after="240" w:line="360" w:lineRule="auto"/>
        <w:jc w:val="both"/>
      </w:pPr>
      <w:r>
        <w:t>Technology forecasting is the systematic prediction of future technological developments, their timing, and their potential impact on industries, markets, and organizations. It enables businesses to anticipate technological shifts rather than react to them, providing the forward visibility needed for informed strategic investment, capability development, and competitive positioning decisions.</w:t>
      </w:r>
    </w:p>
    <w:p w:rsidR="00BD3A57" w:rsidRDefault="0060485A" w:rsidP="000A591B">
      <w:pPr>
        <w:spacing w:before="180" w:after="240" w:line="360" w:lineRule="auto"/>
        <w:jc w:val="both"/>
      </w:pPr>
      <w:r>
        <w:rPr>
          <w:b/>
          <w:bCs/>
        </w:rPr>
        <w:t xml:space="preserve">Importance and Methods </w:t>
      </w:r>
    </w:p>
    <w:p w:rsidR="0060485A" w:rsidRDefault="0060485A" w:rsidP="0060485A">
      <w:pPr>
        <w:spacing w:before="280" w:after="240" w:line="360" w:lineRule="auto"/>
        <w:jc w:val="both"/>
        <w:rPr>
          <w:color w:val="777777"/>
          <w:sz w:val="20"/>
          <w:szCs w:val="20"/>
        </w:rPr>
      </w:pPr>
    </w:p>
    <w:p w:rsidR="00BD3A57" w:rsidRDefault="0060485A" w:rsidP="0060485A">
      <w:pPr>
        <w:spacing w:before="280" w:after="240" w:line="360" w:lineRule="auto"/>
        <w:jc w:val="both"/>
      </w:pPr>
      <w:r>
        <w:rPr>
          <w:b/>
          <w:bCs/>
        </w:rPr>
        <w:lastRenderedPageBreak/>
        <w:t xml:space="preserve">Q.3. </w:t>
      </w:r>
      <w:r w:rsidR="002E0DD5" w:rsidRPr="002E0DD5">
        <w:rPr>
          <w:b/>
          <w:bCs/>
        </w:rPr>
        <w:t>Technology Strategy and Competitive Advantage Technology strategy plays a critical role in the success of modern businesses. a) Define technology strategy and explain its importance in organizational growth. b) Discuss the elements of an effective technology strategy. c) Explain the relationship between technology strategy and innovation management. d) Describe how organizations can develop a framework for integrating technology strategy with business strategy.</w:t>
      </w:r>
    </w:p>
    <w:p w:rsidR="00BD3A57" w:rsidRDefault="0060485A" w:rsidP="0060485A">
      <w:pPr>
        <w:spacing w:before="280" w:after="240" w:line="360" w:lineRule="auto"/>
        <w:jc w:val="both"/>
      </w:pPr>
      <w:proofErr w:type="spellStart"/>
      <w:proofErr w:type="gramStart"/>
      <w:r>
        <w:rPr>
          <w:b/>
          <w:bCs/>
        </w:rPr>
        <w:t>Ans</w:t>
      </w:r>
      <w:proofErr w:type="spellEnd"/>
      <w:r>
        <w:rPr>
          <w:b/>
          <w:bCs/>
        </w:rPr>
        <w:t xml:space="preserve"> 3.</w:t>
      </w:r>
      <w:proofErr w:type="gramEnd"/>
    </w:p>
    <w:p w:rsidR="00BD3A57" w:rsidRDefault="0060485A" w:rsidP="000A591B">
      <w:pPr>
        <w:spacing w:before="60" w:after="240" w:line="360" w:lineRule="auto"/>
        <w:jc w:val="both"/>
      </w:pPr>
      <w:r>
        <w:t xml:space="preserve">A technology strategy is the deliberate plan that defines how an organization will acquire, develop, and deploy technological capabilities to achieve its commercial objectives and outperform competitors. It integrates technology investment decisions with broader business strategy, ensuring that technological choices serve market positioning rather than existing as independent </w:t>
      </w:r>
    </w:p>
    <w:p w:rsidR="0060485A" w:rsidRDefault="0060485A" w:rsidP="0060485A">
      <w:pPr>
        <w:spacing w:before="280" w:after="240" w:line="360" w:lineRule="auto"/>
        <w:jc w:val="both"/>
        <w:rPr>
          <w:color w:val="777777"/>
          <w:sz w:val="20"/>
          <w:szCs w:val="20"/>
        </w:rPr>
      </w:pPr>
    </w:p>
    <w:p w:rsidR="00BD3A57" w:rsidRDefault="0060485A" w:rsidP="0060485A">
      <w:pPr>
        <w:spacing w:before="280" w:after="240" w:line="360" w:lineRule="auto"/>
        <w:jc w:val="center"/>
        <w:rPr>
          <w:b/>
          <w:bCs/>
        </w:rPr>
      </w:pPr>
      <w:r>
        <w:rPr>
          <w:b/>
          <w:bCs/>
        </w:rPr>
        <w:t>Assignment Set – 2</w:t>
      </w:r>
    </w:p>
    <w:p w:rsidR="0060485A" w:rsidRDefault="0060485A" w:rsidP="0060485A">
      <w:pPr>
        <w:spacing w:before="280" w:after="240" w:line="360" w:lineRule="auto"/>
        <w:jc w:val="center"/>
      </w:pPr>
    </w:p>
    <w:p w:rsidR="00BD3A57" w:rsidRDefault="0060485A" w:rsidP="0060485A">
      <w:pPr>
        <w:spacing w:before="280" w:after="240" w:line="360" w:lineRule="auto"/>
        <w:jc w:val="both"/>
      </w:pPr>
      <w:r>
        <w:rPr>
          <w:b/>
          <w:bCs/>
        </w:rPr>
        <w:t xml:space="preserve">Q.4. </w:t>
      </w:r>
      <w:r w:rsidR="002E0DD5" w:rsidRPr="002E0DD5">
        <w:rPr>
          <w:b/>
          <w:bCs/>
        </w:rPr>
        <w:t xml:space="preserve">Technology Transfer and Its Models Technology transfer </w:t>
      </w:r>
      <w:proofErr w:type="gramStart"/>
      <w:r w:rsidR="002E0DD5" w:rsidRPr="002E0DD5">
        <w:rPr>
          <w:b/>
          <w:bCs/>
        </w:rPr>
        <w:t>enables</w:t>
      </w:r>
      <w:proofErr w:type="gramEnd"/>
      <w:r w:rsidR="002E0DD5" w:rsidRPr="002E0DD5">
        <w:rPr>
          <w:b/>
          <w:bCs/>
        </w:rPr>
        <w:t xml:space="preserve"> organizations and countries to acquire and implement new technologies. a) Define technology transfer and explain its significance in business development. b) Discuss the process and stages involved in technology transfer. c) Compare traditional and qualitative models of technology transfer. d) Identify the challenges faced in technology transfer and possible solutions.</w:t>
      </w:r>
    </w:p>
    <w:p w:rsidR="00BD3A57" w:rsidRDefault="0060485A" w:rsidP="0060485A">
      <w:pPr>
        <w:spacing w:before="280" w:after="240" w:line="360" w:lineRule="auto"/>
        <w:jc w:val="both"/>
      </w:pPr>
      <w:proofErr w:type="spellStart"/>
      <w:proofErr w:type="gramStart"/>
      <w:r>
        <w:rPr>
          <w:b/>
          <w:bCs/>
        </w:rPr>
        <w:t>Ans</w:t>
      </w:r>
      <w:proofErr w:type="spellEnd"/>
      <w:r>
        <w:rPr>
          <w:b/>
          <w:bCs/>
        </w:rPr>
        <w:t xml:space="preserve"> 4.</w:t>
      </w:r>
      <w:proofErr w:type="gramEnd"/>
    </w:p>
    <w:p w:rsidR="00BD3A57" w:rsidRDefault="0060485A" w:rsidP="000A591B">
      <w:pPr>
        <w:spacing w:before="60" w:after="240" w:line="360" w:lineRule="auto"/>
        <w:jc w:val="both"/>
      </w:pPr>
      <w:r>
        <w:t xml:space="preserve">Technology transfer is the process by which </w:t>
      </w:r>
      <w:proofErr w:type="gramStart"/>
      <w:r>
        <w:t>knowledge,</w:t>
      </w:r>
      <w:proofErr w:type="gramEnd"/>
      <w:r>
        <w:t xml:space="preserve"> skills, innovations, manufacturing methods, and technologies developed in one organization or country are shared with and adopted by another. It is a critical mechanism for industrial development, organizational capability building, and the diffusion of innovations beyond their original creators to broader economic and </w:t>
      </w:r>
    </w:p>
    <w:p w:rsidR="0060485A" w:rsidRDefault="0060485A" w:rsidP="0060485A">
      <w:pPr>
        <w:spacing w:before="280" w:after="240" w:line="360" w:lineRule="auto"/>
        <w:jc w:val="both"/>
        <w:rPr>
          <w:color w:val="777777"/>
          <w:sz w:val="20"/>
          <w:szCs w:val="20"/>
        </w:rPr>
      </w:pPr>
    </w:p>
    <w:p w:rsidR="00BD3A57" w:rsidRDefault="0060485A" w:rsidP="0060485A">
      <w:pPr>
        <w:spacing w:before="280" w:after="240" w:line="360" w:lineRule="auto"/>
        <w:jc w:val="both"/>
      </w:pPr>
      <w:r>
        <w:rPr>
          <w:b/>
          <w:bCs/>
        </w:rPr>
        <w:lastRenderedPageBreak/>
        <w:t xml:space="preserve">Q.5. </w:t>
      </w:r>
      <w:r w:rsidR="002E0DD5" w:rsidRPr="002E0DD5">
        <w:rPr>
          <w:b/>
          <w:bCs/>
        </w:rPr>
        <w:t>Human Aspects in Technology Management Successful technology implementation depends on people and organizational culture. a) Explain the integration of people and technology in organizations. b) Discuss organizational factors influencing technology adoption. c) Explain psychological factors affecting employees during technological change. d) Describe the impact of technology on human resource management.</w:t>
      </w:r>
    </w:p>
    <w:p w:rsidR="00BD3A57" w:rsidRDefault="0060485A" w:rsidP="0060485A">
      <w:pPr>
        <w:spacing w:before="280" w:after="240" w:line="360" w:lineRule="auto"/>
        <w:jc w:val="both"/>
      </w:pPr>
      <w:proofErr w:type="spellStart"/>
      <w:proofErr w:type="gramStart"/>
      <w:r>
        <w:rPr>
          <w:b/>
          <w:bCs/>
        </w:rPr>
        <w:t>Ans</w:t>
      </w:r>
      <w:proofErr w:type="spellEnd"/>
      <w:r>
        <w:rPr>
          <w:b/>
          <w:bCs/>
        </w:rPr>
        <w:t xml:space="preserve"> 5.</w:t>
      </w:r>
      <w:proofErr w:type="gramEnd"/>
    </w:p>
    <w:p w:rsidR="00BD3A57" w:rsidRDefault="0060485A" w:rsidP="0060485A">
      <w:pPr>
        <w:spacing w:before="60" w:after="240" w:line="360" w:lineRule="auto"/>
        <w:jc w:val="both"/>
      </w:pPr>
      <w:r>
        <w:t>Successful technology management requires equal attention to human and organizational factors alongside technical implementation. Technology is ultimately deployed and operated by people, and its value is realized through human adoption, adaptation, and creative application. Organizations that neglect the human dimensions of technology management consistently underperform their technical investment potential.</w:t>
      </w:r>
    </w:p>
    <w:p w:rsidR="00BD3A57" w:rsidRDefault="0060485A" w:rsidP="000A591B">
      <w:pPr>
        <w:spacing w:before="180" w:after="240" w:line="360" w:lineRule="auto"/>
        <w:jc w:val="both"/>
      </w:pPr>
      <w:r>
        <w:rPr>
          <w:b/>
          <w:bCs/>
        </w:rPr>
        <w:t xml:space="preserve">Integration of </w:t>
      </w:r>
    </w:p>
    <w:p w:rsidR="0060485A" w:rsidRDefault="0060485A" w:rsidP="0060485A">
      <w:pPr>
        <w:spacing w:before="280" w:after="240" w:line="360" w:lineRule="auto"/>
        <w:jc w:val="both"/>
        <w:rPr>
          <w:color w:val="777777"/>
          <w:sz w:val="20"/>
          <w:szCs w:val="20"/>
        </w:rPr>
      </w:pPr>
    </w:p>
    <w:p w:rsidR="00BD3A57" w:rsidRDefault="0060485A" w:rsidP="0060485A">
      <w:pPr>
        <w:spacing w:before="280" w:after="240" w:line="360" w:lineRule="auto"/>
        <w:jc w:val="both"/>
      </w:pPr>
      <w:r>
        <w:rPr>
          <w:b/>
          <w:bCs/>
        </w:rPr>
        <w:t xml:space="preserve">Q.6. </w:t>
      </w:r>
      <w:r w:rsidR="002E0DD5" w:rsidRPr="002E0DD5">
        <w:rPr>
          <w:b/>
          <w:bCs/>
        </w:rPr>
        <w:t>Knowledge-Based Technology and Artificial Intelligence Modern organizations increasingly rely on knowledge management and AI technologies. a) Define knowledge-based technology management and its importance. b) Discuss various knowledge management tools used in organizations. c) Explain the role of Artificial Intelligence techniques in technology management. d) Describe the benefits of using AI and knowledge systems for organizational decision-making.</w:t>
      </w:r>
    </w:p>
    <w:p w:rsidR="00BD3A57" w:rsidRDefault="0060485A" w:rsidP="0060485A">
      <w:pPr>
        <w:spacing w:before="280" w:after="240" w:line="360" w:lineRule="auto"/>
        <w:jc w:val="both"/>
      </w:pPr>
      <w:proofErr w:type="spellStart"/>
      <w:proofErr w:type="gramStart"/>
      <w:r>
        <w:rPr>
          <w:b/>
          <w:bCs/>
        </w:rPr>
        <w:t>Ans</w:t>
      </w:r>
      <w:proofErr w:type="spellEnd"/>
      <w:r>
        <w:rPr>
          <w:b/>
          <w:bCs/>
        </w:rPr>
        <w:t xml:space="preserve"> 6.</w:t>
      </w:r>
      <w:proofErr w:type="gramEnd"/>
    </w:p>
    <w:p w:rsidR="00BD3A57" w:rsidRDefault="0060485A" w:rsidP="0060485A">
      <w:pPr>
        <w:spacing w:before="60" w:after="240" w:line="360" w:lineRule="auto"/>
        <w:jc w:val="both"/>
      </w:pPr>
      <w:r>
        <w:t>Knowledge-based technology management is the systematic approach to creating, capturing, organizing, sharing, and applying organizational knowledge through technological systems to improve decision quality, innovation, and competitive performance. It recognizes organizational knowledge as a strategic asset that must be actively managed to prevent loss and maximize value creation.</w:t>
      </w:r>
    </w:p>
    <w:p w:rsidR="00BD3A57" w:rsidRDefault="0060485A" w:rsidP="000A591B">
      <w:pPr>
        <w:spacing w:before="180" w:after="240" w:line="360" w:lineRule="auto"/>
        <w:jc w:val="both"/>
        <w:rPr>
          <w:color w:val="777777"/>
          <w:sz w:val="20"/>
          <w:szCs w:val="20"/>
        </w:rPr>
      </w:pPr>
      <w:r>
        <w:rPr>
          <w:b/>
          <w:bCs/>
        </w:rPr>
        <w:t xml:space="preserve">Importance and </w:t>
      </w:r>
    </w:p>
    <w:p w:rsidR="0060485A" w:rsidRDefault="0060485A" w:rsidP="0060485A">
      <w:pPr>
        <w:spacing w:after="240" w:line="360" w:lineRule="auto"/>
      </w:pPr>
    </w:p>
    <w:sectPr w:rsidR="0060485A" w:rsidSect="00BD3A57">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4045EF"/>
    <w:multiLevelType w:val="hybridMultilevel"/>
    <w:tmpl w:val="3200B1C0"/>
    <w:lvl w:ilvl="0" w:tplc="9DFC718C">
      <w:start w:val="1"/>
      <w:numFmt w:val="bullet"/>
      <w:lvlText w:val="●"/>
      <w:lvlJc w:val="left"/>
      <w:pPr>
        <w:ind w:left="720" w:hanging="360"/>
      </w:pPr>
    </w:lvl>
    <w:lvl w:ilvl="1" w:tplc="99CCA3AA">
      <w:start w:val="1"/>
      <w:numFmt w:val="bullet"/>
      <w:lvlText w:val="○"/>
      <w:lvlJc w:val="left"/>
      <w:pPr>
        <w:ind w:left="1440" w:hanging="360"/>
      </w:pPr>
    </w:lvl>
    <w:lvl w:ilvl="2" w:tplc="2FF89EB8">
      <w:start w:val="1"/>
      <w:numFmt w:val="bullet"/>
      <w:lvlText w:val="■"/>
      <w:lvlJc w:val="left"/>
      <w:pPr>
        <w:ind w:left="2160" w:hanging="360"/>
      </w:pPr>
    </w:lvl>
    <w:lvl w:ilvl="3" w:tplc="A38475EC">
      <w:start w:val="1"/>
      <w:numFmt w:val="bullet"/>
      <w:lvlText w:val="●"/>
      <w:lvlJc w:val="left"/>
      <w:pPr>
        <w:ind w:left="2880" w:hanging="360"/>
      </w:pPr>
    </w:lvl>
    <w:lvl w:ilvl="4" w:tplc="677ECAEE">
      <w:start w:val="1"/>
      <w:numFmt w:val="bullet"/>
      <w:lvlText w:val="○"/>
      <w:lvlJc w:val="left"/>
      <w:pPr>
        <w:ind w:left="3600" w:hanging="360"/>
      </w:pPr>
    </w:lvl>
    <w:lvl w:ilvl="5" w:tplc="9F7E5134">
      <w:start w:val="1"/>
      <w:numFmt w:val="bullet"/>
      <w:lvlText w:val="■"/>
      <w:lvlJc w:val="left"/>
      <w:pPr>
        <w:ind w:left="4320" w:hanging="360"/>
      </w:pPr>
    </w:lvl>
    <w:lvl w:ilvl="6" w:tplc="CCDCA470">
      <w:start w:val="1"/>
      <w:numFmt w:val="bullet"/>
      <w:lvlText w:val="●"/>
      <w:lvlJc w:val="left"/>
      <w:pPr>
        <w:ind w:left="5040" w:hanging="360"/>
      </w:pPr>
    </w:lvl>
    <w:lvl w:ilvl="7" w:tplc="0B10B4E0">
      <w:start w:val="1"/>
      <w:numFmt w:val="bullet"/>
      <w:lvlText w:val="●"/>
      <w:lvlJc w:val="left"/>
      <w:pPr>
        <w:ind w:left="5760" w:hanging="360"/>
      </w:pPr>
    </w:lvl>
    <w:lvl w:ilvl="8" w:tplc="6B38B87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BD3A57"/>
    <w:rsid w:val="000A591B"/>
    <w:rsid w:val="002E0DD5"/>
    <w:rsid w:val="0060485A"/>
    <w:rsid w:val="006A2B62"/>
    <w:rsid w:val="00704AED"/>
    <w:rsid w:val="00BD3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ED"/>
  </w:style>
  <w:style w:type="paragraph" w:styleId="Heading1">
    <w:name w:val="heading 1"/>
    <w:qFormat/>
    <w:rsid w:val="00BD3A57"/>
    <w:pPr>
      <w:outlineLvl w:val="0"/>
    </w:pPr>
    <w:rPr>
      <w:color w:val="2E74B5"/>
      <w:sz w:val="32"/>
      <w:szCs w:val="32"/>
    </w:rPr>
  </w:style>
  <w:style w:type="paragraph" w:styleId="Heading2">
    <w:name w:val="heading 2"/>
    <w:qFormat/>
    <w:rsid w:val="00BD3A57"/>
    <w:pPr>
      <w:outlineLvl w:val="1"/>
    </w:pPr>
    <w:rPr>
      <w:color w:val="2E74B5"/>
      <w:sz w:val="26"/>
      <w:szCs w:val="26"/>
    </w:rPr>
  </w:style>
  <w:style w:type="paragraph" w:styleId="Heading3">
    <w:name w:val="heading 3"/>
    <w:qFormat/>
    <w:rsid w:val="00BD3A57"/>
    <w:pPr>
      <w:outlineLvl w:val="2"/>
    </w:pPr>
    <w:rPr>
      <w:color w:val="1F4D78"/>
    </w:rPr>
  </w:style>
  <w:style w:type="paragraph" w:styleId="Heading4">
    <w:name w:val="heading 4"/>
    <w:qFormat/>
    <w:rsid w:val="00BD3A57"/>
    <w:pPr>
      <w:outlineLvl w:val="3"/>
    </w:pPr>
    <w:rPr>
      <w:i/>
      <w:iCs/>
      <w:color w:val="2E74B5"/>
    </w:rPr>
  </w:style>
  <w:style w:type="paragraph" w:styleId="Heading5">
    <w:name w:val="heading 5"/>
    <w:qFormat/>
    <w:rsid w:val="00BD3A57"/>
    <w:pPr>
      <w:outlineLvl w:val="4"/>
    </w:pPr>
    <w:rPr>
      <w:color w:val="2E74B5"/>
    </w:rPr>
  </w:style>
  <w:style w:type="paragraph" w:styleId="Heading6">
    <w:name w:val="heading 6"/>
    <w:qFormat/>
    <w:rsid w:val="00BD3A5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D3A57"/>
    <w:rPr>
      <w:sz w:val="56"/>
      <w:szCs w:val="56"/>
    </w:rPr>
  </w:style>
  <w:style w:type="paragraph" w:customStyle="1" w:styleId="Strong1">
    <w:name w:val="Strong1"/>
    <w:qFormat/>
    <w:rsid w:val="00BD3A57"/>
    <w:rPr>
      <w:b/>
      <w:bCs/>
    </w:rPr>
  </w:style>
  <w:style w:type="paragraph" w:styleId="ListParagraph">
    <w:name w:val="List Paragraph"/>
    <w:qFormat/>
    <w:rsid w:val="00BD3A57"/>
  </w:style>
  <w:style w:type="character" w:styleId="Hyperlink">
    <w:name w:val="Hyperlink"/>
    <w:uiPriority w:val="99"/>
    <w:unhideWhenUsed/>
    <w:rsid w:val="00BD3A57"/>
    <w:rPr>
      <w:color w:val="0563C1"/>
      <w:u w:val="single"/>
    </w:rPr>
  </w:style>
  <w:style w:type="character" w:styleId="FootnoteReference">
    <w:name w:val="footnote reference"/>
    <w:uiPriority w:val="99"/>
    <w:semiHidden/>
    <w:unhideWhenUsed/>
    <w:rsid w:val="00BD3A57"/>
    <w:rPr>
      <w:vertAlign w:val="superscript"/>
    </w:rPr>
  </w:style>
  <w:style w:type="paragraph" w:styleId="FootnoteText">
    <w:name w:val="footnote text"/>
    <w:link w:val="FootnoteTextChar"/>
    <w:uiPriority w:val="99"/>
    <w:semiHidden/>
    <w:unhideWhenUsed/>
    <w:rsid w:val="00BD3A57"/>
    <w:rPr>
      <w:sz w:val="20"/>
      <w:szCs w:val="20"/>
    </w:rPr>
  </w:style>
  <w:style w:type="character" w:customStyle="1" w:styleId="FootnoteTextChar">
    <w:name w:val="Footnote Text Char"/>
    <w:link w:val="FootnoteText"/>
    <w:uiPriority w:val="99"/>
    <w:semiHidden/>
    <w:unhideWhenUsed/>
    <w:rsid w:val="00BD3A57"/>
    <w:rPr>
      <w:sz w:val="20"/>
      <w:szCs w:val="20"/>
    </w:rPr>
  </w:style>
  <w:style w:type="character" w:styleId="EndnoteReference">
    <w:name w:val="endnote reference"/>
    <w:uiPriority w:val="99"/>
    <w:semiHidden/>
    <w:unhideWhenUsed/>
    <w:rsid w:val="00BD3A57"/>
    <w:rPr>
      <w:vertAlign w:val="superscript"/>
    </w:rPr>
  </w:style>
  <w:style w:type="paragraph" w:styleId="EndnoteText">
    <w:name w:val="endnote text"/>
    <w:link w:val="EndnoteTextChar"/>
    <w:uiPriority w:val="99"/>
    <w:semiHidden/>
    <w:unhideWhenUsed/>
    <w:rsid w:val="00BD3A57"/>
    <w:rPr>
      <w:sz w:val="20"/>
      <w:szCs w:val="20"/>
    </w:rPr>
  </w:style>
  <w:style w:type="character" w:customStyle="1" w:styleId="EndnoteTextChar">
    <w:name w:val="Endnote Text Char"/>
    <w:link w:val="EndnoteText"/>
    <w:uiPriority w:val="99"/>
    <w:semiHidden/>
    <w:unhideWhenUsed/>
    <w:rsid w:val="00BD3A57"/>
    <w:rPr>
      <w:sz w:val="20"/>
      <w:szCs w:val="20"/>
    </w:rPr>
  </w:style>
  <w:style w:type="table" w:styleId="TableGrid">
    <w:name w:val="Table Grid"/>
    <w:basedOn w:val="TableNormal"/>
    <w:uiPriority w:val="59"/>
    <w:rsid w:val="00604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9918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904</Words>
  <Characters>5159</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2026-04-24T18:39:00Z</dcterms:created>
  <dcterms:modified xsi:type="dcterms:W3CDTF">2026-05-04T06:07:00Z</dcterms:modified>
</cp:coreProperties>
</file>