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DE763D" w:rsidRPr="00A4707A" w:rsidTr="001509F2">
        <w:tc>
          <w:tcPr>
            <w:tcW w:w="3369" w:type="dxa"/>
          </w:tcPr>
          <w:p w:rsidR="00DE763D" w:rsidRPr="00A4707A" w:rsidRDefault="00DE763D" w:rsidP="00DE763D">
            <w:pPr>
              <w:spacing w:line="360" w:lineRule="auto"/>
              <w:jc w:val="both"/>
              <w:rPr>
                <w:b/>
              </w:rPr>
            </w:pPr>
            <w:r w:rsidRPr="00A4707A">
              <w:rPr>
                <w:b/>
                <w:bCs/>
              </w:rPr>
              <w:t>SESSION</w:t>
            </w:r>
          </w:p>
        </w:tc>
        <w:tc>
          <w:tcPr>
            <w:tcW w:w="5991" w:type="dxa"/>
          </w:tcPr>
          <w:p w:rsidR="00DE763D" w:rsidRPr="00A4707A" w:rsidRDefault="00DE763D" w:rsidP="00DE763D">
            <w:pPr>
              <w:spacing w:line="360" w:lineRule="auto"/>
              <w:jc w:val="both"/>
              <w:rPr>
                <w:b/>
              </w:rPr>
            </w:pPr>
            <w:r w:rsidRPr="00A4707A">
              <w:rPr>
                <w:b/>
              </w:rPr>
              <w:t>JAN-FEB 2026</w:t>
            </w:r>
          </w:p>
        </w:tc>
      </w:tr>
      <w:tr w:rsidR="00DE763D" w:rsidRPr="00A4707A" w:rsidTr="001509F2">
        <w:tc>
          <w:tcPr>
            <w:tcW w:w="3369" w:type="dxa"/>
          </w:tcPr>
          <w:p w:rsidR="00DE763D" w:rsidRPr="00A4707A" w:rsidRDefault="00DE763D" w:rsidP="00DE763D">
            <w:pPr>
              <w:spacing w:line="360" w:lineRule="auto"/>
              <w:jc w:val="both"/>
              <w:rPr>
                <w:b/>
              </w:rPr>
            </w:pPr>
            <w:r w:rsidRPr="00A4707A">
              <w:rPr>
                <w:b/>
                <w:bCs/>
              </w:rPr>
              <w:t>PROGRAM</w:t>
            </w:r>
          </w:p>
        </w:tc>
        <w:tc>
          <w:tcPr>
            <w:tcW w:w="5991" w:type="dxa"/>
          </w:tcPr>
          <w:p w:rsidR="00DE763D" w:rsidRPr="00A4707A" w:rsidRDefault="00DE763D" w:rsidP="00DE763D">
            <w:pPr>
              <w:spacing w:line="360" w:lineRule="auto"/>
              <w:jc w:val="both"/>
              <w:rPr>
                <w:b/>
              </w:rPr>
            </w:pPr>
            <w:r w:rsidRPr="00A4707A">
              <w:rPr>
                <w:b/>
              </w:rPr>
              <w:t>MASTER OF BUSINESS ADMINISTRATION (MBA)</w:t>
            </w:r>
          </w:p>
        </w:tc>
      </w:tr>
      <w:tr w:rsidR="00DE763D" w:rsidRPr="00A4707A" w:rsidTr="001509F2">
        <w:tc>
          <w:tcPr>
            <w:tcW w:w="3369" w:type="dxa"/>
          </w:tcPr>
          <w:p w:rsidR="00DE763D" w:rsidRPr="00A4707A" w:rsidRDefault="00DE763D" w:rsidP="00DE763D">
            <w:pPr>
              <w:spacing w:line="360" w:lineRule="auto"/>
              <w:jc w:val="both"/>
              <w:rPr>
                <w:b/>
              </w:rPr>
            </w:pPr>
            <w:r w:rsidRPr="00A4707A">
              <w:rPr>
                <w:b/>
                <w:bCs/>
              </w:rPr>
              <w:t>SEMESTER</w:t>
            </w:r>
          </w:p>
        </w:tc>
        <w:tc>
          <w:tcPr>
            <w:tcW w:w="5991" w:type="dxa"/>
          </w:tcPr>
          <w:p w:rsidR="00DE763D" w:rsidRPr="00A4707A" w:rsidRDefault="00DE763D" w:rsidP="00DE763D">
            <w:pPr>
              <w:spacing w:line="360" w:lineRule="auto"/>
              <w:jc w:val="both"/>
              <w:rPr>
                <w:b/>
              </w:rPr>
            </w:pPr>
            <w:r w:rsidRPr="00A4707A">
              <w:rPr>
                <w:b/>
              </w:rPr>
              <w:t>IV</w:t>
            </w:r>
          </w:p>
        </w:tc>
      </w:tr>
      <w:tr w:rsidR="00DE763D" w:rsidRPr="00A4707A" w:rsidTr="001509F2">
        <w:tc>
          <w:tcPr>
            <w:tcW w:w="3369" w:type="dxa"/>
          </w:tcPr>
          <w:p w:rsidR="00DE763D" w:rsidRPr="00A4707A" w:rsidRDefault="00DE763D" w:rsidP="00DE763D">
            <w:pPr>
              <w:spacing w:line="360" w:lineRule="auto"/>
              <w:jc w:val="both"/>
              <w:rPr>
                <w:b/>
              </w:rPr>
            </w:pPr>
            <w:r w:rsidRPr="00A4707A">
              <w:rPr>
                <w:b/>
                <w:bCs/>
              </w:rPr>
              <w:t>COURSE CODE &amp; NAME</w:t>
            </w:r>
          </w:p>
        </w:tc>
        <w:tc>
          <w:tcPr>
            <w:tcW w:w="5991" w:type="dxa"/>
          </w:tcPr>
          <w:p w:rsidR="00DE763D" w:rsidRPr="00A4707A" w:rsidRDefault="00DE763D" w:rsidP="00DE763D">
            <w:pPr>
              <w:spacing w:line="360" w:lineRule="auto"/>
              <w:jc w:val="both"/>
              <w:rPr>
                <w:b/>
              </w:rPr>
            </w:pPr>
            <w:r w:rsidRPr="00A4707A">
              <w:rPr>
                <w:b/>
              </w:rPr>
              <w:t>DOMS401 SERVICE OPERATIONS MANAGEMENT</w:t>
            </w:r>
          </w:p>
        </w:tc>
      </w:tr>
      <w:tr w:rsidR="00DE763D" w:rsidRPr="00A4707A" w:rsidTr="001509F2">
        <w:tc>
          <w:tcPr>
            <w:tcW w:w="3369" w:type="dxa"/>
          </w:tcPr>
          <w:p w:rsidR="00DE763D" w:rsidRPr="00A4707A" w:rsidRDefault="00DE763D" w:rsidP="00DE763D">
            <w:pPr>
              <w:spacing w:line="360" w:lineRule="auto"/>
              <w:jc w:val="both"/>
              <w:rPr>
                <w:b/>
                <w:bCs/>
              </w:rPr>
            </w:pPr>
          </w:p>
        </w:tc>
        <w:tc>
          <w:tcPr>
            <w:tcW w:w="5991" w:type="dxa"/>
          </w:tcPr>
          <w:p w:rsidR="00DE763D" w:rsidRPr="00A4707A" w:rsidRDefault="00DE763D" w:rsidP="00DE763D">
            <w:pPr>
              <w:spacing w:line="360" w:lineRule="auto"/>
              <w:jc w:val="both"/>
              <w:rPr>
                <w:b/>
              </w:rPr>
            </w:pPr>
          </w:p>
        </w:tc>
      </w:tr>
      <w:tr w:rsidR="00DE763D" w:rsidRPr="00A4707A" w:rsidTr="001509F2">
        <w:tc>
          <w:tcPr>
            <w:tcW w:w="3369" w:type="dxa"/>
          </w:tcPr>
          <w:p w:rsidR="00DE763D" w:rsidRPr="00A4707A" w:rsidRDefault="00DE763D" w:rsidP="00DE763D">
            <w:pPr>
              <w:spacing w:line="360" w:lineRule="auto"/>
              <w:jc w:val="both"/>
              <w:rPr>
                <w:b/>
                <w:bCs/>
              </w:rPr>
            </w:pPr>
          </w:p>
        </w:tc>
        <w:tc>
          <w:tcPr>
            <w:tcW w:w="5991" w:type="dxa"/>
          </w:tcPr>
          <w:p w:rsidR="00DE763D" w:rsidRPr="00A4707A" w:rsidRDefault="00DE763D" w:rsidP="00DE763D">
            <w:pPr>
              <w:spacing w:line="360" w:lineRule="auto"/>
              <w:jc w:val="both"/>
              <w:rPr>
                <w:b/>
              </w:rPr>
            </w:pPr>
          </w:p>
        </w:tc>
      </w:tr>
    </w:tbl>
    <w:p w:rsidR="00DE763D" w:rsidRDefault="00DE763D" w:rsidP="00DE763D">
      <w:pPr>
        <w:spacing w:before="200"/>
        <w:jc w:val="both"/>
      </w:pPr>
    </w:p>
    <w:p w:rsidR="00DE763D" w:rsidRDefault="00DE763D" w:rsidP="00DE763D">
      <w:pPr>
        <w:spacing w:before="280" w:after="200" w:line="360" w:lineRule="auto"/>
        <w:jc w:val="center"/>
        <w:rPr>
          <w:b/>
          <w:bCs/>
        </w:rPr>
      </w:pPr>
    </w:p>
    <w:p w:rsidR="00DE763D" w:rsidRDefault="00DE763D" w:rsidP="00DE763D">
      <w:pPr>
        <w:spacing w:before="280" w:after="200" w:line="360" w:lineRule="auto"/>
        <w:jc w:val="center"/>
        <w:rPr>
          <w:b/>
          <w:bCs/>
        </w:rPr>
      </w:pPr>
      <w:r>
        <w:rPr>
          <w:b/>
          <w:bCs/>
        </w:rPr>
        <w:t>Assignment Set – 1</w:t>
      </w:r>
    </w:p>
    <w:p w:rsidR="00DE763D" w:rsidRDefault="00DE763D" w:rsidP="00DE763D">
      <w:pPr>
        <w:spacing w:before="280" w:after="200" w:line="360" w:lineRule="auto"/>
        <w:jc w:val="both"/>
      </w:pPr>
    </w:p>
    <w:p w:rsidR="00DE763D" w:rsidRDefault="00DE763D" w:rsidP="00DE763D">
      <w:pPr>
        <w:spacing w:before="280" w:after="200" w:line="360" w:lineRule="auto"/>
        <w:jc w:val="both"/>
      </w:pPr>
      <w:r>
        <w:rPr>
          <w:b/>
          <w:bCs/>
        </w:rPr>
        <w:t>Q.1. Explain how services are categorized and provide an example to illustrate your points. (10 Marks)</w:t>
      </w:r>
    </w:p>
    <w:p w:rsidR="00DE763D" w:rsidRDefault="00DE763D" w:rsidP="00DE763D">
      <w:pPr>
        <w:spacing w:before="280" w:after="200" w:line="360" w:lineRule="auto"/>
        <w:jc w:val="both"/>
      </w:pPr>
      <w:r>
        <w:rPr>
          <w:b/>
          <w:bCs/>
        </w:rPr>
        <w:t>Ans 1.</w:t>
      </w:r>
    </w:p>
    <w:p w:rsidR="00DE763D" w:rsidRDefault="00DE763D" w:rsidP="00DE763D">
      <w:pPr>
        <w:spacing w:before="180" w:after="140" w:line="360" w:lineRule="auto"/>
        <w:jc w:val="both"/>
      </w:pPr>
      <w:r>
        <w:rPr>
          <w:b/>
          <w:bCs/>
        </w:rPr>
        <w:t>Categorisation of Services</w:t>
      </w:r>
    </w:p>
    <w:p w:rsidR="00F45FF6" w:rsidRDefault="00DE763D" w:rsidP="00DE763D">
      <w:pPr>
        <w:spacing w:before="240" w:after="240" w:line="360" w:lineRule="auto"/>
        <w:jc w:val="both"/>
      </w:pPr>
      <w:r>
        <w:t xml:space="preserve">Services is a vast and diverse class of activity in the economy that is distinct from goods on a fundamental level. They are intangible as well as perishable and heterogeneous as well as consumed and produced simultaneously. Because of this diversity, service categories are categorized in different ways that help organizations understand and control them better. </w:t>
      </w:r>
    </w:p>
    <w:p w:rsidR="00F45FF6" w:rsidRDefault="00DE763D" w:rsidP="00A318B2">
      <w:pPr>
        <w:spacing w:before="240" w:after="240" w:line="360" w:lineRule="auto"/>
        <w:jc w:val="both"/>
      </w:pPr>
      <w:r>
        <w:rPr>
          <w:b/>
          <w:bCs/>
        </w:rPr>
        <w:t xml:space="preserve">Based on the Nature of the Act </w:t>
      </w:r>
    </w:p>
    <w:p w:rsidR="00A318B2" w:rsidRDefault="00A318B2" w:rsidP="00A318B2">
      <w:pPr>
        <w:spacing w:before="240" w:after="240" w:line="360" w:lineRule="auto"/>
        <w:jc w:val="both"/>
      </w:pPr>
    </w:p>
    <w:p w:rsidR="00A318B2" w:rsidRDefault="00A318B2" w:rsidP="00A318B2">
      <w:pPr>
        <w:shd w:val="clear" w:color="auto" w:fill="FFFFFF"/>
        <w:jc w:val="center"/>
        <w:rPr>
          <w:rFonts w:ascii="Arial" w:hAnsi="Arial"/>
          <w:color w:val="222222"/>
        </w:rPr>
      </w:pPr>
      <w:r>
        <w:rPr>
          <w:rFonts w:ascii="Georgia" w:hAnsi="Georgia"/>
          <w:color w:val="000000"/>
          <w:sz w:val="33"/>
          <w:szCs w:val="33"/>
          <w:shd w:val="clear" w:color="auto" w:fill="FF0000"/>
        </w:rPr>
        <w:t xml:space="preserve">Its Half solved only </w:t>
      </w:r>
    </w:p>
    <w:p w:rsidR="00A318B2" w:rsidRDefault="00A318B2" w:rsidP="00A318B2">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A318B2" w:rsidRDefault="00A318B2" w:rsidP="00A318B2">
      <w:pPr>
        <w:shd w:val="clear" w:color="auto" w:fill="FFFFFF"/>
        <w:jc w:val="center"/>
        <w:rPr>
          <w:rFonts w:ascii="Georgia" w:hAnsi="Georgia"/>
          <w:color w:val="222222"/>
          <w:sz w:val="33"/>
          <w:szCs w:val="33"/>
          <w:shd w:val="clear" w:color="auto" w:fill="FFFF00"/>
        </w:rPr>
      </w:pPr>
    </w:p>
    <w:p w:rsidR="00A318B2" w:rsidRDefault="00A318B2" w:rsidP="00A318B2">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A318B2" w:rsidRDefault="00A318B2" w:rsidP="00A318B2">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A318B2" w:rsidRDefault="00A318B2" w:rsidP="00A318B2">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A318B2" w:rsidRDefault="00A318B2" w:rsidP="00A318B2">
      <w:pPr>
        <w:shd w:val="clear" w:color="auto" w:fill="FFFFFF"/>
        <w:jc w:val="center"/>
        <w:rPr>
          <w:rFonts w:ascii="Arial" w:hAnsi="Arial"/>
          <w:color w:val="222222"/>
          <w:sz w:val="22"/>
          <w:szCs w:val="22"/>
        </w:rPr>
      </w:pPr>
    </w:p>
    <w:p w:rsidR="00A318B2" w:rsidRDefault="00A318B2" w:rsidP="00A318B2">
      <w:pPr>
        <w:shd w:val="clear" w:color="auto" w:fill="FFFFFF"/>
        <w:jc w:val="center"/>
        <w:rPr>
          <w:rFonts w:asciiTheme="minorHAnsi" w:hAnsiTheme="minorHAnsi"/>
          <w:szCs w:val="20"/>
        </w:rPr>
      </w:pPr>
      <w:r>
        <w:rPr>
          <w:rFonts w:ascii="Georgia" w:hAnsi="Georgia"/>
          <w:sz w:val="33"/>
          <w:szCs w:val="33"/>
        </w:rPr>
        <w:t>Lowest price guarantee with quality.</w:t>
      </w:r>
    </w:p>
    <w:p w:rsidR="00A318B2" w:rsidRDefault="00A318B2" w:rsidP="00A318B2">
      <w:pPr>
        <w:shd w:val="clear" w:color="auto" w:fill="FFFFFF"/>
        <w:jc w:val="center"/>
        <w:rPr>
          <w:rFonts w:ascii="Arial" w:hAnsi="Arial"/>
          <w:sz w:val="22"/>
          <w:szCs w:val="22"/>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A318B2" w:rsidRDefault="00A318B2" w:rsidP="00A318B2">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A318B2" w:rsidRDefault="00A318B2" w:rsidP="00A318B2">
      <w:pPr>
        <w:shd w:val="clear" w:color="auto" w:fill="FFFFFF"/>
        <w:jc w:val="center"/>
        <w:rPr>
          <w:rFonts w:ascii="Calibri" w:hAnsi="Calibri"/>
          <w:color w:val="500050"/>
          <w:sz w:val="22"/>
          <w:szCs w:val="22"/>
        </w:rPr>
      </w:pPr>
      <w:r>
        <w:rPr>
          <w:rFonts w:ascii="Georgia" w:hAnsi="Georgia"/>
          <w:color w:val="500050"/>
          <w:sz w:val="33"/>
          <w:szCs w:val="33"/>
        </w:rPr>
        <w:t> </w:t>
      </w:r>
    </w:p>
    <w:p w:rsidR="00A318B2" w:rsidRDefault="00A318B2" w:rsidP="00A318B2">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A318B2" w:rsidRDefault="00A318B2" w:rsidP="00A318B2">
      <w:pPr>
        <w:shd w:val="clear" w:color="auto" w:fill="FFFFFF"/>
        <w:jc w:val="center"/>
      </w:pPr>
      <w:r>
        <w:rPr>
          <w:rFonts w:ascii="Georgia" w:hAnsi="Georgia"/>
          <w:sz w:val="33"/>
          <w:szCs w:val="33"/>
        </w:rPr>
        <w:t>After mail, we will reply you instant or maximum</w:t>
      </w:r>
    </w:p>
    <w:p w:rsidR="00A318B2" w:rsidRDefault="00A318B2" w:rsidP="00A318B2">
      <w:pPr>
        <w:shd w:val="clear" w:color="auto" w:fill="FFFFFF"/>
        <w:jc w:val="center"/>
      </w:pPr>
      <w:r>
        <w:rPr>
          <w:rFonts w:ascii="Georgia" w:hAnsi="Georgia"/>
          <w:sz w:val="33"/>
          <w:szCs w:val="33"/>
        </w:rPr>
        <w:t>1 hour.</w:t>
      </w:r>
    </w:p>
    <w:p w:rsidR="00A318B2" w:rsidRDefault="00A318B2" w:rsidP="00A318B2">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A318B2" w:rsidRDefault="00A318B2" w:rsidP="00A318B2">
      <w:pPr>
        <w:shd w:val="clear" w:color="auto" w:fill="FFFFFF"/>
        <w:jc w:val="center"/>
        <w:rPr>
          <w:szCs w:val="20"/>
        </w:rPr>
      </w:pPr>
      <w:r>
        <w:rPr>
          <w:rFonts w:ascii="Georgia" w:hAnsi="Georgia"/>
          <w:sz w:val="33"/>
          <w:szCs w:val="33"/>
          <w:shd w:val="clear" w:color="auto" w:fill="FF0000"/>
        </w:rPr>
        <w:t>whatsapp no 8791490301.</w:t>
      </w:r>
    </w:p>
    <w:p w:rsidR="00A318B2" w:rsidRDefault="00A318B2" w:rsidP="00A318B2">
      <w:pPr>
        <w:spacing w:before="240" w:after="240" w:line="360" w:lineRule="auto"/>
        <w:jc w:val="both"/>
      </w:pPr>
    </w:p>
    <w:p w:rsidR="00DE763D" w:rsidRDefault="00DE763D" w:rsidP="00DE763D">
      <w:pPr>
        <w:spacing w:before="240" w:after="240" w:line="360" w:lineRule="auto"/>
        <w:jc w:val="both"/>
      </w:pPr>
    </w:p>
    <w:p w:rsidR="00DE763D" w:rsidRDefault="00DE763D" w:rsidP="00DE763D">
      <w:pPr>
        <w:spacing w:before="280" w:after="200" w:line="360" w:lineRule="auto"/>
        <w:jc w:val="both"/>
      </w:pPr>
      <w:r>
        <w:rPr>
          <w:b/>
          <w:bCs/>
        </w:rPr>
        <w:t>Q.2. Deliberate on the new service development cycle. (10 Marks)</w:t>
      </w:r>
    </w:p>
    <w:p w:rsidR="00DE763D" w:rsidRDefault="00DE763D" w:rsidP="00DE763D">
      <w:pPr>
        <w:spacing w:before="280" w:after="200" w:line="360" w:lineRule="auto"/>
        <w:jc w:val="both"/>
      </w:pPr>
      <w:r>
        <w:rPr>
          <w:b/>
          <w:bCs/>
        </w:rPr>
        <w:t>Ans 2.</w:t>
      </w:r>
    </w:p>
    <w:p w:rsidR="00DE763D" w:rsidRDefault="00DE763D" w:rsidP="00DE763D">
      <w:pPr>
        <w:spacing w:before="180" w:after="140" w:line="360" w:lineRule="auto"/>
        <w:jc w:val="both"/>
      </w:pPr>
      <w:r>
        <w:rPr>
          <w:b/>
          <w:bCs/>
        </w:rPr>
        <w:t>New Service Development Cycle</w:t>
      </w:r>
    </w:p>
    <w:p w:rsidR="00F45FF6" w:rsidRDefault="00DE763D" w:rsidP="00A318B2">
      <w:pPr>
        <w:spacing w:before="240" w:after="240" w:line="360" w:lineRule="auto"/>
        <w:jc w:val="both"/>
      </w:pPr>
      <w:r>
        <w:t xml:space="preserve">It is the New Service Development (NSD) cycle is an organized process that service organisations follow for the development, testing, and introduce new services. Contrary to tangible goods that are patentable, services can't be developed without difficulty and can be difficult to prototype. This makes the development process more complicated, and requires close coordination across various functions such as marketing, operations personnel, human resources, as well as </w:t>
      </w:r>
    </w:p>
    <w:p w:rsidR="00A318B2" w:rsidRDefault="00A318B2" w:rsidP="00A318B2">
      <w:pPr>
        <w:spacing w:before="240" w:after="240" w:line="360" w:lineRule="auto"/>
        <w:jc w:val="both"/>
      </w:pPr>
    </w:p>
    <w:p w:rsidR="00DE763D" w:rsidRDefault="00DE763D" w:rsidP="00DE763D">
      <w:pPr>
        <w:spacing w:before="240" w:after="240" w:line="360" w:lineRule="auto"/>
        <w:jc w:val="both"/>
      </w:pPr>
    </w:p>
    <w:p w:rsidR="00DE763D" w:rsidRDefault="00DE763D" w:rsidP="00DE763D">
      <w:pPr>
        <w:spacing w:before="280" w:after="200" w:line="360" w:lineRule="auto"/>
        <w:jc w:val="both"/>
      </w:pPr>
      <w:r>
        <w:rPr>
          <w:b/>
          <w:bCs/>
        </w:rPr>
        <w:lastRenderedPageBreak/>
        <w:t>Q.3. Explain the concept of facility layout. Highlight various forms of facility layout with example of each. (3+7 = 10 Marks)</w:t>
      </w:r>
    </w:p>
    <w:p w:rsidR="00DE763D" w:rsidRDefault="00DE763D" w:rsidP="00DE763D">
      <w:pPr>
        <w:spacing w:before="280" w:after="200" w:line="360" w:lineRule="auto"/>
        <w:jc w:val="both"/>
      </w:pPr>
      <w:r>
        <w:rPr>
          <w:b/>
          <w:bCs/>
        </w:rPr>
        <w:t>Ans 3.</w:t>
      </w:r>
    </w:p>
    <w:p w:rsidR="00DE763D" w:rsidRDefault="00DE763D" w:rsidP="00DE763D">
      <w:pPr>
        <w:spacing w:before="180" w:after="140" w:line="360" w:lineRule="auto"/>
        <w:jc w:val="both"/>
      </w:pPr>
      <w:r>
        <w:rPr>
          <w:b/>
          <w:bCs/>
        </w:rPr>
        <w:t>Facility Layout</w:t>
      </w:r>
    </w:p>
    <w:p w:rsidR="00F45FF6" w:rsidRDefault="00DE763D" w:rsidP="00A318B2">
      <w:pPr>
        <w:spacing w:before="240" w:after="240" w:line="360" w:lineRule="auto"/>
        <w:jc w:val="both"/>
      </w:pPr>
      <w:r>
        <w:t xml:space="preserve">Facility layout is the physical arrangement of resources inside a building. This can include workstations, equipment storage areas, as well as staff places. It controls how the work flow through the operation. Layouts with good design improve efficiency, cuts down on movement and enhances safety. The layout decisions will be long-lasting and are difficult to reverse therefore planning is crucial prior to </w:t>
      </w:r>
    </w:p>
    <w:p w:rsidR="00A318B2" w:rsidRDefault="00A318B2" w:rsidP="00A318B2">
      <w:pPr>
        <w:spacing w:before="240" w:after="240" w:line="360" w:lineRule="auto"/>
        <w:jc w:val="both"/>
      </w:pPr>
    </w:p>
    <w:p w:rsidR="00DE763D" w:rsidRDefault="00DE763D" w:rsidP="00DE763D">
      <w:pPr>
        <w:spacing w:before="240" w:after="240" w:line="360" w:lineRule="auto"/>
        <w:jc w:val="both"/>
      </w:pPr>
    </w:p>
    <w:p w:rsidR="00DE763D" w:rsidRDefault="00DE763D" w:rsidP="00DE763D">
      <w:pPr>
        <w:spacing w:before="280" w:after="200" w:line="360" w:lineRule="auto"/>
        <w:jc w:val="center"/>
      </w:pPr>
      <w:r>
        <w:rPr>
          <w:b/>
          <w:bCs/>
        </w:rPr>
        <w:t>Assignment Set – 2</w:t>
      </w:r>
    </w:p>
    <w:p w:rsidR="00DE763D" w:rsidRDefault="00DE763D" w:rsidP="00DE763D">
      <w:pPr>
        <w:spacing w:before="280" w:after="200" w:line="360" w:lineRule="auto"/>
        <w:jc w:val="both"/>
        <w:rPr>
          <w:b/>
          <w:bCs/>
          <w:lang w:val="en-IN"/>
        </w:rPr>
      </w:pPr>
    </w:p>
    <w:p w:rsidR="00DE763D" w:rsidRDefault="00DE763D" w:rsidP="00DE763D">
      <w:pPr>
        <w:spacing w:before="280" w:after="200" w:line="360" w:lineRule="auto"/>
        <w:jc w:val="both"/>
        <w:rPr>
          <w:b/>
          <w:bCs/>
          <w:lang w:val="en-IN"/>
        </w:rPr>
      </w:pPr>
      <w:r>
        <w:rPr>
          <w:b/>
          <w:bCs/>
          <w:lang w:val="en-IN"/>
        </w:rPr>
        <w:t xml:space="preserve">Q4. </w:t>
      </w:r>
      <w:r w:rsidRPr="00A4707A">
        <w:rPr>
          <w:b/>
          <w:bCs/>
          <w:lang w:val="en-IN"/>
        </w:rPr>
        <w:t>“One of the most crucial tasks for service businesses is managing service capacity”. In light of the statement, discuss various challenges an organization can face while managing the services.</w:t>
      </w:r>
    </w:p>
    <w:p w:rsidR="00DE763D" w:rsidRDefault="00DE763D" w:rsidP="00DE763D">
      <w:pPr>
        <w:spacing w:before="280" w:after="200" w:line="360" w:lineRule="auto"/>
        <w:jc w:val="both"/>
        <w:rPr>
          <w:b/>
          <w:bCs/>
        </w:rPr>
      </w:pPr>
      <w:r>
        <w:rPr>
          <w:b/>
          <w:bCs/>
          <w:lang w:val="en-IN"/>
        </w:rPr>
        <w:t>Ans 4.</w:t>
      </w:r>
    </w:p>
    <w:p w:rsidR="00F45FF6" w:rsidRDefault="00DE763D" w:rsidP="00A318B2">
      <w:pPr>
        <w:spacing w:before="240" w:after="240" w:line="360" w:lineRule="auto"/>
        <w:jc w:val="both"/>
      </w:pPr>
      <w:r>
        <w:t xml:space="preserve">Management of capacity for service is one of the most important responsibilities in service operations management because services are produced and consumed simultaneously. In contrast to manufacturing companies and service companies, service providers cannot keep indefinitely used services. This means that businesses have to manage between service demand and customer demands efficiently in order to maintain customer </w:t>
      </w:r>
    </w:p>
    <w:p w:rsidR="00A318B2" w:rsidRDefault="00A318B2" w:rsidP="00A318B2">
      <w:pPr>
        <w:spacing w:before="240" w:after="240" w:line="360" w:lineRule="auto"/>
        <w:jc w:val="both"/>
      </w:pPr>
    </w:p>
    <w:p w:rsidR="00DE763D" w:rsidRDefault="00DE763D" w:rsidP="00DE763D">
      <w:pPr>
        <w:spacing w:before="240" w:after="240" w:line="360" w:lineRule="auto"/>
        <w:jc w:val="both"/>
      </w:pPr>
    </w:p>
    <w:p w:rsidR="00DE763D" w:rsidRDefault="00DE763D" w:rsidP="00DE763D">
      <w:pPr>
        <w:spacing w:before="240" w:after="240" w:line="360" w:lineRule="auto"/>
        <w:jc w:val="both"/>
      </w:pPr>
    </w:p>
    <w:p w:rsidR="00DE763D" w:rsidRDefault="00DE763D" w:rsidP="00DE763D">
      <w:pPr>
        <w:spacing w:before="280" w:after="200" w:line="360" w:lineRule="auto"/>
        <w:jc w:val="both"/>
      </w:pPr>
      <w:r>
        <w:rPr>
          <w:b/>
          <w:bCs/>
        </w:rPr>
        <w:t>Q.5. Explain the importance of the supply chain in the services industry. Give an example from the tourism industry to illustrate the idea. (6+4 = 10 Marks)</w:t>
      </w:r>
    </w:p>
    <w:p w:rsidR="00DE763D" w:rsidRDefault="00DE763D" w:rsidP="00DE763D">
      <w:pPr>
        <w:spacing w:before="280" w:after="200" w:line="360" w:lineRule="auto"/>
        <w:jc w:val="both"/>
      </w:pPr>
      <w:r>
        <w:rPr>
          <w:b/>
          <w:bCs/>
        </w:rPr>
        <w:t>Ans 5.</w:t>
      </w:r>
    </w:p>
    <w:p w:rsidR="00DE763D" w:rsidRDefault="00DE763D" w:rsidP="00DE763D">
      <w:pPr>
        <w:spacing w:before="180" w:after="140" w:line="360" w:lineRule="auto"/>
        <w:jc w:val="both"/>
      </w:pPr>
      <w:r>
        <w:rPr>
          <w:b/>
          <w:bCs/>
        </w:rPr>
        <w:t>Supply Chain in the Services Industry</w:t>
      </w:r>
    </w:p>
    <w:p w:rsidR="00F45FF6" w:rsidRDefault="00DE763D" w:rsidP="00A318B2">
      <w:pPr>
        <w:spacing w:before="240" w:after="240" w:line="360" w:lineRule="auto"/>
        <w:jc w:val="both"/>
      </w:pPr>
      <w:r>
        <w:t xml:space="preserve">A supply chain in the field of services refers to the network of businesses process, resources, and processes used to provide a service to the end customer. Contrary to supply chains for manufacturing that mostly deal with physical items, service supply chains focus on the movement of information as well as people, processes and occasionally physical inputs, which make up the </w:t>
      </w:r>
    </w:p>
    <w:p w:rsidR="00A318B2" w:rsidRDefault="00A318B2" w:rsidP="00A318B2">
      <w:pPr>
        <w:spacing w:before="240" w:after="240" w:line="360" w:lineRule="auto"/>
        <w:jc w:val="both"/>
      </w:pPr>
    </w:p>
    <w:p w:rsidR="00DE763D" w:rsidRDefault="00DE763D" w:rsidP="00DE763D">
      <w:pPr>
        <w:spacing w:before="280" w:after="200" w:line="360" w:lineRule="auto"/>
        <w:jc w:val="both"/>
      </w:pPr>
      <w:r>
        <w:rPr>
          <w:b/>
          <w:bCs/>
        </w:rPr>
        <w:t>Q.6. Discuss the significance of Simulation in the service industry. Also, discuss the types of simulation in service. (4+6 = 10 Marks)</w:t>
      </w:r>
    </w:p>
    <w:p w:rsidR="00DE763D" w:rsidRDefault="00DE763D" w:rsidP="00DE763D">
      <w:pPr>
        <w:spacing w:before="280" w:after="200" w:line="360" w:lineRule="auto"/>
        <w:jc w:val="both"/>
      </w:pPr>
      <w:r>
        <w:rPr>
          <w:b/>
          <w:bCs/>
        </w:rPr>
        <w:t>Ans 6.</w:t>
      </w:r>
    </w:p>
    <w:p w:rsidR="00DE763D" w:rsidRDefault="00DE763D" w:rsidP="00DE763D">
      <w:pPr>
        <w:spacing w:before="180" w:after="140" w:line="360" w:lineRule="auto"/>
        <w:jc w:val="both"/>
      </w:pPr>
      <w:r>
        <w:rPr>
          <w:b/>
          <w:bCs/>
        </w:rPr>
        <w:t>Significance of Simulation in the Service Industry</w:t>
      </w:r>
    </w:p>
    <w:p w:rsidR="00A318B2" w:rsidRDefault="00DE763D" w:rsidP="00A318B2">
      <w:pPr>
        <w:spacing w:before="240" w:after="240" w:line="360" w:lineRule="auto"/>
        <w:jc w:val="both"/>
      </w:pPr>
      <w:r>
        <w:t xml:space="preserve">Simulation is a process that creates a computerised model of a real-world system and permits managers to test different scenarios without any risk to operating procedures. In the industry of services the use of simulation is especially beneficial as services can't be tested in the same way as physical products. In the case of disrupting live environments for the purpose of testing a new method will be expensive and harmful to service experience. Simulation can be a secure and </w:t>
      </w:r>
    </w:p>
    <w:p w:rsidR="00F45FF6" w:rsidRDefault="00F45FF6" w:rsidP="00DE763D">
      <w:pPr>
        <w:spacing w:before="240" w:after="240" w:line="360" w:lineRule="auto"/>
        <w:jc w:val="both"/>
      </w:pPr>
    </w:p>
    <w:sectPr w:rsidR="00F45FF6" w:rsidSect="00F45FF6">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noPunctuationKerning/>
  <w:characterSpacingControl w:val="doNotCompress"/>
  <w:compat/>
  <w:rsids>
    <w:rsidRoot w:val="00F45FF6"/>
    <w:rsid w:val="00A318B2"/>
    <w:rsid w:val="00DE763D"/>
    <w:rsid w:val="00E458C8"/>
    <w:rsid w:val="00F45F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763D"/>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E763D"/>
    <w:pPr>
      <w:ind w:left="720"/>
      <w:contextualSpacing/>
    </w:pPr>
  </w:style>
  <w:style w:type="character" w:styleId="Hyperlink">
    <w:name w:val="Hyperlink"/>
    <w:uiPriority w:val="99"/>
    <w:semiHidden/>
    <w:unhideWhenUsed/>
    <w:rsid w:val="00A318B2"/>
    <w:rPr>
      <w:color w:val="0563C1"/>
      <w:u w:val="single"/>
    </w:rPr>
  </w:style>
</w:styles>
</file>

<file path=word/webSettings.xml><?xml version="1.0" encoding="utf-8"?>
<w:webSettings xmlns:r="http://schemas.openxmlformats.org/officeDocument/2006/relationships" xmlns:w="http://schemas.openxmlformats.org/wordprocessingml/2006/main">
  <w:divs>
    <w:div w:id="913048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2026-05-13T02:45:00Z</dcterms:created>
  <dcterms:modified xsi:type="dcterms:W3CDTF">2026-05-21T05:08:00Z</dcterms:modified>
</cp:coreProperties>
</file>