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B01786" w:rsidRPr="000879DA" w:rsidTr="001509F2">
        <w:tc>
          <w:tcPr>
            <w:tcW w:w="3369" w:type="dxa"/>
          </w:tcPr>
          <w:p w:rsidR="00B01786" w:rsidRPr="000879DA" w:rsidRDefault="00B01786" w:rsidP="001509F2">
            <w:pPr>
              <w:spacing w:line="360" w:lineRule="auto"/>
              <w:rPr>
                <w:b/>
              </w:rPr>
            </w:pPr>
            <w:r w:rsidRPr="000879DA">
              <w:rPr>
                <w:b/>
                <w:bCs/>
              </w:rPr>
              <w:t>SESSION</w:t>
            </w:r>
          </w:p>
        </w:tc>
        <w:tc>
          <w:tcPr>
            <w:tcW w:w="5991" w:type="dxa"/>
          </w:tcPr>
          <w:p w:rsidR="00B01786" w:rsidRPr="000879DA" w:rsidRDefault="00B01786" w:rsidP="001509F2">
            <w:pPr>
              <w:spacing w:line="360" w:lineRule="auto"/>
              <w:rPr>
                <w:b/>
              </w:rPr>
            </w:pPr>
            <w:r w:rsidRPr="000879DA">
              <w:rPr>
                <w:b/>
              </w:rPr>
              <w:t>JAN-FEB 2026</w:t>
            </w:r>
          </w:p>
        </w:tc>
      </w:tr>
      <w:tr w:rsidR="00B01786" w:rsidRPr="000879DA" w:rsidTr="001509F2">
        <w:tc>
          <w:tcPr>
            <w:tcW w:w="3369" w:type="dxa"/>
          </w:tcPr>
          <w:p w:rsidR="00B01786" w:rsidRPr="000879DA" w:rsidRDefault="00B01786" w:rsidP="001509F2">
            <w:pPr>
              <w:spacing w:line="360" w:lineRule="auto"/>
              <w:rPr>
                <w:b/>
              </w:rPr>
            </w:pPr>
            <w:r w:rsidRPr="000879DA">
              <w:rPr>
                <w:b/>
                <w:bCs/>
              </w:rPr>
              <w:t>PROGRAM</w:t>
            </w:r>
          </w:p>
        </w:tc>
        <w:tc>
          <w:tcPr>
            <w:tcW w:w="5991" w:type="dxa"/>
          </w:tcPr>
          <w:p w:rsidR="00B01786" w:rsidRPr="000879DA" w:rsidRDefault="00B01786" w:rsidP="001509F2">
            <w:pPr>
              <w:spacing w:line="360" w:lineRule="auto"/>
              <w:rPr>
                <w:b/>
              </w:rPr>
            </w:pPr>
            <w:r w:rsidRPr="000879DA">
              <w:rPr>
                <w:b/>
              </w:rPr>
              <w:t>MASTER OF BUSINESS ADMINISTRATION (MBA)</w:t>
            </w:r>
          </w:p>
        </w:tc>
      </w:tr>
      <w:tr w:rsidR="00B01786" w:rsidRPr="000879DA" w:rsidTr="001509F2">
        <w:tc>
          <w:tcPr>
            <w:tcW w:w="3369" w:type="dxa"/>
          </w:tcPr>
          <w:p w:rsidR="00B01786" w:rsidRPr="000879DA" w:rsidRDefault="00B01786" w:rsidP="001509F2">
            <w:pPr>
              <w:spacing w:line="360" w:lineRule="auto"/>
              <w:rPr>
                <w:b/>
              </w:rPr>
            </w:pPr>
            <w:r w:rsidRPr="000879DA">
              <w:rPr>
                <w:b/>
                <w:bCs/>
              </w:rPr>
              <w:t>SEMESTER</w:t>
            </w:r>
          </w:p>
        </w:tc>
        <w:tc>
          <w:tcPr>
            <w:tcW w:w="5991" w:type="dxa"/>
          </w:tcPr>
          <w:p w:rsidR="00B01786" w:rsidRPr="000879DA" w:rsidRDefault="00B01786" w:rsidP="001509F2">
            <w:pPr>
              <w:spacing w:line="360" w:lineRule="auto"/>
              <w:rPr>
                <w:b/>
              </w:rPr>
            </w:pPr>
            <w:r w:rsidRPr="000879DA">
              <w:rPr>
                <w:b/>
              </w:rPr>
              <w:t>IV</w:t>
            </w:r>
          </w:p>
        </w:tc>
      </w:tr>
      <w:tr w:rsidR="00B01786" w:rsidRPr="000879DA" w:rsidTr="001509F2">
        <w:tc>
          <w:tcPr>
            <w:tcW w:w="3369" w:type="dxa"/>
          </w:tcPr>
          <w:p w:rsidR="00B01786" w:rsidRPr="000879DA" w:rsidRDefault="00B01786" w:rsidP="001509F2">
            <w:pPr>
              <w:spacing w:line="360" w:lineRule="auto"/>
              <w:rPr>
                <w:b/>
              </w:rPr>
            </w:pPr>
            <w:r w:rsidRPr="000879DA">
              <w:rPr>
                <w:b/>
                <w:bCs/>
              </w:rPr>
              <w:t>COURSE CODE &amp; NAME</w:t>
            </w:r>
          </w:p>
        </w:tc>
        <w:tc>
          <w:tcPr>
            <w:tcW w:w="5991" w:type="dxa"/>
          </w:tcPr>
          <w:p w:rsidR="00B01786" w:rsidRPr="000879DA" w:rsidRDefault="00B01786" w:rsidP="001509F2">
            <w:pPr>
              <w:spacing w:line="360" w:lineRule="auto"/>
              <w:rPr>
                <w:b/>
              </w:rPr>
            </w:pPr>
            <w:r w:rsidRPr="000879DA">
              <w:rPr>
                <w:b/>
              </w:rPr>
              <w:t>DOMS404 ADVANCED PROJECT MANAGEMENT</w:t>
            </w:r>
          </w:p>
        </w:tc>
      </w:tr>
      <w:tr w:rsidR="00B01786" w:rsidRPr="000879DA" w:rsidTr="001509F2">
        <w:tc>
          <w:tcPr>
            <w:tcW w:w="3369" w:type="dxa"/>
          </w:tcPr>
          <w:p w:rsidR="00B01786" w:rsidRPr="000879DA" w:rsidRDefault="00B01786" w:rsidP="001509F2">
            <w:pPr>
              <w:spacing w:line="360" w:lineRule="auto"/>
              <w:rPr>
                <w:b/>
                <w:bCs/>
              </w:rPr>
            </w:pPr>
          </w:p>
        </w:tc>
        <w:tc>
          <w:tcPr>
            <w:tcW w:w="5991" w:type="dxa"/>
          </w:tcPr>
          <w:p w:rsidR="00B01786" w:rsidRPr="000879DA" w:rsidRDefault="00B01786" w:rsidP="001509F2">
            <w:pPr>
              <w:spacing w:line="360" w:lineRule="auto"/>
              <w:rPr>
                <w:b/>
              </w:rPr>
            </w:pPr>
          </w:p>
        </w:tc>
      </w:tr>
      <w:tr w:rsidR="00B01786" w:rsidRPr="000879DA" w:rsidTr="001509F2">
        <w:tc>
          <w:tcPr>
            <w:tcW w:w="3369" w:type="dxa"/>
          </w:tcPr>
          <w:p w:rsidR="00B01786" w:rsidRPr="000879DA" w:rsidRDefault="00B01786" w:rsidP="001509F2">
            <w:pPr>
              <w:spacing w:line="360" w:lineRule="auto"/>
              <w:rPr>
                <w:b/>
                <w:bCs/>
              </w:rPr>
            </w:pPr>
          </w:p>
        </w:tc>
        <w:tc>
          <w:tcPr>
            <w:tcW w:w="5991" w:type="dxa"/>
          </w:tcPr>
          <w:p w:rsidR="00B01786" w:rsidRPr="000879DA" w:rsidRDefault="00B01786" w:rsidP="001509F2">
            <w:pPr>
              <w:spacing w:line="360" w:lineRule="auto"/>
              <w:rPr>
                <w:b/>
              </w:rPr>
            </w:pPr>
          </w:p>
        </w:tc>
      </w:tr>
    </w:tbl>
    <w:p w:rsidR="00B01786" w:rsidRDefault="00B01786" w:rsidP="00B01786">
      <w:pPr>
        <w:spacing w:before="200"/>
      </w:pPr>
    </w:p>
    <w:p w:rsidR="00B01786" w:rsidRDefault="00B01786" w:rsidP="00B01786">
      <w:pPr>
        <w:spacing w:before="280" w:after="200" w:line="360" w:lineRule="auto"/>
        <w:jc w:val="center"/>
        <w:rPr>
          <w:b/>
          <w:bCs/>
        </w:rPr>
      </w:pPr>
      <w:r>
        <w:rPr>
          <w:b/>
          <w:bCs/>
        </w:rPr>
        <w:t>Assignment Set – 1</w:t>
      </w:r>
    </w:p>
    <w:p w:rsidR="00B01786" w:rsidRDefault="00B01786" w:rsidP="00B01786">
      <w:pPr>
        <w:spacing w:before="280" w:after="200" w:line="360" w:lineRule="auto"/>
        <w:jc w:val="center"/>
      </w:pPr>
    </w:p>
    <w:p w:rsidR="00B01786" w:rsidRDefault="00B01786" w:rsidP="00B01786">
      <w:pPr>
        <w:spacing w:before="280" w:after="200" w:line="360" w:lineRule="auto"/>
        <w:jc w:val="both"/>
      </w:pPr>
      <w:r>
        <w:rPr>
          <w:b/>
          <w:bCs/>
        </w:rPr>
        <w:t>Q.1. Explain the challenges of planning and analysis in project management. Differentiate between Commercial and Economic feasibility of a project. (5+5 = 10 Marks)</w:t>
      </w:r>
    </w:p>
    <w:p w:rsidR="00B01786" w:rsidRDefault="00B01786" w:rsidP="00B01786">
      <w:pPr>
        <w:spacing w:before="280" w:after="200" w:line="360" w:lineRule="auto"/>
        <w:jc w:val="both"/>
      </w:pPr>
      <w:proofErr w:type="spellStart"/>
      <w:proofErr w:type="gramStart"/>
      <w:r>
        <w:rPr>
          <w:b/>
          <w:bCs/>
        </w:rPr>
        <w:t>Ans</w:t>
      </w:r>
      <w:proofErr w:type="spellEnd"/>
      <w:r>
        <w:rPr>
          <w:b/>
          <w:bCs/>
        </w:rPr>
        <w:t xml:space="preserve"> 1.</w:t>
      </w:r>
      <w:proofErr w:type="gramEnd"/>
    </w:p>
    <w:p w:rsidR="00B01786" w:rsidRDefault="00B01786" w:rsidP="00B01786">
      <w:pPr>
        <w:spacing w:before="180" w:after="140" w:line="360" w:lineRule="auto"/>
        <w:jc w:val="both"/>
      </w:pPr>
      <w:r>
        <w:rPr>
          <w:b/>
          <w:bCs/>
        </w:rPr>
        <w:t>Challenges of Planning and Analysis in Project Management</w:t>
      </w:r>
    </w:p>
    <w:p w:rsidR="007E40A0" w:rsidRDefault="00B01786" w:rsidP="00B01786">
      <w:pPr>
        <w:spacing w:before="240" w:after="240" w:line="360" w:lineRule="auto"/>
        <w:jc w:val="both"/>
      </w:pPr>
      <w:r>
        <w:t xml:space="preserve">Analysis and planning are the foundation for successful project management. The process has its own challenges and, if not handled well and properly, could derail the project ahead of its start. Achieving accurate planning demands good information, experienced judgment, and stakeholder alignment each of which is challenging to attain regularly. </w:t>
      </w:r>
    </w:p>
    <w:p w:rsidR="00B01786" w:rsidRDefault="00B01786" w:rsidP="00C14C0C">
      <w:pPr>
        <w:spacing w:before="240" w:after="240" w:line="360" w:lineRule="auto"/>
        <w:jc w:val="both"/>
      </w:pPr>
      <w:r>
        <w:t xml:space="preserve">Scope definition is a major </w:t>
      </w:r>
    </w:p>
    <w:p w:rsidR="00C14C0C" w:rsidRDefault="00C14C0C" w:rsidP="00C14C0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14C0C" w:rsidRDefault="00C14C0C" w:rsidP="00C14C0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14C0C" w:rsidRDefault="00C14C0C" w:rsidP="00C14C0C">
      <w:pPr>
        <w:shd w:val="clear" w:color="auto" w:fill="FFFFFF"/>
        <w:jc w:val="center"/>
        <w:rPr>
          <w:rFonts w:ascii="Georgia" w:hAnsi="Georgia"/>
          <w:color w:val="222222"/>
          <w:sz w:val="33"/>
          <w:szCs w:val="33"/>
          <w:shd w:val="clear" w:color="auto" w:fill="FFFF00"/>
        </w:rPr>
      </w:pPr>
    </w:p>
    <w:p w:rsidR="00C14C0C" w:rsidRDefault="00C14C0C" w:rsidP="00C14C0C">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C14C0C" w:rsidRDefault="00C14C0C" w:rsidP="00C14C0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C14C0C" w:rsidRDefault="00C14C0C" w:rsidP="00C14C0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C14C0C" w:rsidRDefault="00C14C0C" w:rsidP="00C14C0C">
      <w:pPr>
        <w:shd w:val="clear" w:color="auto" w:fill="FFFFFF"/>
        <w:jc w:val="center"/>
        <w:rPr>
          <w:rFonts w:ascii="Arial" w:hAnsi="Arial"/>
          <w:color w:val="222222"/>
          <w:sz w:val="22"/>
          <w:szCs w:val="22"/>
        </w:rPr>
      </w:pPr>
    </w:p>
    <w:p w:rsidR="00C14C0C" w:rsidRDefault="00C14C0C" w:rsidP="00C14C0C">
      <w:pPr>
        <w:shd w:val="clear" w:color="auto" w:fill="FFFFFF"/>
        <w:jc w:val="center"/>
        <w:rPr>
          <w:rFonts w:asciiTheme="minorHAnsi" w:hAnsiTheme="minorHAnsi"/>
          <w:szCs w:val="20"/>
        </w:rPr>
      </w:pPr>
      <w:r>
        <w:rPr>
          <w:rFonts w:ascii="Georgia" w:hAnsi="Georgia"/>
          <w:sz w:val="33"/>
          <w:szCs w:val="33"/>
        </w:rPr>
        <w:t>Lowest price guarantee with quality.</w:t>
      </w:r>
    </w:p>
    <w:p w:rsidR="00C14C0C" w:rsidRDefault="00C14C0C" w:rsidP="00C14C0C">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14C0C" w:rsidRDefault="00C14C0C" w:rsidP="00C14C0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C14C0C" w:rsidRDefault="00C14C0C" w:rsidP="00C14C0C">
      <w:pPr>
        <w:shd w:val="clear" w:color="auto" w:fill="FFFFFF"/>
        <w:jc w:val="center"/>
        <w:rPr>
          <w:rFonts w:ascii="Calibri" w:hAnsi="Calibri"/>
          <w:color w:val="500050"/>
          <w:sz w:val="22"/>
          <w:szCs w:val="22"/>
        </w:rPr>
      </w:pPr>
      <w:r>
        <w:rPr>
          <w:rFonts w:ascii="Georgia" w:hAnsi="Georgia"/>
          <w:color w:val="500050"/>
          <w:sz w:val="33"/>
          <w:szCs w:val="33"/>
        </w:rPr>
        <w:t> </w:t>
      </w:r>
    </w:p>
    <w:p w:rsidR="00C14C0C" w:rsidRDefault="00C14C0C" w:rsidP="00C14C0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14C0C" w:rsidRDefault="00C14C0C" w:rsidP="00C14C0C">
      <w:pPr>
        <w:shd w:val="clear" w:color="auto" w:fill="FFFFFF"/>
        <w:jc w:val="center"/>
      </w:pPr>
      <w:r>
        <w:rPr>
          <w:rFonts w:ascii="Georgia" w:hAnsi="Georgia"/>
          <w:sz w:val="33"/>
          <w:szCs w:val="33"/>
        </w:rPr>
        <w:t>After mail, we will reply you instant or maximum</w:t>
      </w:r>
    </w:p>
    <w:p w:rsidR="00C14C0C" w:rsidRDefault="00C14C0C" w:rsidP="00C14C0C">
      <w:pPr>
        <w:shd w:val="clear" w:color="auto" w:fill="FFFFFF"/>
        <w:jc w:val="center"/>
      </w:pPr>
      <w:r>
        <w:rPr>
          <w:rFonts w:ascii="Georgia" w:hAnsi="Georgia"/>
          <w:sz w:val="33"/>
          <w:szCs w:val="33"/>
        </w:rPr>
        <w:t>1 hour.</w:t>
      </w:r>
    </w:p>
    <w:p w:rsidR="00C14C0C" w:rsidRDefault="00C14C0C" w:rsidP="00C14C0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14C0C" w:rsidRDefault="00C14C0C" w:rsidP="00C14C0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14C0C" w:rsidRDefault="00C14C0C" w:rsidP="00C14C0C">
      <w:pPr>
        <w:spacing w:before="240" w:after="240" w:line="360" w:lineRule="auto"/>
        <w:jc w:val="both"/>
      </w:pPr>
    </w:p>
    <w:p w:rsidR="00B01786" w:rsidRDefault="00B01786" w:rsidP="00B01786">
      <w:pPr>
        <w:spacing w:before="280" w:after="200" w:line="360" w:lineRule="auto"/>
        <w:jc w:val="both"/>
      </w:pPr>
      <w:r>
        <w:rPr>
          <w:b/>
          <w:bCs/>
        </w:rPr>
        <w:t>Q.2. Explain Cost Plus Fixed Fee Contracts. Discuss their suitability with examples in different project scenarios. Discuss the advantages and limitations of Project Financing. (5+5 = 10 Marks)</w:t>
      </w:r>
    </w:p>
    <w:p w:rsidR="00B01786" w:rsidRDefault="00B01786" w:rsidP="00B01786">
      <w:pPr>
        <w:spacing w:before="280" w:after="200" w:line="360" w:lineRule="auto"/>
        <w:jc w:val="both"/>
      </w:pPr>
      <w:proofErr w:type="spellStart"/>
      <w:proofErr w:type="gramStart"/>
      <w:r>
        <w:rPr>
          <w:b/>
          <w:bCs/>
        </w:rPr>
        <w:t>Ans</w:t>
      </w:r>
      <w:proofErr w:type="spellEnd"/>
      <w:r>
        <w:rPr>
          <w:b/>
          <w:bCs/>
        </w:rPr>
        <w:t xml:space="preserve"> 2.</w:t>
      </w:r>
      <w:proofErr w:type="gramEnd"/>
    </w:p>
    <w:p w:rsidR="00B01786" w:rsidRDefault="00B01786" w:rsidP="00B01786">
      <w:pPr>
        <w:spacing w:before="180" w:after="140" w:line="360" w:lineRule="auto"/>
        <w:jc w:val="both"/>
      </w:pPr>
      <w:r>
        <w:rPr>
          <w:b/>
          <w:bCs/>
        </w:rPr>
        <w:t xml:space="preserve">Cost </w:t>
      </w:r>
      <w:proofErr w:type="gramStart"/>
      <w:r>
        <w:rPr>
          <w:b/>
          <w:bCs/>
        </w:rPr>
        <w:t>Plus</w:t>
      </w:r>
      <w:proofErr w:type="gramEnd"/>
      <w:r>
        <w:rPr>
          <w:b/>
          <w:bCs/>
        </w:rPr>
        <w:t xml:space="preserve"> Fixed Fee Contracts</w:t>
      </w:r>
    </w:p>
    <w:p w:rsidR="007E40A0" w:rsidRDefault="00B01786" w:rsidP="00B01786">
      <w:pPr>
        <w:spacing w:before="240" w:after="240" w:line="360" w:lineRule="auto"/>
        <w:jc w:val="both"/>
      </w:pPr>
      <w:r>
        <w:t xml:space="preserve">The Cost plus Fixed Fee (CPFF) contract is a sort of reimbursable contract in which the buyer promises to reimburse the contractor for all allowable costs of the project. The contractor also has to pay a predetermined fixed fee as profits. Fixed fees do remain the same regardless of actual expenses that are incurred. The type of contract utilized when the scope work is unclear or hard to identify precisely from the start. </w:t>
      </w:r>
    </w:p>
    <w:p w:rsidR="00B01786" w:rsidRDefault="00B01786" w:rsidP="00C14C0C">
      <w:pPr>
        <w:spacing w:before="240" w:after="240" w:line="360" w:lineRule="auto"/>
        <w:jc w:val="both"/>
      </w:pPr>
      <w:r>
        <w:t xml:space="preserve">CPFF contracts are </w:t>
      </w:r>
    </w:p>
    <w:p w:rsidR="00C14C0C" w:rsidRDefault="00C14C0C" w:rsidP="00C14C0C">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t>Q.3. Explain the five stages of team development in project management. How does understanding these stages help in improving team performance? Explain the Critical Path Method (CPM) with a suitable example. (5+5 = 10 Marks)</w:t>
      </w:r>
    </w:p>
    <w:p w:rsidR="00B01786" w:rsidRDefault="00B01786" w:rsidP="00B01786">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7E40A0" w:rsidRDefault="00B01786" w:rsidP="00B01786">
      <w:pPr>
        <w:spacing w:before="240" w:after="240" w:line="360" w:lineRule="auto"/>
        <w:jc w:val="both"/>
      </w:pPr>
      <w:r>
        <w:rPr>
          <w:b/>
          <w:bCs/>
        </w:rPr>
        <w:t xml:space="preserve">Five Stages of Team Development </w:t>
      </w:r>
    </w:p>
    <w:p w:rsidR="007E40A0" w:rsidRDefault="00B01786" w:rsidP="00B01786">
      <w:pPr>
        <w:numPr>
          <w:ilvl w:val="0"/>
          <w:numId w:val="7"/>
        </w:numPr>
        <w:spacing w:before="240" w:after="240" w:line="360" w:lineRule="auto"/>
        <w:jc w:val="both"/>
      </w:pPr>
      <w:r>
        <w:t xml:space="preserve">Bruce </w:t>
      </w:r>
      <w:proofErr w:type="spellStart"/>
      <w:r>
        <w:t>Tuckman's</w:t>
      </w:r>
      <w:proofErr w:type="spellEnd"/>
      <w:r>
        <w:t xml:space="preserve"> design explains five steps that follow each other during which team members typically evolve. </w:t>
      </w:r>
    </w:p>
    <w:p w:rsidR="00C14C0C" w:rsidRDefault="00B01786" w:rsidP="00C14C0C">
      <w:pPr>
        <w:numPr>
          <w:ilvl w:val="0"/>
          <w:numId w:val="7"/>
        </w:numPr>
        <w:spacing w:before="240" w:after="240" w:line="360" w:lineRule="auto"/>
        <w:jc w:val="both"/>
      </w:pPr>
      <w:r>
        <w:t xml:space="preserve">Formation is the initial stage in which team members get together the team, but roles are unclear and everyone is friendly however prudent. Participants rely on the Project </w:t>
      </w:r>
    </w:p>
    <w:p w:rsidR="00B01786" w:rsidRDefault="00B01786" w:rsidP="00C14C0C">
      <w:pPr>
        <w:spacing w:before="240" w:after="240" w:line="360" w:lineRule="auto"/>
        <w:ind w:left="284"/>
        <w:jc w:val="center"/>
      </w:pPr>
      <w:r>
        <w:rPr>
          <w:b/>
          <w:bCs/>
        </w:rPr>
        <w:t>Assignment Set – 2</w:t>
      </w:r>
    </w:p>
    <w:p w:rsidR="00B01786" w:rsidRDefault="00B01786" w:rsidP="00B01786">
      <w:pPr>
        <w:spacing w:before="280" w:after="200" w:line="360" w:lineRule="auto"/>
        <w:jc w:val="both"/>
        <w:rPr>
          <w:b/>
          <w:bCs/>
        </w:rPr>
      </w:pPr>
    </w:p>
    <w:p w:rsidR="00B01786" w:rsidRDefault="00B01786" w:rsidP="00B01786">
      <w:pPr>
        <w:spacing w:before="280" w:after="200" w:line="360" w:lineRule="auto"/>
        <w:jc w:val="both"/>
      </w:pPr>
      <w:r>
        <w:rPr>
          <w:b/>
          <w:bCs/>
        </w:rPr>
        <w:t>Q.4. Explain the key features of a Computerized Project Management Information System (PMIS). How do these features improve decision-making and project control? Explain the significance of cost of quality in maintaining project standards. (5+5 = 10 Marks)</w:t>
      </w:r>
    </w:p>
    <w:p w:rsidR="00B01786" w:rsidRDefault="00B01786" w:rsidP="00B01786">
      <w:pPr>
        <w:spacing w:before="280" w:after="200" w:line="360" w:lineRule="auto"/>
        <w:jc w:val="both"/>
      </w:pPr>
      <w:proofErr w:type="spellStart"/>
      <w:proofErr w:type="gramStart"/>
      <w:r>
        <w:rPr>
          <w:b/>
          <w:bCs/>
        </w:rPr>
        <w:t>Ans</w:t>
      </w:r>
      <w:proofErr w:type="spellEnd"/>
      <w:r>
        <w:rPr>
          <w:b/>
          <w:bCs/>
        </w:rPr>
        <w:t xml:space="preserve"> 4.</w:t>
      </w:r>
      <w:proofErr w:type="gramEnd"/>
    </w:p>
    <w:p w:rsidR="00B01786" w:rsidRDefault="00B01786" w:rsidP="00B01786">
      <w:pPr>
        <w:spacing w:before="180" w:after="140" w:line="360" w:lineRule="auto"/>
        <w:jc w:val="both"/>
      </w:pPr>
      <w:r>
        <w:rPr>
          <w:b/>
          <w:bCs/>
        </w:rPr>
        <w:t>Computerized Project Management Information System (PMIS)</w:t>
      </w:r>
    </w:p>
    <w:p w:rsidR="007E40A0" w:rsidRDefault="00B01786" w:rsidP="00B01786">
      <w:pPr>
        <w:spacing w:before="240" w:after="240" w:line="360" w:lineRule="auto"/>
        <w:jc w:val="both"/>
      </w:pPr>
      <w:r>
        <w:t xml:space="preserve">A Computerized PMIS is a software-based system that collects, processes it, stores, and shares information about projects to aid in planning, execution, and control. It combines multiple functions of a project in a single system, giving managers real-time access to precise information. Examples are Microsoft Project, Primavera, and cloud-based apps such as Asana or </w:t>
      </w:r>
      <w:proofErr w:type="spellStart"/>
      <w:r>
        <w:t>Jira</w:t>
      </w:r>
      <w:proofErr w:type="spellEnd"/>
      <w:r>
        <w:t xml:space="preserve">. </w:t>
      </w:r>
    </w:p>
    <w:p w:rsidR="00B01786" w:rsidRDefault="00B01786" w:rsidP="00C14C0C">
      <w:pPr>
        <w:spacing w:before="240" w:after="240" w:line="360" w:lineRule="auto"/>
        <w:jc w:val="both"/>
      </w:pPr>
      <w:r>
        <w:t xml:space="preserve">Important features include scheduling </w:t>
      </w:r>
    </w:p>
    <w:p w:rsidR="00C14C0C" w:rsidRDefault="00C14C0C" w:rsidP="00C14C0C">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t>Q.5. Describe the process of risk identification and mitigation in project management. Discuss the major risks associated with international project management. (5+5 = 10 Marks)</w:t>
      </w:r>
    </w:p>
    <w:p w:rsidR="00B01786" w:rsidRDefault="00B01786" w:rsidP="00B01786">
      <w:pPr>
        <w:spacing w:before="280" w:after="200" w:line="360" w:lineRule="auto"/>
        <w:jc w:val="both"/>
      </w:pPr>
      <w:proofErr w:type="spellStart"/>
      <w:proofErr w:type="gramStart"/>
      <w:r>
        <w:rPr>
          <w:b/>
          <w:bCs/>
        </w:rPr>
        <w:t>Ans</w:t>
      </w:r>
      <w:proofErr w:type="spellEnd"/>
      <w:r>
        <w:rPr>
          <w:b/>
          <w:bCs/>
        </w:rPr>
        <w:t xml:space="preserve"> 5.</w:t>
      </w:r>
      <w:proofErr w:type="gramEnd"/>
    </w:p>
    <w:p w:rsidR="007E40A0" w:rsidRDefault="00B01786" w:rsidP="00B01786">
      <w:pPr>
        <w:spacing w:before="240" w:after="240" w:line="360" w:lineRule="auto"/>
        <w:jc w:val="both"/>
      </w:pPr>
      <w:r>
        <w:rPr>
          <w:b/>
          <w:bCs/>
        </w:rPr>
        <w:t xml:space="preserve">Risk Identification in Project Management </w:t>
      </w:r>
    </w:p>
    <w:p w:rsidR="00B01786" w:rsidRDefault="00B01786" w:rsidP="00C14C0C">
      <w:pPr>
        <w:spacing w:before="240" w:after="240" w:line="360" w:lineRule="auto"/>
        <w:jc w:val="both"/>
      </w:pPr>
      <w:r>
        <w:t xml:space="preserve">Risk identification is the methodical way of recording and identifying risk factors that could impact the objectives of a project. It's a continuous process that begins in the phase of planning and is carried on throughout the project lifecycle. Some common techniques are brainstorming sessions together with the team members, expert interviews, analysis of data collected of similar projects and checklists derived </w:t>
      </w:r>
    </w:p>
    <w:p w:rsidR="00C14C0C" w:rsidRDefault="00C14C0C" w:rsidP="00C14C0C">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t>Q.6. Explain the concept of Concurrent Engineering. Explain the role of cost-benefit analysis and management priorities in project selection. (5+5 = 10 Marks)</w:t>
      </w:r>
    </w:p>
    <w:p w:rsidR="00B01786" w:rsidRDefault="00B01786" w:rsidP="00B01786">
      <w:pPr>
        <w:spacing w:before="280" w:after="200" w:line="360" w:lineRule="auto"/>
        <w:jc w:val="both"/>
      </w:pPr>
      <w:proofErr w:type="spellStart"/>
      <w:proofErr w:type="gramStart"/>
      <w:r>
        <w:rPr>
          <w:b/>
          <w:bCs/>
        </w:rPr>
        <w:lastRenderedPageBreak/>
        <w:t>Ans</w:t>
      </w:r>
      <w:proofErr w:type="spellEnd"/>
      <w:r>
        <w:rPr>
          <w:b/>
          <w:bCs/>
        </w:rPr>
        <w:t xml:space="preserve"> 6.</w:t>
      </w:r>
      <w:proofErr w:type="gramEnd"/>
    </w:p>
    <w:p w:rsidR="007E40A0" w:rsidRDefault="00B01786" w:rsidP="00B01786">
      <w:pPr>
        <w:spacing w:before="240" w:after="240" w:line="360" w:lineRule="auto"/>
        <w:jc w:val="both"/>
      </w:pPr>
      <w:r>
        <w:rPr>
          <w:b/>
          <w:bCs/>
        </w:rPr>
        <w:t xml:space="preserve">Concurrent Engineering </w:t>
      </w:r>
    </w:p>
    <w:p w:rsidR="00C14C0C" w:rsidRDefault="00B01786" w:rsidP="00C14C0C">
      <w:pPr>
        <w:spacing w:before="240" w:after="240" w:line="360" w:lineRule="auto"/>
        <w:jc w:val="both"/>
      </w:pPr>
      <w:r>
        <w:t xml:space="preserve">Concurrent Engineering (CE), also known as simultaneous engineering is a method of design approach in which different stages of development can be completed in parallel, rather than sequentially. When developing in traditional sequential fashion, each step is initiated only when the previous one is complete. This causes long times for the development process and a late detection of design issues. Concurrent Engineering overlaps these phases in a way that design, </w:t>
      </w:r>
    </w:p>
    <w:p w:rsidR="007E40A0" w:rsidRDefault="007E40A0" w:rsidP="00B01786">
      <w:pPr>
        <w:spacing w:before="240" w:after="240" w:line="360" w:lineRule="auto"/>
        <w:jc w:val="both"/>
      </w:pPr>
    </w:p>
    <w:sectPr w:rsidR="007E40A0" w:rsidSect="007E40A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C918427A">
      <w:start w:val="1"/>
      <w:numFmt w:val="bullet"/>
      <w:lvlText w:val=""/>
      <w:lvlJc w:val="left"/>
      <w:pPr>
        <w:ind w:left="720" w:hanging="360"/>
      </w:pPr>
      <w:rPr>
        <w:rFonts w:ascii="Symbol" w:hAnsi="Symbol"/>
      </w:rPr>
    </w:lvl>
    <w:lvl w:ilvl="1" w:tplc="D6DAFE7C">
      <w:start w:val="1"/>
      <w:numFmt w:val="bullet"/>
      <w:lvlText w:val="o"/>
      <w:lvlJc w:val="left"/>
      <w:pPr>
        <w:tabs>
          <w:tab w:val="num" w:pos="1440"/>
        </w:tabs>
        <w:ind w:left="1440" w:hanging="360"/>
      </w:pPr>
      <w:rPr>
        <w:rFonts w:ascii="Courier New" w:hAnsi="Courier New"/>
      </w:rPr>
    </w:lvl>
    <w:lvl w:ilvl="2" w:tplc="96B6738C">
      <w:start w:val="1"/>
      <w:numFmt w:val="bullet"/>
      <w:lvlText w:val=""/>
      <w:lvlJc w:val="left"/>
      <w:pPr>
        <w:tabs>
          <w:tab w:val="num" w:pos="2160"/>
        </w:tabs>
        <w:ind w:left="2160" w:hanging="360"/>
      </w:pPr>
      <w:rPr>
        <w:rFonts w:ascii="Wingdings" w:hAnsi="Wingdings"/>
      </w:rPr>
    </w:lvl>
    <w:lvl w:ilvl="3" w:tplc="59384CDC">
      <w:start w:val="1"/>
      <w:numFmt w:val="bullet"/>
      <w:lvlText w:val=""/>
      <w:lvlJc w:val="left"/>
      <w:pPr>
        <w:tabs>
          <w:tab w:val="num" w:pos="2880"/>
        </w:tabs>
        <w:ind w:left="2880" w:hanging="360"/>
      </w:pPr>
      <w:rPr>
        <w:rFonts w:ascii="Symbol" w:hAnsi="Symbol"/>
      </w:rPr>
    </w:lvl>
    <w:lvl w:ilvl="4" w:tplc="0150D4AC">
      <w:start w:val="1"/>
      <w:numFmt w:val="bullet"/>
      <w:lvlText w:val="o"/>
      <w:lvlJc w:val="left"/>
      <w:pPr>
        <w:tabs>
          <w:tab w:val="num" w:pos="3600"/>
        </w:tabs>
        <w:ind w:left="3600" w:hanging="360"/>
      </w:pPr>
      <w:rPr>
        <w:rFonts w:ascii="Courier New" w:hAnsi="Courier New"/>
      </w:rPr>
    </w:lvl>
    <w:lvl w:ilvl="5" w:tplc="534600E0">
      <w:start w:val="1"/>
      <w:numFmt w:val="bullet"/>
      <w:lvlText w:val=""/>
      <w:lvlJc w:val="left"/>
      <w:pPr>
        <w:tabs>
          <w:tab w:val="num" w:pos="4320"/>
        </w:tabs>
        <w:ind w:left="4320" w:hanging="360"/>
      </w:pPr>
      <w:rPr>
        <w:rFonts w:ascii="Wingdings" w:hAnsi="Wingdings"/>
      </w:rPr>
    </w:lvl>
    <w:lvl w:ilvl="6" w:tplc="ECBA2EDE">
      <w:start w:val="1"/>
      <w:numFmt w:val="bullet"/>
      <w:lvlText w:val=""/>
      <w:lvlJc w:val="left"/>
      <w:pPr>
        <w:tabs>
          <w:tab w:val="num" w:pos="5040"/>
        </w:tabs>
        <w:ind w:left="5040" w:hanging="360"/>
      </w:pPr>
      <w:rPr>
        <w:rFonts w:ascii="Symbol" w:hAnsi="Symbol"/>
      </w:rPr>
    </w:lvl>
    <w:lvl w:ilvl="7" w:tplc="68089BBA">
      <w:start w:val="1"/>
      <w:numFmt w:val="bullet"/>
      <w:lvlText w:val="o"/>
      <w:lvlJc w:val="left"/>
      <w:pPr>
        <w:tabs>
          <w:tab w:val="num" w:pos="5760"/>
        </w:tabs>
        <w:ind w:left="5760" w:hanging="360"/>
      </w:pPr>
      <w:rPr>
        <w:rFonts w:ascii="Courier New" w:hAnsi="Courier New"/>
      </w:rPr>
    </w:lvl>
    <w:lvl w:ilvl="8" w:tplc="C9E0220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86F4CB3E">
      <w:start w:val="1"/>
      <w:numFmt w:val="bullet"/>
      <w:lvlText w:val=""/>
      <w:lvlJc w:val="left"/>
      <w:pPr>
        <w:ind w:left="720" w:hanging="360"/>
      </w:pPr>
      <w:rPr>
        <w:rFonts w:ascii="Symbol" w:hAnsi="Symbol"/>
      </w:rPr>
    </w:lvl>
    <w:lvl w:ilvl="1" w:tplc="B1383146">
      <w:start w:val="1"/>
      <w:numFmt w:val="bullet"/>
      <w:lvlText w:val="o"/>
      <w:lvlJc w:val="left"/>
      <w:pPr>
        <w:tabs>
          <w:tab w:val="num" w:pos="1440"/>
        </w:tabs>
        <w:ind w:left="1440" w:hanging="360"/>
      </w:pPr>
      <w:rPr>
        <w:rFonts w:ascii="Courier New" w:hAnsi="Courier New"/>
      </w:rPr>
    </w:lvl>
    <w:lvl w:ilvl="2" w:tplc="922E92E6">
      <w:start w:val="1"/>
      <w:numFmt w:val="bullet"/>
      <w:lvlText w:val=""/>
      <w:lvlJc w:val="left"/>
      <w:pPr>
        <w:tabs>
          <w:tab w:val="num" w:pos="2160"/>
        </w:tabs>
        <w:ind w:left="2160" w:hanging="360"/>
      </w:pPr>
      <w:rPr>
        <w:rFonts w:ascii="Wingdings" w:hAnsi="Wingdings"/>
      </w:rPr>
    </w:lvl>
    <w:lvl w:ilvl="3" w:tplc="0D0A870E">
      <w:start w:val="1"/>
      <w:numFmt w:val="bullet"/>
      <w:lvlText w:val=""/>
      <w:lvlJc w:val="left"/>
      <w:pPr>
        <w:tabs>
          <w:tab w:val="num" w:pos="2880"/>
        </w:tabs>
        <w:ind w:left="2880" w:hanging="360"/>
      </w:pPr>
      <w:rPr>
        <w:rFonts w:ascii="Symbol" w:hAnsi="Symbol"/>
      </w:rPr>
    </w:lvl>
    <w:lvl w:ilvl="4" w:tplc="C6927A3A">
      <w:start w:val="1"/>
      <w:numFmt w:val="bullet"/>
      <w:lvlText w:val="o"/>
      <w:lvlJc w:val="left"/>
      <w:pPr>
        <w:tabs>
          <w:tab w:val="num" w:pos="3600"/>
        </w:tabs>
        <w:ind w:left="3600" w:hanging="360"/>
      </w:pPr>
      <w:rPr>
        <w:rFonts w:ascii="Courier New" w:hAnsi="Courier New"/>
      </w:rPr>
    </w:lvl>
    <w:lvl w:ilvl="5" w:tplc="7264E5FC">
      <w:start w:val="1"/>
      <w:numFmt w:val="bullet"/>
      <w:lvlText w:val=""/>
      <w:lvlJc w:val="left"/>
      <w:pPr>
        <w:tabs>
          <w:tab w:val="num" w:pos="4320"/>
        </w:tabs>
        <w:ind w:left="4320" w:hanging="360"/>
      </w:pPr>
      <w:rPr>
        <w:rFonts w:ascii="Wingdings" w:hAnsi="Wingdings"/>
      </w:rPr>
    </w:lvl>
    <w:lvl w:ilvl="6" w:tplc="78C8EBE8">
      <w:start w:val="1"/>
      <w:numFmt w:val="bullet"/>
      <w:lvlText w:val=""/>
      <w:lvlJc w:val="left"/>
      <w:pPr>
        <w:tabs>
          <w:tab w:val="num" w:pos="5040"/>
        </w:tabs>
        <w:ind w:left="5040" w:hanging="360"/>
      </w:pPr>
      <w:rPr>
        <w:rFonts w:ascii="Symbol" w:hAnsi="Symbol"/>
      </w:rPr>
    </w:lvl>
    <w:lvl w:ilvl="7" w:tplc="ADA2AB18">
      <w:start w:val="1"/>
      <w:numFmt w:val="bullet"/>
      <w:lvlText w:val="o"/>
      <w:lvlJc w:val="left"/>
      <w:pPr>
        <w:tabs>
          <w:tab w:val="num" w:pos="5760"/>
        </w:tabs>
        <w:ind w:left="5760" w:hanging="360"/>
      </w:pPr>
      <w:rPr>
        <w:rFonts w:ascii="Courier New" w:hAnsi="Courier New"/>
      </w:rPr>
    </w:lvl>
    <w:lvl w:ilvl="8" w:tplc="22BA9800">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9216FE40">
      <w:start w:val="1"/>
      <w:numFmt w:val="bullet"/>
      <w:lvlText w:val=""/>
      <w:lvlJc w:val="left"/>
      <w:pPr>
        <w:ind w:left="720" w:hanging="360"/>
      </w:pPr>
      <w:rPr>
        <w:rFonts w:ascii="Symbol" w:hAnsi="Symbol"/>
      </w:rPr>
    </w:lvl>
    <w:lvl w:ilvl="1" w:tplc="A1305222">
      <w:start w:val="1"/>
      <w:numFmt w:val="bullet"/>
      <w:lvlText w:val="o"/>
      <w:lvlJc w:val="left"/>
      <w:pPr>
        <w:tabs>
          <w:tab w:val="num" w:pos="1440"/>
        </w:tabs>
        <w:ind w:left="1440" w:hanging="360"/>
      </w:pPr>
      <w:rPr>
        <w:rFonts w:ascii="Courier New" w:hAnsi="Courier New"/>
      </w:rPr>
    </w:lvl>
    <w:lvl w:ilvl="2" w:tplc="44C217BA">
      <w:start w:val="1"/>
      <w:numFmt w:val="bullet"/>
      <w:lvlText w:val=""/>
      <w:lvlJc w:val="left"/>
      <w:pPr>
        <w:tabs>
          <w:tab w:val="num" w:pos="2160"/>
        </w:tabs>
        <w:ind w:left="2160" w:hanging="360"/>
      </w:pPr>
      <w:rPr>
        <w:rFonts w:ascii="Wingdings" w:hAnsi="Wingdings"/>
      </w:rPr>
    </w:lvl>
    <w:lvl w:ilvl="3" w:tplc="979EF096">
      <w:start w:val="1"/>
      <w:numFmt w:val="bullet"/>
      <w:lvlText w:val=""/>
      <w:lvlJc w:val="left"/>
      <w:pPr>
        <w:tabs>
          <w:tab w:val="num" w:pos="2880"/>
        </w:tabs>
        <w:ind w:left="2880" w:hanging="360"/>
      </w:pPr>
      <w:rPr>
        <w:rFonts w:ascii="Symbol" w:hAnsi="Symbol"/>
      </w:rPr>
    </w:lvl>
    <w:lvl w:ilvl="4" w:tplc="68B8C63C">
      <w:start w:val="1"/>
      <w:numFmt w:val="bullet"/>
      <w:lvlText w:val="o"/>
      <w:lvlJc w:val="left"/>
      <w:pPr>
        <w:tabs>
          <w:tab w:val="num" w:pos="3600"/>
        </w:tabs>
        <w:ind w:left="3600" w:hanging="360"/>
      </w:pPr>
      <w:rPr>
        <w:rFonts w:ascii="Courier New" w:hAnsi="Courier New"/>
      </w:rPr>
    </w:lvl>
    <w:lvl w:ilvl="5" w:tplc="5F0E3002">
      <w:start w:val="1"/>
      <w:numFmt w:val="bullet"/>
      <w:lvlText w:val=""/>
      <w:lvlJc w:val="left"/>
      <w:pPr>
        <w:tabs>
          <w:tab w:val="num" w:pos="4320"/>
        </w:tabs>
        <w:ind w:left="4320" w:hanging="360"/>
      </w:pPr>
      <w:rPr>
        <w:rFonts w:ascii="Wingdings" w:hAnsi="Wingdings"/>
      </w:rPr>
    </w:lvl>
    <w:lvl w:ilvl="6" w:tplc="424CE7E4">
      <w:start w:val="1"/>
      <w:numFmt w:val="bullet"/>
      <w:lvlText w:val=""/>
      <w:lvlJc w:val="left"/>
      <w:pPr>
        <w:tabs>
          <w:tab w:val="num" w:pos="5040"/>
        </w:tabs>
        <w:ind w:left="5040" w:hanging="360"/>
      </w:pPr>
      <w:rPr>
        <w:rFonts w:ascii="Symbol" w:hAnsi="Symbol"/>
      </w:rPr>
    </w:lvl>
    <w:lvl w:ilvl="7" w:tplc="AD5657C4">
      <w:start w:val="1"/>
      <w:numFmt w:val="bullet"/>
      <w:lvlText w:val="o"/>
      <w:lvlJc w:val="left"/>
      <w:pPr>
        <w:tabs>
          <w:tab w:val="num" w:pos="5760"/>
        </w:tabs>
        <w:ind w:left="5760" w:hanging="360"/>
      </w:pPr>
      <w:rPr>
        <w:rFonts w:ascii="Courier New" w:hAnsi="Courier New"/>
      </w:rPr>
    </w:lvl>
    <w:lvl w:ilvl="8" w:tplc="69A2C4A0">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639E3FE2">
      <w:start w:val="1"/>
      <w:numFmt w:val="bullet"/>
      <w:lvlText w:val=""/>
      <w:lvlJc w:val="left"/>
      <w:pPr>
        <w:ind w:left="720" w:hanging="360"/>
      </w:pPr>
      <w:rPr>
        <w:rFonts w:ascii="Symbol" w:hAnsi="Symbol"/>
      </w:rPr>
    </w:lvl>
    <w:lvl w:ilvl="1" w:tplc="3E06F12C">
      <w:start w:val="1"/>
      <w:numFmt w:val="bullet"/>
      <w:lvlText w:val="o"/>
      <w:lvlJc w:val="left"/>
      <w:pPr>
        <w:tabs>
          <w:tab w:val="num" w:pos="1440"/>
        </w:tabs>
        <w:ind w:left="1440" w:hanging="360"/>
      </w:pPr>
      <w:rPr>
        <w:rFonts w:ascii="Courier New" w:hAnsi="Courier New"/>
      </w:rPr>
    </w:lvl>
    <w:lvl w:ilvl="2" w:tplc="D32E4CB4">
      <w:start w:val="1"/>
      <w:numFmt w:val="bullet"/>
      <w:lvlText w:val=""/>
      <w:lvlJc w:val="left"/>
      <w:pPr>
        <w:tabs>
          <w:tab w:val="num" w:pos="2160"/>
        </w:tabs>
        <w:ind w:left="2160" w:hanging="360"/>
      </w:pPr>
      <w:rPr>
        <w:rFonts w:ascii="Wingdings" w:hAnsi="Wingdings"/>
      </w:rPr>
    </w:lvl>
    <w:lvl w:ilvl="3" w:tplc="20F488EC">
      <w:start w:val="1"/>
      <w:numFmt w:val="bullet"/>
      <w:lvlText w:val=""/>
      <w:lvlJc w:val="left"/>
      <w:pPr>
        <w:tabs>
          <w:tab w:val="num" w:pos="2880"/>
        </w:tabs>
        <w:ind w:left="2880" w:hanging="360"/>
      </w:pPr>
      <w:rPr>
        <w:rFonts w:ascii="Symbol" w:hAnsi="Symbol"/>
      </w:rPr>
    </w:lvl>
    <w:lvl w:ilvl="4" w:tplc="600AB2D2">
      <w:start w:val="1"/>
      <w:numFmt w:val="bullet"/>
      <w:lvlText w:val="o"/>
      <w:lvlJc w:val="left"/>
      <w:pPr>
        <w:tabs>
          <w:tab w:val="num" w:pos="3600"/>
        </w:tabs>
        <w:ind w:left="3600" w:hanging="360"/>
      </w:pPr>
      <w:rPr>
        <w:rFonts w:ascii="Courier New" w:hAnsi="Courier New"/>
      </w:rPr>
    </w:lvl>
    <w:lvl w:ilvl="5" w:tplc="B5CAB99E">
      <w:start w:val="1"/>
      <w:numFmt w:val="bullet"/>
      <w:lvlText w:val=""/>
      <w:lvlJc w:val="left"/>
      <w:pPr>
        <w:tabs>
          <w:tab w:val="num" w:pos="4320"/>
        </w:tabs>
        <w:ind w:left="4320" w:hanging="360"/>
      </w:pPr>
      <w:rPr>
        <w:rFonts w:ascii="Wingdings" w:hAnsi="Wingdings"/>
      </w:rPr>
    </w:lvl>
    <w:lvl w:ilvl="6" w:tplc="70A2825A">
      <w:start w:val="1"/>
      <w:numFmt w:val="bullet"/>
      <w:lvlText w:val=""/>
      <w:lvlJc w:val="left"/>
      <w:pPr>
        <w:tabs>
          <w:tab w:val="num" w:pos="5040"/>
        </w:tabs>
        <w:ind w:left="5040" w:hanging="360"/>
      </w:pPr>
      <w:rPr>
        <w:rFonts w:ascii="Symbol" w:hAnsi="Symbol"/>
      </w:rPr>
    </w:lvl>
    <w:lvl w:ilvl="7" w:tplc="423AFAF6">
      <w:start w:val="1"/>
      <w:numFmt w:val="bullet"/>
      <w:lvlText w:val="o"/>
      <w:lvlJc w:val="left"/>
      <w:pPr>
        <w:tabs>
          <w:tab w:val="num" w:pos="5760"/>
        </w:tabs>
        <w:ind w:left="5760" w:hanging="360"/>
      </w:pPr>
      <w:rPr>
        <w:rFonts w:ascii="Courier New" w:hAnsi="Courier New"/>
      </w:rPr>
    </w:lvl>
    <w:lvl w:ilvl="8" w:tplc="50C886BC">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9D2C085A">
      <w:start w:val="1"/>
      <w:numFmt w:val="bullet"/>
      <w:lvlText w:val=""/>
      <w:lvlJc w:val="left"/>
      <w:pPr>
        <w:ind w:left="720" w:hanging="360"/>
      </w:pPr>
      <w:rPr>
        <w:rFonts w:ascii="Symbol" w:hAnsi="Symbol"/>
      </w:rPr>
    </w:lvl>
    <w:lvl w:ilvl="1" w:tplc="B69050E0">
      <w:start w:val="1"/>
      <w:numFmt w:val="bullet"/>
      <w:lvlText w:val="o"/>
      <w:lvlJc w:val="left"/>
      <w:pPr>
        <w:tabs>
          <w:tab w:val="num" w:pos="1440"/>
        </w:tabs>
        <w:ind w:left="1440" w:hanging="360"/>
      </w:pPr>
      <w:rPr>
        <w:rFonts w:ascii="Courier New" w:hAnsi="Courier New"/>
      </w:rPr>
    </w:lvl>
    <w:lvl w:ilvl="2" w:tplc="339411CE">
      <w:start w:val="1"/>
      <w:numFmt w:val="bullet"/>
      <w:lvlText w:val=""/>
      <w:lvlJc w:val="left"/>
      <w:pPr>
        <w:tabs>
          <w:tab w:val="num" w:pos="2160"/>
        </w:tabs>
        <w:ind w:left="2160" w:hanging="360"/>
      </w:pPr>
      <w:rPr>
        <w:rFonts w:ascii="Wingdings" w:hAnsi="Wingdings"/>
      </w:rPr>
    </w:lvl>
    <w:lvl w:ilvl="3" w:tplc="8362B888">
      <w:start w:val="1"/>
      <w:numFmt w:val="bullet"/>
      <w:lvlText w:val=""/>
      <w:lvlJc w:val="left"/>
      <w:pPr>
        <w:tabs>
          <w:tab w:val="num" w:pos="2880"/>
        </w:tabs>
        <w:ind w:left="2880" w:hanging="360"/>
      </w:pPr>
      <w:rPr>
        <w:rFonts w:ascii="Symbol" w:hAnsi="Symbol"/>
      </w:rPr>
    </w:lvl>
    <w:lvl w:ilvl="4" w:tplc="CDCCB99E">
      <w:start w:val="1"/>
      <w:numFmt w:val="bullet"/>
      <w:lvlText w:val="o"/>
      <w:lvlJc w:val="left"/>
      <w:pPr>
        <w:tabs>
          <w:tab w:val="num" w:pos="3600"/>
        </w:tabs>
        <w:ind w:left="3600" w:hanging="360"/>
      </w:pPr>
      <w:rPr>
        <w:rFonts w:ascii="Courier New" w:hAnsi="Courier New"/>
      </w:rPr>
    </w:lvl>
    <w:lvl w:ilvl="5" w:tplc="77C2CAEE">
      <w:start w:val="1"/>
      <w:numFmt w:val="bullet"/>
      <w:lvlText w:val=""/>
      <w:lvlJc w:val="left"/>
      <w:pPr>
        <w:tabs>
          <w:tab w:val="num" w:pos="4320"/>
        </w:tabs>
        <w:ind w:left="4320" w:hanging="360"/>
      </w:pPr>
      <w:rPr>
        <w:rFonts w:ascii="Wingdings" w:hAnsi="Wingdings"/>
      </w:rPr>
    </w:lvl>
    <w:lvl w:ilvl="6" w:tplc="94C865AE">
      <w:start w:val="1"/>
      <w:numFmt w:val="bullet"/>
      <w:lvlText w:val=""/>
      <w:lvlJc w:val="left"/>
      <w:pPr>
        <w:tabs>
          <w:tab w:val="num" w:pos="5040"/>
        </w:tabs>
        <w:ind w:left="5040" w:hanging="360"/>
      </w:pPr>
      <w:rPr>
        <w:rFonts w:ascii="Symbol" w:hAnsi="Symbol"/>
      </w:rPr>
    </w:lvl>
    <w:lvl w:ilvl="7" w:tplc="22D0D37E">
      <w:start w:val="1"/>
      <w:numFmt w:val="bullet"/>
      <w:lvlText w:val="o"/>
      <w:lvlJc w:val="left"/>
      <w:pPr>
        <w:tabs>
          <w:tab w:val="num" w:pos="5760"/>
        </w:tabs>
        <w:ind w:left="5760" w:hanging="360"/>
      </w:pPr>
      <w:rPr>
        <w:rFonts w:ascii="Courier New" w:hAnsi="Courier New"/>
      </w:rPr>
    </w:lvl>
    <w:lvl w:ilvl="8" w:tplc="167E1E04">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AA7618D0">
      <w:start w:val="1"/>
      <w:numFmt w:val="bullet"/>
      <w:lvlText w:val=""/>
      <w:lvlJc w:val="left"/>
      <w:pPr>
        <w:ind w:left="720" w:hanging="360"/>
      </w:pPr>
      <w:rPr>
        <w:rFonts w:ascii="Symbol" w:hAnsi="Symbol"/>
      </w:rPr>
    </w:lvl>
    <w:lvl w:ilvl="1" w:tplc="30601DF0">
      <w:start w:val="1"/>
      <w:numFmt w:val="bullet"/>
      <w:lvlText w:val="o"/>
      <w:lvlJc w:val="left"/>
      <w:pPr>
        <w:tabs>
          <w:tab w:val="num" w:pos="1440"/>
        </w:tabs>
        <w:ind w:left="1440" w:hanging="360"/>
      </w:pPr>
      <w:rPr>
        <w:rFonts w:ascii="Courier New" w:hAnsi="Courier New"/>
      </w:rPr>
    </w:lvl>
    <w:lvl w:ilvl="2" w:tplc="C38C8240">
      <w:start w:val="1"/>
      <w:numFmt w:val="bullet"/>
      <w:lvlText w:val=""/>
      <w:lvlJc w:val="left"/>
      <w:pPr>
        <w:tabs>
          <w:tab w:val="num" w:pos="2160"/>
        </w:tabs>
        <w:ind w:left="2160" w:hanging="360"/>
      </w:pPr>
      <w:rPr>
        <w:rFonts w:ascii="Wingdings" w:hAnsi="Wingdings"/>
      </w:rPr>
    </w:lvl>
    <w:lvl w:ilvl="3" w:tplc="5B92534C">
      <w:start w:val="1"/>
      <w:numFmt w:val="bullet"/>
      <w:lvlText w:val=""/>
      <w:lvlJc w:val="left"/>
      <w:pPr>
        <w:tabs>
          <w:tab w:val="num" w:pos="2880"/>
        </w:tabs>
        <w:ind w:left="2880" w:hanging="360"/>
      </w:pPr>
      <w:rPr>
        <w:rFonts w:ascii="Symbol" w:hAnsi="Symbol"/>
      </w:rPr>
    </w:lvl>
    <w:lvl w:ilvl="4" w:tplc="DCE60148">
      <w:start w:val="1"/>
      <w:numFmt w:val="bullet"/>
      <w:lvlText w:val="o"/>
      <w:lvlJc w:val="left"/>
      <w:pPr>
        <w:tabs>
          <w:tab w:val="num" w:pos="3600"/>
        </w:tabs>
        <w:ind w:left="3600" w:hanging="360"/>
      </w:pPr>
      <w:rPr>
        <w:rFonts w:ascii="Courier New" w:hAnsi="Courier New"/>
      </w:rPr>
    </w:lvl>
    <w:lvl w:ilvl="5" w:tplc="8E667762">
      <w:start w:val="1"/>
      <w:numFmt w:val="bullet"/>
      <w:lvlText w:val=""/>
      <w:lvlJc w:val="left"/>
      <w:pPr>
        <w:tabs>
          <w:tab w:val="num" w:pos="4320"/>
        </w:tabs>
        <w:ind w:left="4320" w:hanging="360"/>
      </w:pPr>
      <w:rPr>
        <w:rFonts w:ascii="Wingdings" w:hAnsi="Wingdings"/>
      </w:rPr>
    </w:lvl>
    <w:lvl w:ilvl="6" w:tplc="8B888500">
      <w:start w:val="1"/>
      <w:numFmt w:val="bullet"/>
      <w:lvlText w:val=""/>
      <w:lvlJc w:val="left"/>
      <w:pPr>
        <w:tabs>
          <w:tab w:val="num" w:pos="5040"/>
        </w:tabs>
        <w:ind w:left="5040" w:hanging="360"/>
      </w:pPr>
      <w:rPr>
        <w:rFonts w:ascii="Symbol" w:hAnsi="Symbol"/>
      </w:rPr>
    </w:lvl>
    <w:lvl w:ilvl="7" w:tplc="D338ACC0">
      <w:start w:val="1"/>
      <w:numFmt w:val="bullet"/>
      <w:lvlText w:val="o"/>
      <w:lvlJc w:val="left"/>
      <w:pPr>
        <w:tabs>
          <w:tab w:val="num" w:pos="5760"/>
        </w:tabs>
        <w:ind w:left="5760" w:hanging="360"/>
      </w:pPr>
      <w:rPr>
        <w:rFonts w:ascii="Courier New" w:hAnsi="Courier New"/>
      </w:rPr>
    </w:lvl>
    <w:lvl w:ilvl="8" w:tplc="ADAC174A">
      <w:start w:val="1"/>
      <w:numFmt w:val="bullet"/>
      <w:lvlText w:val=""/>
      <w:lvlJc w:val="left"/>
      <w:pPr>
        <w:tabs>
          <w:tab w:val="num" w:pos="6480"/>
        </w:tabs>
        <w:ind w:left="6480" w:hanging="360"/>
      </w:pPr>
      <w:rPr>
        <w:rFonts w:ascii="Wingdings" w:hAnsi="Wingdings"/>
      </w:rPr>
    </w:lvl>
  </w:abstractNum>
  <w:abstractNum w:abstractNumId="6">
    <w:nsid w:val="337C68BA"/>
    <w:multiLevelType w:val="hybridMultilevel"/>
    <w:tmpl w:val="CDCC9E0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7E40A0"/>
    <w:rsid w:val="007E40A0"/>
    <w:rsid w:val="009D013D"/>
    <w:rsid w:val="00B01786"/>
    <w:rsid w:val="00C14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78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C14C0C"/>
    <w:rPr>
      <w:color w:val="0563C1"/>
      <w:u w:val="single"/>
    </w:rPr>
  </w:style>
</w:styles>
</file>

<file path=word/webSettings.xml><?xml version="1.0" encoding="utf-8"?>
<w:webSettings xmlns:r="http://schemas.openxmlformats.org/officeDocument/2006/relationships" xmlns:w="http://schemas.openxmlformats.org/wordprocessingml/2006/main">
  <w:divs>
    <w:div w:id="120194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2026-05-13T02:47:00Z</dcterms:created>
  <dcterms:modified xsi:type="dcterms:W3CDTF">2026-05-21T05:05:00Z</dcterms:modified>
</cp:coreProperties>
</file>