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TableGrid"/>
        <w:tblW w:w="5000" w:type="pct"/>
        <w:jc w:val="center"/>
        <w:tblLook w:val="04A0"/>
      </w:tblPr>
      <w:tblGrid>
        <w:gridCol w:w="3767"/>
        <w:gridCol w:w="5809"/>
      </w:tblGrid>
      <w:tr w:rsidR="00963D00" w:rsidRPr="00963D00" w:rsidTr="00943155">
        <w:trPr>
          <w:jc w:val="center"/>
        </w:trPr>
        <w:tc>
          <w:tcPr>
            <w:tcW w:w="3547" w:type="dxa"/>
          </w:tcPr>
          <w:p w:rsidR="00963D00" w:rsidRPr="00963D00" w:rsidRDefault="00963D00" w:rsidP="00963D00">
            <w:pPr>
              <w:spacing w:line="360" w:lineRule="auto"/>
              <w:jc w:val="both"/>
              <w:rPr>
                <w:rFonts w:eastAsia="Tahoma"/>
                <w:b/>
                <w:bCs/>
                <w:caps/>
              </w:rPr>
            </w:pPr>
            <w:r w:rsidRPr="00963D00">
              <w:rPr>
                <w:rFonts w:eastAsia="Tahoma"/>
                <w:b/>
                <w:bCs/>
                <w:caps/>
              </w:rPr>
              <w:t>SESSION</w:t>
            </w:r>
          </w:p>
        </w:tc>
        <w:tc>
          <w:tcPr>
            <w:tcW w:w="5469" w:type="dxa"/>
          </w:tcPr>
          <w:p w:rsidR="00963D00" w:rsidRPr="00963D00" w:rsidRDefault="00963D00" w:rsidP="00963D00">
            <w:pPr>
              <w:spacing w:line="360" w:lineRule="auto"/>
              <w:jc w:val="both"/>
              <w:rPr>
                <w:rFonts w:eastAsia="Tahoma"/>
                <w:b/>
                <w:bCs/>
                <w:caps/>
              </w:rPr>
            </w:pPr>
            <w:r w:rsidRPr="00963D00">
              <w:rPr>
                <w:rFonts w:eastAsia="Tahoma"/>
                <w:b/>
                <w:bCs/>
                <w:caps/>
                <w:lang w:val="en-IN"/>
              </w:rPr>
              <w:t>Jan-Feb 2026</w:t>
            </w:r>
          </w:p>
        </w:tc>
      </w:tr>
      <w:tr w:rsidR="00963D00" w:rsidRPr="00963D00" w:rsidTr="00943155">
        <w:trPr>
          <w:jc w:val="center"/>
        </w:trPr>
        <w:tc>
          <w:tcPr>
            <w:tcW w:w="3547" w:type="dxa"/>
          </w:tcPr>
          <w:p w:rsidR="00963D00" w:rsidRPr="00963D00" w:rsidRDefault="00963D00" w:rsidP="00963D00">
            <w:pPr>
              <w:spacing w:line="360" w:lineRule="auto"/>
              <w:jc w:val="both"/>
              <w:rPr>
                <w:rFonts w:eastAsia="Tahoma"/>
                <w:b/>
                <w:bCs/>
                <w:caps/>
              </w:rPr>
            </w:pPr>
            <w:r w:rsidRPr="00963D00">
              <w:rPr>
                <w:rFonts w:eastAsia="Tahoma"/>
                <w:b/>
                <w:bCs/>
                <w:caps/>
              </w:rPr>
              <w:t>PROGRAM</w:t>
            </w:r>
          </w:p>
        </w:tc>
        <w:tc>
          <w:tcPr>
            <w:tcW w:w="5469" w:type="dxa"/>
          </w:tcPr>
          <w:p w:rsidR="00963D00" w:rsidRPr="00963D00" w:rsidRDefault="00963D00" w:rsidP="00963D00">
            <w:pPr>
              <w:spacing w:line="360" w:lineRule="auto"/>
              <w:jc w:val="both"/>
              <w:rPr>
                <w:rFonts w:eastAsia="Tahoma"/>
                <w:b/>
                <w:bCs/>
                <w:caps/>
              </w:rPr>
            </w:pPr>
            <w:r w:rsidRPr="00963D00">
              <w:rPr>
                <w:rFonts w:eastAsia="Tahoma"/>
                <w:b/>
                <w:bCs/>
                <w:caps/>
              </w:rPr>
              <w:t>MASTER OF BUSINESS ADMINISTRATION (MBA)</w:t>
            </w:r>
          </w:p>
        </w:tc>
      </w:tr>
      <w:tr w:rsidR="00963D00" w:rsidRPr="00963D00" w:rsidTr="00943155">
        <w:trPr>
          <w:jc w:val="center"/>
        </w:trPr>
        <w:tc>
          <w:tcPr>
            <w:tcW w:w="3547" w:type="dxa"/>
          </w:tcPr>
          <w:p w:rsidR="00963D00" w:rsidRPr="00963D00" w:rsidRDefault="00963D00" w:rsidP="00963D00">
            <w:pPr>
              <w:spacing w:line="360" w:lineRule="auto"/>
              <w:jc w:val="both"/>
              <w:rPr>
                <w:rFonts w:eastAsia="Tahoma"/>
                <w:b/>
                <w:bCs/>
                <w:caps/>
              </w:rPr>
            </w:pPr>
            <w:r w:rsidRPr="00963D00">
              <w:rPr>
                <w:rFonts w:eastAsia="Tahoma"/>
                <w:b/>
                <w:bCs/>
                <w:caps/>
              </w:rPr>
              <w:t>SEMESTER</w:t>
            </w:r>
          </w:p>
        </w:tc>
        <w:tc>
          <w:tcPr>
            <w:tcW w:w="5469" w:type="dxa"/>
          </w:tcPr>
          <w:p w:rsidR="00963D00" w:rsidRPr="00963D00" w:rsidRDefault="00963D00" w:rsidP="00963D00">
            <w:pPr>
              <w:widowControl w:val="0"/>
              <w:autoSpaceDE w:val="0"/>
              <w:autoSpaceDN w:val="0"/>
              <w:adjustRightInd w:val="0"/>
              <w:spacing w:line="360" w:lineRule="auto"/>
              <w:jc w:val="both"/>
              <w:outlineLvl w:val="0"/>
              <w:rPr>
                <w:rFonts w:eastAsia="Tahoma"/>
                <w:b/>
                <w:bCs/>
              </w:rPr>
            </w:pPr>
            <w:r w:rsidRPr="00963D00">
              <w:rPr>
                <w:rFonts w:eastAsia="Tahoma"/>
                <w:b/>
                <w:bCs/>
              </w:rPr>
              <w:t>IV</w:t>
            </w:r>
          </w:p>
        </w:tc>
      </w:tr>
      <w:tr w:rsidR="00963D00" w:rsidRPr="00963D00" w:rsidTr="00943155">
        <w:trPr>
          <w:jc w:val="center"/>
        </w:trPr>
        <w:tc>
          <w:tcPr>
            <w:tcW w:w="3547" w:type="dxa"/>
          </w:tcPr>
          <w:p w:rsidR="00963D00" w:rsidRPr="00963D00" w:rsidRDefault="00963D00" w:rsidP="00963D00">
            <w:pPr>
              <w:spacing w:line="360" w:lineRule="auto"/>
              <w:jc w:val="both"/>
              <w:rPr>
                <w:rFonts w:eastAsia="Tahoma"/>
                <w:b/>
                <w:bCs/>
                <w:caps/>
              </w:rPr>
            </w:pPr>
            <w:r w:rsidRPr="00963D00">
              <w:rPr>
                <w:rFonts w:eastAsia="Tahoma"/>
                <w:b/>
                <w:bCs/>
                <w:caps/>
              </w:rPr>
              <w:t>course CODE &amp; NAME</w:t>
            </w:r>
          </w:p>
        </w:tc>
        <w:tc>
          <w:tcPr>
            <w:tcW w:w="5469" w:type="dxa"/>
          </w:tcPr>
          <w:p w:rsidR="00963D00" w:rsidRPr="00963D00" w:rsidRDefault="00963D00" w:rsidP="00963D00">
            <w:pPr>
              <w:spacing w:line="360" w:lineRule="auto"/>
              <w:jc w:val="both"/>
              <w:rPr>
                <w:rFonts w:eastAsia="Tahoma"/>
                <w:b/>
                <w:bCs/>
                <w:caps/>
              </w:rPr>
            </w:pPr>
            <w:r w:rsidRPr="00963D00">
              <w:rPr>
                <w:rFonts w:eastAsia="Tahoma"/>
                <w:b/>
                <w:bCs/>
              </w:rPr>
              <w:t>DBFI403 LIFE INSURANCE MANAGEMENT</w:t>
            </w:r>
          </w:p>
        </w:tc>
      </w:tr>
      <w:tr w:rsidR="00963D00" w:rsidRPr="00963D00" w:rsidTr="00943155">
        <w:trPr>
          <w:jc w:val="center"/>
        </w:trPr>
        <w:tc>
          <w:tcPr>
            <w:tcW w:w="3547" w:type="dxa"/>
          </w:tcPr>
          <w:p w:rsidR="00963D00" w:rsidRPr="00963D00" w:rsidRDefault="00963D00" w:rsidP="00963D00">
            <w:pPr>
              <w:spacing w:line="360" w:lineRule="auto"/>
              <w:jc w:val="both"/>
              <w:rPr>
                <w:rFonts w:eastAsia="Tahoma"/>
                <w:b/>
                <w:bCs/>
                <w:caps/>
              </w:rPr>
            </w:pPr>
          </w:p>
        </w:tc>
        <w:tc>
          <w:tcPr>
            <w:tcW w:w="5469" w:type="dxa"/>
          </w:tcPr>
          <w:p w:rsidR="00963D00" w:rsidRPr="00963D00" w:rsidRDefault="00963D00" w:rsidP="00963D00">
            <w:pPr>
              <w:spacing w:line="360" w:lineRule="auto"/>
              <w:jc w:val="both"/>
              <w:rPr>
                <w:rFonts w:eastAsia="Tahoma"/>
                <w:b/>
                <w:bCs/>
                <w:caps/>
              </w:rPr>
            </w:pPr>
          </w:p>
        </w:tc>
      </w:tr>
      <w:tr w:rsidR="00963D00" w:rsidRPr="00963D00" w:rsidTr="00943155">
        <w:trPr>
          <w:jc w:val="center"/>
        </w:trPr>
        <w:tc>
          <w:tcPr>
            <w:tcW w:w="3547" w:type="dxa"/>
          </w:tcPr>
          <w:p w:rsidR="00963D00" w:rsidRPr="00963D00" w:rsidRDefault="00963D00" w:rsidP="00963D00">
            <w:pPr>
              <w:spacing w:line="360" w:lineRule="auto"/>
              <w:jc w:val="both"/>
              <w:rPr>
                <w:rFonts w:eastAsia="Tahoma"/>
                <w:b/>
                <w:bCs/>
                <w:caps/>
              </w:rPr>
            </w:pPr>
          </w:p>
        </w:tc>
        <w:tc>
          <w:tcPr>
            <w:tcW w:w="5469" w:type="dxa"/>
          </w:tcPr>
          <w:p w:rsidR="00963D00" w:rsidRPr="00963D00" w:rsidRDefault="00963D00" w:rsidP="00963D00">
            <w:pPr>
              <w:spacing w:line="360" w:lineRule="auto"/>
              <w:jc w:val="both"/>
              <w:rPr>
                <w:rFonts w:eastAsia="Tahoma"/>
                <w:b/>
                <w:bCs/>
              </w:rPr>
            </w:pPr>
          </w:p>
        </w:tc>
      </w:tr>
    </w:tbl>
    <w:p w:rsidR="00963D00" w:rsidRPr="00963D00" w:rsidRDefault="00963D00" w:rsidP="00963D00">
      <w:pPr>
        <w:spacing w:before="200" w:after="160" w:line="360" w:lineRule="auto"/>
        <w:jc w:val="both"/>
        <w:rPr>
          <w:b/>
          <w:bCs/>
        </w:rPr>
      </w:pPr>
    </w:p>
    <w:p w:rsidR="00963D00" w:rsidRPr="00963D00" w:rsidRDefault="00963D00" w:rsidP="00963D00">
      <w:pPr>
        <w:spacing w:before="200" w:after="160" w:line="360" w:lineRule="auto"/>
        <w:jc w:val="both"/>
        <w:rPr>
          <w:b/>
          <w:bCs/>
        </w:rPr>
      </w:pPr>
    </w:p>
    <w:p w:rsidR="00963D00" w:rsidRPr="00963D00" w:rsidRDefault="00963D00" w:rsidP="00963D00">
      <w:pPr>
        <w:spacing w:before="200" w:after="160" w:line="360" w:lineRule="auto"/>
        <w:jc w:val="center"/>
        <w:rPr>
          <w:b/>
          <w:bCs/>
        </w:rPr>
      </w:pPr>
      <w:r w:rsidRPr="00963D00">
        <w:rPr>
          <w:b/>
          <w:bCs/>
        </w:rPr>
        <w:t>Assignment Set – 1</w:t>
      </w:r>
    </w:p>
    <w:p w:rsidR="00963D00" w:rsidRPr="00963D00" w:rsidRDefault="00963D00" w:rsidP="00963D00">
      <w:pPr>
        <w:spacing w:before="200" w:after="160" w:line="360" w:lineRule="auto"/>
        <w:jc w:val="center"/>
      </w:pPr>
    </w:p>
    <w:p w:rsidR="00963D00" w:rsidRPr="00963D00" w:rsidRDefault="00963D00" w:rsidP="00963D00">
      <w:pPr>
        <w:spacing w:before="200" w:after="80" w:line="360" w:lineRule="auto"/>
        <w:jc w:val="both"/>
        <w:rPr>
          <w:b/>
          <w:bCs/>
        </w:rPr>
      </w:pPr>
      <w:r w:rsidRPr="00963D00">
        <w:rPr>
          <w:b/>
          <w:bCs/>
        </w:rPr>
        <w:t>Q.1. Explain whole life Insurance policies and their variations.</w:t>
      </w:r>
    </w:p>
    <w:p w:rsidR="00963D00" w:rsidRPr="00963D00" w:rsidRDefault="00963D00" w:rsidP="00963D00">
      <w:pPr>
        <w:spacing w:before="200" w:after="80" w:line="360" w:lineRule="auto"/>
        <w:jc w:val="both"/>
      </w:pPr>
      <w:r w:rsidRPr="00963D00">
        <w:rPr>
          <w:b/>
          <w:bCs/>
        </w:rPr>
        <w:t>Ans 1.</w:t>
      </w:r>
      <w:r w:rsidR="00B67DE5">
        <w:rPr>
          <w:b/>
          <w:bCs/>
        </w:rPr>
        <w:t xml:space="preserve"> </w:t>
      </w:r>
    </w:p>
    <w:p w:rsidR="00963D00" w:rsidRPr="00963D00" w:rsidRDefault="00963D00" w:rsidP="00963D00">
      <w:pPr>
        <w:spacing w:before="160" w:after="80" w:line="360" w:lineRule="auto"/>
        <w:jc w:val="both"/>
      </w:pPr>
      <w:r w:rsidRPr="00963D00">
        <w:rPr>
          <w:b/>
          <w:bCs/>
        </w:rPr>
        <w:t>Concept of Whole Life Insurance</w:t>
      </w:r>
    </w:p>
    <w:p w:rsidR="00963D00" w:rsidRDefault="00963D00" w:rsidP="00B67DE5">
      <w:pPr>
        <w:spacing w:before="240" w:after="240" w:line="360" w:lineRule="auto"/>
        <w:jc w:val="both"/>
      </w:pPr>
      <w:r>
        <w:t xml:space="preserve">Whole life insurance refers to a form of permanent life insurance policy that provides coverage for all of the life span of the person insured as it is paid in full. It is different from term insurance that runs out after a set time the whole life insurance policy does not have an end date. When the policyholder dies, insured, the insurance policy will pay the assured amount to the named beneficiary. Additionally, in addition to the death benefit, life policies also accumulate amount of cash over time which the policyholder can borrow against or trade to receive a lump sum. This combination of saving and protection make </w:t>
      </w:r>
    </w:p>
    <w:p w:rsidR="00B67DE5" w:rsidRDefault="00B67DE5" w:rsidP="00B67DE5">
      <w:pPr>
        <w:shd w:val="clear" w:color="auto" w:fill="FFFFFF"/>
        <w:jc w:val="center"/>
        <w:rPr>
          <w:rFonts w:ascii="Arial" w:hAnsi="Arial"/>
          <w:color w:val="222222"/>
        </w:rPr>
      </w:pPr>
      <w:r>
        <w:rPr>
          <w:rFonts w:ascii="Georgia" w:hAnsi="Georgia"/>
          <w:color w:val="000000"/>
          <w:sz w:val="33"/>
          <w:szCs w:val="33"/>
          <w:shd w:val="clear" w:color="auto" w:fill="FF0000"/>
        </w:rPr>
        <w:t>Its Half solved only</w:t>
      </w:r>
    </w:p>
    <w:p w:rsidR="00B67DE5" w:rsidRDefault="00B67DE5" w:rsidP="00B67DE5">
      <w:pPr>
        <w:shd w:val="clear" w:color="auto" w:fill="FFFFFF"/>
        <w:jc w:val="center"/>
        <w:rPr>
          <w:rFonts w:asciiTheme="minorHAnsi" w:hAnsiTheme="minorHAnsi"/>
          <w:color w:val="222222"/>
        </w:rPr>
      </w:pPr>
      <w:r>
        <w:rPr>
          <w:rFonts w:ascii="Georgia" w:hAnsi="Georgia"/>
          <w:color w:val="222222"/>
          <w:sz w:val="33"/>
          <w:szCs w:val="33"/>
          <w:shd w:val="clear" w:color="auto" w:fill="FFFF00"/>
        </w:rPr>
        <w:t>Buy Complete from our online store</w:t>
      </w:r>
    </w:p>
    <w:p w:rsidR="00B67DE5" w:rsidRDefault="00B67DE5" w:rsidP="00B67DE5">
      <w:pPr>
        <w:shd w:val="clear" w:color="auto" w:fill="FFFFFF"/>
        <w:jc w:val="center"/>
        <w:rPr>
          <w:rFonts w:ascii="Georgia" w:hAnsi="Georgia"/>
          <w:color w:val="222222"/>
          <w:sz w:val="33"/>
          <w:szCs w:val="33"/>
          <w:shd w:val="clear" w:color="auto" w:fill="FFFF00"/>
        </w:rPr>
      </w:pPr>
    </w:p>
    <w:p w:rsidR="00B67DE5" w:rsidRDefault="00B67DE5" w:rsidP="00B67DE5">
      <w:pPr>
        <w:shd w:val="clear" w:color="auto" w:fill="FFFFFF"/>
        <w:jc w:val="center"/>
        <w:rPr>
          <w:rFonts w:ascii="Georgia" w:hAnsi="Georgia"/>
          <w:color w:val="222222"/>
          <w:sz w:val="33"/>
          <w:szCs w:val="33"/>
          <w:shd w:val="clear" w:color="auto" w:fill="FFFF00"/>
        </w:rPr>
      </w:pPr>
      <w:hyperlink r:id="rId4" w:history="1">
        <w:r>
          <w:rPr>
            <w:rStyle w:val="Hyperlink"/>
            <w:rFonts w:ascii="Georgia" w:hAnsi="Georgia"/>
            <w:sz w:val="33"/>
            <w:szCs w:val="33"/>
            <w:shd w:val="clear" w:color="auto" w:fill="FFFF00"/>
          </w:rPr>
          <w:t>https://smuassignment.in/online-store/</w:t>
        </w:r>
      </w:hyperlink>
    </w:p>
    <w:p w:rsidR="00B67DE5" w:rsidRDefault="00B67DE5" w:rsidP="00B67DE5">
      <w:pPr>
        <w:shd w:val="clear" w:color="auto" w:fill="FFFFFF"/>
        <w:jc w:val="center"/>
        <w:rPr>
          <w:rFonts w:asciiTheme="minorHAnsi" w:hAnsiTheme="minorHAnsi"/>
          <w:color w:val="222222"/>
          <w:sz w:val="22"/>
          <w:szCs w:val="22"/>
        </w:rPr>
      </w:pPr>
      <w:r>
        <w:rPr>
          <w:rFonts w:ascii="Georgia" w:hAnsi="Georgia"/>
          <w:color w:val="222222"/>
          <w:sz w:val="33"/>
          <w:szCs w:val="33"/>
          <w:shd w:val="clear" w:color="auto" w:fill="FFFF00"/>
        </w:rPr>
        <w:t>  </w:t>
      </w:r>
    </w:p>
    <w:p w:rsidR="00B67DE5" w:rsidRDefault="00B67DE5" w:rsidP="00B67DE5">
      <w:pPr>
        <w:shd w:val="clear" w:color="auto" w:fill="FFFFFF"/>
        <w:jc w:val="center"/>
        <w:rPr>
          <w:rFonts w:ascii="Georgia" w:hAnsi="Georgia"/>
          <w:b/>
          <w:bCs/>
          <w:color w:val="222222"/>
          <w:sz w:val="33"/>
          <w:szCs w:val="33"/>
          <w:shd w:val="clear" w:color="auto" w:fill="FFFF00"/>
        </w:rPr>
      </w:pPr>
      <w:r>
        <w:rPr>
          <w:rFonts w:ascii="Georgia" w:hAnsi="Georgia"/>
          <w:color w:val="222222"/>
          <w:sz w:val="33"/>
          <w:szCs w:val="33"/>
          <w:shd w:val="clear" w:color="auto" w:fill="FFFF00"/>
        </w:rPr>
        <w:lastRenderedPageBreak/>
        <w:t>MUJ Fully solved assignment available for</w:t>
      </w:r>
      <w:r>
        <w:rPr>
          <w:rFonts w:ascii="Georgia" w:hAnsi="Georgia"/>
          <w:b/>
          <w:bCs/>
          <w:color w:val="222222"/>
          <w:sz w:val="33"/>
          <w:szCs w:val="33"/>
          <w:shd w:val="clear" w:color="auto" w:fill="FFFF00"/>
        </w:rPr>
        <w:t> session Jan-Feb 2026.</w:t>
      </w:r>
    </w:p>
    <w:p w:rsidR="00B67DE5" w:rsidRDefault="00B67DE5" w:rsidP="00B67DE5">
      <w:pPr>
        <w:shd w:val="clear" w:color="auto" w:fill="FFFFFF"/>
        <w:jc w:val="center"/>
        <w:rPr>
          <w:rFonts w:ascii="Arial" w:hAnsi="Arial"/>
          <w:color w:val="222222"/>
          <w:sz w:val="22"/>
          <w:szCs w:val="22"/>
        </w:rPr>
      </w:pPr>
    </w:p>
    <w:p w:rsidR="00B67DE5" w:rsidRDefault="00B67DE5" w:rsidP="00B67DE5">
      <w:pPr>
        <w:shd w:val="clear" w:color="auto" w:fill="FFFFFF"/>
        <w:jc w:val="center"/>
        <w:rPr>
          <w:rFonts w:asciiTheme="minorHAnsi" w:hAnsiTheme="minorHAnsi"/>
          <w:szCs w:val="20"/>
        </w:rPr>
      </w:pPr>
      <w:r>
        <w:rPr>
          <w:rFonts w:ascii="Georgia" w:hAnsi="Georgia"/>
          <w:sz w:val="33"/>
          <w:szCs w:val="33"/>
        </w:rPr>
        <w:t>Lowest price guarantee with quality.</w:t>
      </w:r>
    </w:p>
    <w:p w:rsidR="00B67DE5" w:rsidRDefault="00B67DE5" w:rsidP="00B67DE5">
      <w:pPr>
        <w:shd w:val="clear" w:color="auto" w:fill="FFFFFF"/>
        <w:jc w:val="center"/>
        <w:rPr>
          <w:rFonts w:ascii="Arial" w:hAnsi="Arial"/>
          <w:sz w:val="22"/>
          <w:szCs w:val="22"/>
        </w:rPr>
      </w:pPr>
      <w:r>
        <w:rPr>
          <w:rFonts w:ascii="Georgia" w:hAnsi="Georgia"/>
          <w:sz w:val="33"/>
          <w:szCs w:val="33"/>
        </w:rPr>
        <w:t>Charges</w:t>
      </w:r>
      <w:r>
        <w:rPr>
          <w:rFonts w:ascii="Georgia" w:hAnsi="Georgia"/>
          <w:b/>
          <w:bCs/>
          <w:sz w:val="33"/>
          <w:szCs w:val="33"/>
          <w:shd w:val="clear" w:color="auto" w:fill="FFFF00"/>
        </w:rPr>
        <w:t> INR 198 only per assignment. </w:t>
      </w:r>
      <w:r>
        <w:rPr>
          <w:rFonts w:ascii="Georgia" w:hAnsi="Georgia"/>
          <w:sz w:val="33"/>
          <w:szCs w:val="33"/>
        </w:rPr>
        <w:t>For more information you can get via mail or Whats app also</w:t>
      </w:r>
    </w:p>
    <w:p w:rsidR="00B67DE5" w:rsidRDefault="00B67DE5" w:rsidP="00B67DE5">
      <w:pPr>
        <w:shd w:val="clear" w:color="auto" w:fill="FFFFFF"/>
        <w:jc w:val="center"/>
        <w:rPr>
          <w:rFonts w:asciiTheme="minorHAnsi" w:hAnsiTheme="minorHAnsi"/>
          <w:color w:val="500050"/>
        </w:rPr>
      </w:pPr>
      <w:r>
        <w:rPr>
          <w:rFonts w:ascii="Georgia" w:hAnsi="Georgia"/>
          <w:sz w:val="33"/>
          <w:szCs w:val="33"/>
        </w:rPr>
        <w:br/>
      </w:r>
      <w:r>
        <w:rPr>
          <w:rFonts w:ascii="Georgia" w:hAnsi="Georgia"/>
          <w:color w:val="500050"/>
          <w:sz w:val="33"/>
          <w:szCs w:val="33"/>
          <w:shd w:val="clear" w:color="auto" w:fill="FF0000"/>
        </w:rPr>
        <w:t>Mail id is </w:t>
      </w:r>
      <w:hyperlink r:id="rId5" w:tgtFrame="_blank" w:history="1">
        <w:r>
          <w:rPr>
            <w:rStyle w:val="Hyperlink"/>
            <w:rFonts w:ascii="Georgia" w:hAnsi="Georgia"/>
            <w:sz w:val="33"/>
          </w:rPr>
          <w:t>aapkieducation@gmail.com</w:t>
        </w:r>
      </w:hyperlink>
    </w:p>
    <w:p w:rsidR="00B67DE5" w:rsidRDefault="00B67DE5" w:rsidP="00B67DE5">
      <w:pPr>
        <w:shd w:val="clear" w:color="auto" w:fill="FFFFFF"/>
        <w:jc w:val="center"/>
        <w:rPr>
          <w:rFonts w:ascii="Calibri" w:hAnsi="Calibri"/>
          <w:color w:val="500050"/>
          <w:sz w:val="22"/>
          <w:szCs w:val="22"/>
        </w:rPr>
      </w:pPr>
      <w:r>
        <w:rPr>
          <w:rFonts w:ascii="Georgia" w:hAnsi="Georgia"/>
          <w:color w:val="500050"/>
          <w:sz w:val="33"/>
          <w:szCs w:val="33"/>
        </w:rPr>
        <w:t> </w:t>
      </w:r>
    </w:p>
    <w:p w:rsidR="00B67DE5" w:rsidRDefault="00B67DE5" w:rsidP="00B67DE5">
      <w:pPr>
        <w:shd w:val="clear" w:color="auto" w:fill="FFFFFF"/>
        <w:jc w:val="center"/>
      </w:pPr>
      <w:r>
        <w:rPr>
          <w:rFonts w:ascii="Georgia" w:hAnsi="Georgia"/>
          <w:sz w:val="33"/>
          <w:szCs w:val="33"/>
        </w:rPr>
        <w:t>Our </w:t>
      </w:r>
      <w:r>
        <w:rPr>
          <w:rFonts w:ascii="Georgia" w:hAnsi="Georgia"/>
          <w:sz w:val="33"/>
          <w:szCs w:val="33"/>
          <w:shd w:val="clear" w:color="auto" w:fill="00FF00"/>
        </w:rPr>
        <w:t>website </w:t>
      </w:r>
      <w:r>
        <w:rPr>
          <w:rFonts w:ascii="Georgia" w:hAnsi="Georgia"/>
          <w:sz w:val="33"/>
          <w:shd w:val="clear" w:color="auto" w:fill="00FF00"/>
        </w:rPr>
        <w:t>www.smuassignment.in</w:t>
      </w:r>
    </w:p>
    <w:p w:rsidR="00B67DE5" w:rsidRDefault="00B67DE5" w:rsidP="00B67DE5">
      <w:pPr>
        <w:shd w:val="clear" w:color="auto" w:fill="FFFFFF"/>
        <w:jc w:val="center"/>
      </w:pPr>
      <w:r>
        <w:rPr>
          <w:rFonts w:ascii="Georgia" w:hAnsi="Georgia"/>
          <w:sz w:val="33"/>
          <w:szCs w:val="33"/>
        </w:rPr>
        <w:t>After mail, we will reply you instant or maximum</w:t>
      </w:r>
    </w:p>
    <w:p w:rsidR="00B67DE5" w:rsidRDefault="00B67DE5" w:rsidP="00B67DE5">
      <w:pPr>
        <w:shd w:val="clear" w:color="auto" w:fill="FFFFFF"/>
        <w:jc w:val="center"/>
      </w:pPr>
      <w:r>
        <w:rPr>
          <w:rFonts w:ascii="Georgia" w:hAnsi="Georgia"/>
          <w:sz w:val="33"/>
          <w:szCs w:val="33"/>
        </w:rPr>
        <w:t>1 hour.</w:t>
      </w:r>
    </w:p>
    <w:p w:rsidR="00B67DE5" w:rsidRDefault="00B67DE5" w:rsidP="00B67DE5">
      <w:pPr>
        <w:shd w:val="clear" w:color="auto" w:fill="FFFFFF"/>
        <w:jc w:val="center"/>
      </w:pPr>
      <w:r>
        <w:rPr>
          <w:rFonts w:ascii="Georgia" w:hAnsi="Georgia"/>
          <w:sz w:val="33"/>
          <w:szCs w:val="33"/>
        </w:rPr>
        <w:t>Otherwise you can</w:t>
      </w:r>
      <w:r>
        <w:t> </w:t>
      </w:r>
      <w:r>
        <w:rPr>
          <w:rFonts w:ascii="Georgia" w:hAnsi="Georgia"/>
          <w:sz w:val="33"/>
          <w:szCs w:val="33"/>
        </w:rPr>
        <w:t>also contact on our</w:t>
      </w:r>
    </w:p>
    <w:p w:rsidR="00B67DE5" w:rsidRDefault="00B67DE5" w:rsidP="00B67DE5">
      <w:pPr>
        <w:shd w:val="clear" w:color="auto" w:fill="FFFFFF"/>
        <w:jc w:val="center"/>
        <w:rPr>
          <w:szCs w:val="20"/>
        </w:rPr>
      </w:pPr>
      <w:r>
        <w:rPr>
          <w:rFonts w:ascii="Georgia" w:hAnsi="Georgia"/>
          <w:sz w:val="33"/>
          <w:szCs w:val="33"/>
          <w:shd w:val="clear" w:color="auto" w:fill="FF0000"/>
        </w:rPr>
        <w:t>whatsapp no 8791490301.</w:t>
      </w:r>
    </w:p>
    <w:p w:rsidR="00B67DE5" w:rsidRDefault="00B67DE5" w:rsidP="00B67DE5">
      <w:pPr>
        <w:spacing w:before="240" w:after="240" w:line="360" w:lineRule="auto"/>
        <w:jc w:val="both"/>
      </w:pPr>
    </w:p>
    <w:p w:rsidR="00B67DE5" w:rsidRDefault="00B67DE5" w:rsidP="00B67DE5">
      <w:pPr>
        <w:spacing w:before="240" w:after="240" w:line="360" w:lineRule="auto"/>
        <w:jc w:val="both"/>
      </w:pPr>
    </w:p>
    <w:p w:rsidR="00963D00" w:rsidRDefault="00963D00" w:rsidP="00963D00">
      <w:pPr>
        <w:spacing w:before="240" w:after="240" w:line="360" w:lineRule="auto"/>
        <w:jc w:val="both"/>
      </w:pPr>
    </w:p>
    <w:p w:rsidR="00963D00" w:rsidRDefault="00963D00" w:rsidP="00963D00">
      <w:pPr>
        <w:spacing w:before="240" w:after="240" w:line="360" w:lineRule="auto"/>
        <w:jc w:val="both"/>
      </w:pPr>
    </w:p>
    <w:p w:rsidR="00963D00" w:rsidRPr="00963D00" w:rsidRDefault="00963D00" w:rsidP="00963D00">
      <w:pPr>
        <w:spacing w:before="200" w:after="80" w:line="360" w:lineRule="auto"/>
        <w:jc w:val="both"/>
      </w:pPr>
      <w:r w:rsidRPr="00963D00">
        <w:rPr>
          <w:b/>
          <w:bCs/>
        </w:rPr>
        <w:t>Q.2. What is a Life insurance contract? List and explain all five elements of it.</w:t>
      </w:r>
    </w:p>
    <w:p w:rsidR="00963D00" w:rsidRPr="00963D00" w:rsidRDefault="00963D00" w:rsidP="00963D00">
      <w:pPr>
        <w:spacing w:before="160" w:after="80" w:line="360" w:lineRule="auto"/>
        <w:jc w:val="both"/>
        <w:rPr>
          <w:b/>
          <w:bCs/>
        </w:rPr>
      </w:pPr>
      <w:r w:rsidRPr="00963D00">
        <w:rPr>
          <w:b/>
          <w:bCs/>
        </w:rPr>
        <w:t>Ans 2.</w:t>
      </w:r>
    </w:p>
    <w:p w:rsidR="009B619F" w:rsidRDefault="00963D00" w:rsidP="00963D00">
      <w:pPr>
        <w:spacing w:before="240" w:after="240" w:line="360" w:lineRule="auto"/>
        <w:jc w:val="both"/>
      </w:pPr>
      <w:r>
        <w:rPr>
          <w:b/>
          <w:bCs/>
        </w:rPr>
        <w:t xml:space="preserve">Definition of a Life Insurance Contract </w:t>
      </w:r>
    </w:p>
    <w:p w:rsidR="00963D00" w:rsidRDefault="00963D00" w:rsidP="00B67DE5">
      <w:pPr>
        <w:spacing w:before="240" w:after="240" w:line="360" w:lineRule="auto"/>
        <w:jc w:val="both"/>
      </w:pPr>
      <w:r>
        <w:t xml:space="preserve">Life insurance contracts are legally binding between the insurer and policyholder under which the insurer is required to pay a specified sum of money to the designated beneficiary upon the occurrence of an insured event that is typically passing away of the insured or the maturity of the policy. In return, the insured agrees to pay a consideration known as the premium in the method agreed on. Life insurance contracts in India are subject to the Insurance Act, 1938, the Life Insurance </w:t>
      </w:r>
    </w:p>
    <w:p w:rsidR="00B67DE5" w:rsidRDefault="00B67DE5" w:rsidP="00B67DE5">
      <w:pPr>
        <w:spacing w:before="240" w:after="240" w:line="360" w:lineRule="auto"/>
        <w:jc w:val="both"/>
        <w:rPr>
          <w:b/>
          <w:bCs/>
        </w:rPr>
      </w:pPr>
    </w:p>
    <w:p w:rsidR="00963D00" w:rsidRPr="00963D00" w:rsidRDefault="00963D00" w:rsidP="00963D00">
      <w:pPr>
        <w:spacing w:before="200" w:after="80" w:line="360" w:lineRule="auto"/>
        <w:jc w:val="both"/>
        <w:rPr>
          <w:b/>
          <w:bCs/>
        </w:rPr>
      </w:pPr>
      <w:r w:rsidRPr="00963D00">
        <w:rPr>
          <w:b/>
          <w:bCs/>
        </w:rPr>
        <w:lastRenderedPageBreak/>
        <w:t>Q.3. Life insurance companies categorize applicants into three risk classes, describe all of them in detail.</w:t>
      </w:r>
    </w:p>
    <w:p w:rsidR="00963D00" w:rsidRPr="00963D00" w:rsidRDefault="00963D00" w:rsidP="00963D00">
      <w:pPr>
        <w:spacing w:before="200" w:after="80" w:line="360" w:lineRule="auto"/>
        <w:jc w:val="both"/>
      </w:pPr>
      <w:r w:rsidRPr="00963D00">
        <w:rPr>
          <w:b/>
          <w:bCs/>
        </w:rPr>
        <w:t>Ans 3.</w:t>
      </w:r>
    </w:p>
    <w:p w:rsidR="009B619F" w:rsidRDefault="00963D00" w:rsidP="00963D00">
      <w:pPr>
        <w:spacing w:before="240" w:after="240" w:line="360" w:lineRule="auto"/>
        <w:jc w:val="both"/>
      </w:pPr>
      <w:r>
        <w:rPr>
          <w:b/>
          <w:bCs/>
        </w:rPr>
        <w:t xml:space="preserve">Risk Classification in Life Insurance </w:t>
      </w:r>
    </w:p>
    <w:p w:rsidR="009B619F" w:rsidRDefault="00963D00" w:rsidP="00B67DE5">
      <w:pPr>
        <w:spacing w:before="240" w:after="240" w:line="360" w:lineRule="auto"/>
        <w:jc w:val="both"/>
      </w:pPr>
      <w:r>
        <w:t xml:space="preserve">Life insurance companies assess the applicants before they issue an insurance policy in order to assess the risk level they carry. This process is known as underwriting. The insurer collects information about the applicant's health conditions, family medical history and lifestyle, job and the income. In light of this the applicants are classified in three risk categories. This classification assists the insurer to establish appropriate rates and determine on whether it is appropriate to accept, modify or </w:t>
      </w:r>
    </w:p>
    <w:p w:rsidR="00963D00" w:rsidRDefault="00963D00" w:rsidP="00963D00">
      <w:pPr>
        <w:spacing w:before="240" w:after="240" w:line="360" w:lineRule="auto"/>
        <w:jc w:val="both"/>
      </w:pPr>
    </w:p>
    <w:p w:rsidR="00963D00" w:rsidRPr="00963D00" w:rsidRDefault="00963D00" w:rsidP="00963D00">
      <w:pPr>
        <w:spacing w:before="300" w:after="160" w:line="360" w:lineRule="auto"/>
        <w:jc w:val="center"/>
        <w:rPr>
          <w:b/>
          <w:bCs/>
        </w:rPr>
      </w:pPr>
      <w:r w:rsidRPr="00963D00">
        <w:rPr>
          <w:b/>
          <w:bCs/>
        </w:rPr>
        <w:t>Assignment Set – 2</w:t>
      </w:r>
    </w:p>
    <w:p w:rsidR="00963D00" w:rsidRPr="00963D00" w:rsidRDefault="00963D00" w:rsidP="00963D00">
      <w:pPr>
        <w:spacing w:before="300" w:after="160" w:line="360" w:lineRule="auto"/>
        <w:jc w:val="center"/>
      </w:pPr>
    </w:p>
    <w:p w:rsidR="00963D00" w:rsidRPr="00963D00" w:rsidRDefault="00963D00" w:rsidP="00963D00">
      <w:pPr>
        <w:spacing w:before="200" w:after="80" w:line="360" w:lineRule="auto"/>
        <w:jc w:val="both"/>
        <w:rPr>
          <w:b/>
          <w:bCs/>
        </w:rPr>
      </w:pPr>
      <w:r w:rsidRPr="00963D00">
        <w:rPr>
          <w:b/>
          <w:bCs/>
        </w:rPr>
        <w:t>Q.4. Write a detailed note on the claim settlement procedure.</w:t>
      </w:r>
    </w:p>
    <w:p w:rsidR="00963D00" w:rsidRPr="00963D00" w:rsidRDefault="00963D00" w:rsidP="00963D00">
      <w:pPr>
        <w:spacing w:before="200" w:after="80" w:line="360" w:lineRule="auto"/>
        <w:jc w:val="both"/>
      </w:pPr>
      <w:r w:rsidRPr="00963D00">
        <w:rPr>
          <w:b/>
          <w:bCs/>
        </w:rPr>
        <w:t>Ans 4.</w:t>
      </w:r>
    </w:p>
    <w:p w:rsidR="00963D00" w:rsidRPr="00963D00" w:rsidRDefault="00963D00" w:rsidP="00963D00">
      <w:pPr>
        <w:spacing w:before="160" w:after="80" w:line="360" w:lineRule="auto"/>
        <w:jc w:val="both"/>
      </w:pPr>
      <w:r w:rsidRPr="00963D00">
        <w:rPr>
          <w:b/>
          <w:bCs/>
        </w:rPr>
        <w:t>Claim Settlement in Life Insurance</w:t>
      </w:r>
    </w:p>
    <w:p w:rsidR="00963D00" w:rsidRDefault="00963D00" w:rsidP="00B67DE5">
      <w:pPr>
        <w:spacing w:before="240" w:after="240" w:line="360" w:lineRule="auto"/>
        <w:jc w:val="both"/>
      </w:pPr>
      <w:r>
        <w:t xml:space="preserve">Settlement of claims is the method by which the life insurance company pays the amount of the benefits for the policyholder's nominee in the event of an insured incident. This is the primary job of an insurance company as it is the principal objective of the contract. Fast and prompt claim settlement helps build trust with the insurer and the insurance business as a whole. IRDAI established guidelines that define timelines and </w:t>
      </w:r>
    </w:p>
    <w:p w:rsidR="00B67DE5" w:rsidRDefault="00B67DE5" w:rsidP="00B67DE5">
      <w:pPr>
        <w:spacing w:before="240" w:after="240" w:line="360" w:lineRule="auto"/>
        <w:jc w:val="both"/>
        <w:rPr>
          <w:b/>
          <w:bCs/>
        </w:rPr>
      </w:pPr>
    </w:p>
    <w:p w:rsidR="00963D00" w:rsidRPr="00963D00" w:rsidRDefault="00963D00" w:rsidP="00963D00">
      <w:pPr>
        <w:spacing w:before="200" w:after="80" w:line="360" w:lineRule="auto"/>
        <w:jc w:val="both"/>
        <w:rPr>
          <w:b/>
          <w:bCs/>
        </w:rPr>
      </w:pPr>
      <w:r w:rsidRPr="00963D00">
        <w:rPr>
          <w:b/>
          <w:bCs/>
        </w:rPr>
        <w:t>Q.5. Enumerate advantages and disadvantages of Reinsurance.</w:t>
      </w:r>
    </w:p>
    <w:p w:rsidR="00963D00" w:rsidRPr="00963D00" w:rsidRDefault="00963D00" w:rsidP="00963D00">
      <w:pPr>
        <w:spacing w:before="200" w:after="80" w:line="360" w:lineRule="auto"/>
        <w:jc w:val="both"/>
      </w:pPr>
      <w:r w:rsidRPr="00963D00">
        <w:rPr>
          <w:b/>
          <w:bCs/>
        </w:rPr>
        <w:t>Ans 5.</w:t>
      </w:r>
    </w:p>
    <w:p w:rsidR="009B619F" w:rsidRDefault="00963D00" w:rsidP="00963D00">
      <w:pPr>
        <w:spacing w:before="240" w:after="240" w:line="360" w:lineRule="auto"/>
        <w:jc w:val="both"/>
      </w:pPr>
      <w:r>
        <w:rPr>
          <w:b/>
          <w:bCs/>
        </w:rPr>
        <w:lastRenderedPageBreak/>
        <w:t xml:space="preserve">Concept of Reinsurance </w:t>
      </w:r>
    </w:p>
    <w:p w:rsidR="00963D00" w:rsidRDefault="00963D00" w:rsidP="00B67DE5">
      <w:pPr>
        <w:spacing w:before="240" w:after="240" w:line="360" w:lineRule="auto"/>
        <w:jc w:val="both"/>
        <w:rPr>
          <w:b/>
          <w:bCs/>
        </w:rPr>
      </w:pPr>
      <w:r>
        <w:t xml:space="preserve">Reinsurance is the practice by where a major insurance firm is able to transfer a part of its risk to another insurance company, known as the reinsurer, to exchange in exchange for a percentage of the cost. It's basically insurance for insurance companies. Reinsurance allows the primary insurer to cover policies over what it could normally absorb within its own balance sheets and, in turn, increase the market's overall capacity in providing insurance. Reinsurance is based on treaties, which are contracts that have been negotiated or, in particular circumstances, facultative agreements to </w:t>
      </w:r>
    </w:p>
    <w:p w:rsidR="00963D00" w:rsidRDefault="00963D00" w:rsidP="00963D00">
      <w:pPr>
        <w:spacing w:before="240" w:after="240" w:line="360" w:lineRule="auto"/>
        <w:jc w:val="both"/>
        <w:rPr>
          <w:b/>
          <w:bCs/>
        </w:rPr>
      </w:pPr>
    </w:p>
    <w:p w:rsidR="00963D00" w:rsidRPr="00963D00" w:rsidRDefault="00963D00" w:rsidP="00963D00">
      <w:pPr>
        <w:spacing w:before="200" w:after="80" w:line="360" w:lineRule="auto"/>
        <w:jc w:val="both"/>
        <w:rPr>
          <w:b/>
          <w:bCs/>
        </w:rPr>
      </w:pPr>
      <w:r w:rsidRPr="00963D00">
        <w:rPr>
          <w:b/>
          <w:bCs/>
        </w:rPr>
        <w:t>Q.6. Who is an insurance agent? Also mention the functions of Life Insurance agents.</w:t>
      </w:r>
    </w:p>
    <w:p w:rsidR="00963D00" w:rsidRPr="00963D00" w:rsidRDefault="00963D00" w:rsidP="00963D00">
      <w:pPr>
        <w:spacing w:before="200" w:after="80" w:line="360" w:lineRule="auto"/>
        <w:jc w:val="both"/>
      </w:pPr>
      <w:r w:rsidRPr="00963D00">
        <w:rPr>
          <w:b/>
          <w:bCs/>
        </w:rPr>
        <w:t>Ans 6.</w:t>
      </w:r>
    </w:p>
    <w:p w:rsidR="009B619F" w:rsidRDefault="00963D00" w:rsidP="00963D00">
      <w:pPr>
        <w:spacing w:before="240" w:after="240" w:line="360" w:lineRule="auto"/>
        <w:jc w:val="both"/>
      </w:pPr>
      <w:r>
        <w:rPr>
          <w:b/>
          <w:bCs/>
        </w:rPr>
        <w:t xml:space="preserve">Definition of an Insurance Agent </w:t>
      </w:r>
    </w:p>
    <w:p w:rsidR="00B67DE5" w:rsidRDefault="00963D00" w:rsidP="00B67DE5">
      <w:pPr>
        <w:spacing w:before="240" w:after="240" w:line="360" w:lineRule="auto"/>
        <w:jc w:val="both"/>
      </w:pPr>
      <w:r>
        <w:t xml:space="preserve">An insurance agent is a person who is licensed through the Insurance Regulatory and Development Authority of India to request the purchase of, as well as service general or life insurance policy for the benefit of several insurance companies. Article 42 of the Insurance Act, 1938 defines the lawful framework that agents must follow. In India the law requires that agents pass the </w:t>
      </w:r>
    </w:p>
    <w:p w:rsidR="009B619F" w:rsidRDefault="009B619F" w:rsidP="00963D00">
      <w:pPr>
        <w:spacing w:before="240" w:after="240" w:line="360" w:lineRule="auto"/>
        <w:jc w:val="both"/>
      </w:pPr>
    </w:p>
    <w:sectPr w:rsidR="009B619F" w:rsidSect="009B619F">
      <w:pgSz w:w="12240" w:h="15840"/>
      <w:pgMar w:top="1440" w:right="1440" w:bottom="1440" w:left="1440" w:header="708" w:footer="708" w:gutter="0"/>
      <w:cols w:space="708"/>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0"/>
  <w:defaultTabStop w:val="720"/>
  <w:noPunctuationKerning/>
  <w:characterSpacingControl w:val="doNotCompress"/>
  <w:compat/>
  <w:rsids>
    <w:rsidRoot w:val="009B619F"/>
    <w:rsid w:val="0050226A"/>
    <w:rsid w:val="00963D00"/>
    <w:rsid w:val="009B619F"/>
    <w:rsid w:val="00B67DE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05BCE"/>
    <w:rPr>
      <w:sz w:val="24"/>
      <w:szCs w:val="24"/>
    </w:rPr>
  </w:style>
  <w:style w:type="paragraph" w:styleId="Heading1">
    <w:name w:val="heading 1"/>
    <w:basedOn w:val="Normal"/>
    <w:next w:val="Normal"/>
    <w:qFormat/>
    <w:rsid w:val="00EF7B96"/>
    <w:pPr>
      <w:keepNext/>
      <w:spacing w:before="240" w:after="60"/>
      <w:outlineLvl w:val="0"/>
    </w:pPr>
    <w:rPr>
      <w:b/>
      <w:bCs/>
      <w:kern w:val="36"/>
      <w:sz w:val="48"/>
      <w:szCs w:val="48"/>
    </w:rPr>
  </w:style>
  <w:style w:type="paragraph" w:styleId="Heading2">
    <w:name w:val="heading 2"/>
    <w:basedOn w:val="Normal"/>
    <w:next w:val="Normal"/>
    <w:qFormat/>
    <w:rsid w:val="00EF7B96"/>
    <w:pPr>
      <w:keepNext/>
      <w:spacing w:before="240" w:after="60"/>
      <w:outlineLvl w:val="1"/>
    </w:pPr>
    <w:rPr>
      <w:b/>
      <w:bCs/>
      <w:iCs/>
      <w:sz w:val="36"/>
      <w:szCs w:val="36"/>
    </w:rPr>
  </w:style>
  <w:style w:type="paragraph" w:styleId="Heading3">
    <w:name w:val="heading 3"/>
    <w:basedOn w:val="Normal"/>
    <w:next w:val="Normal"/>
    <w:qFormat/>
    <w:rsid w:val="00EF7B96"/>
    <w:pPr>
      <w:keepNext/>
      <w:spacing w:before="240" w:after="60"/>
      <w:outlineLvl w:val="2"/>
    </w:pPr>
    <w:rPr>
      <w:b/>
      <w:bCs/>
      <w:sz w:val="28"/>
      <w:szCs w:val="28"/>
    </w:rPr>
  </w:style>
  <w:style w:type="paragraph" w:styleId="Heading4">
    <w:name w:val="heading 4"/>
    <w:basedOn w:val="Normal"/>
    <w:next w:val="Normal"/>
    <w:qFormat/>
    <w:rsid w:val="00EF7B96"/>
    <w:pPr>
      <w:keepNext/>
      <w:spacing w:before="240" w:after="60"/>
      <w:outlineLvl w:val="3"/>
    </w:pPr>
    <w:rPr>
      <w:b/>
      <w:bCs/>
    </w:rPr>
  </w:style>
  <w:style w:type="paragraph" w:styleId="Heading5">
    <w:name w:val="heading 5"/>
    <w:basedOn w:val="Normal"/>
    <w:next w:val="Normal"/>
    <w:qFormat/>
    <w:rsid w:val="00EF7B96"/>
    <w:pPr>
      <w:spacing w:before="240" w:after="60"/>
      <w:outlineLvl w:val="4"/>
    </w:pPr>
    <w:rPr>
      <w:b/>
      <w:bCs/>
      <w:iCs/>
      <w:sz w:val="20"/>
      <w:szCs w:val="20"/>
    </w:rPr>
  </w:style>
  <w:style w:type="paragraph" w:styleId="Heading6">
    <w:name w:val="heading 6"/>
    <w:basedOn w:val="Normal"/>
    <w:next w:val="Normal"/>
    <w:qFormat/>
    <w:rsid w:val="00EF7B96"/>
    <w:pPr>
      <w:spacing w:before="240" w:after="60"/>
      <w:outlineLvl w:val="5"/>
    </w:pPr>
    <w:rPr>
      <w:b/>
      <w:bCs/>
      <w:sz w:val="16"/>
      <w:szCs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963D00"/>
    <w:rPr>
      <w:lang w:eastAsia="en-I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uiPriority w:val="99"/>
    <w:semiHidden/>
    <w:unhideWhenUsed/>
    <w:rsid w:val="00B67DE5"/>
    <w:rPr>
      <w:color w:val="0563C1"/>
      <w:u w:val="single"/>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aapkieducation@gmail.com" TargetMode="External"/><Relationship Id="rId4" Type="http://schemas.openxmlformats.org/officeDocument/2006/relationships/hyperlink" Target="https://smuassignment.in/online-stor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678</Words>
  <Characters>3869</Characters>
  <Application>Microsoft Office Word</Application>
  <DocSecurity>0</DocSecurity>
  <Lines>32</Lines>
  <Paragraphs>9</Paragraphs>
  <ScaleCrop>false</ScaleCrop>
  <Company/>
  <LinksUpToDate>false</LinksUpToDate>
  <CharactersWithSpaces>4538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Windows User</cp:lastModifiedBy>
  <cp:revision>2</cp:revision>
  <dcterms:created xsi:type="dcterms:W3CDTF">2026-06-15T10:21:00Z</dcterms:created>
  <dcterms:modified xsi:type="dcterms:W3CDTF">2026-06-26T10:49:00Z</dcterms:modified>
</cp:coreProperties>
</file>