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JAN-FEB 2026</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MASTER OF BUSINESS ADMINISTRATION (MBA)</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III</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r w:rsidRPr="007C3E2F">
              <w:rPr>
                <w:b/>
              </w:rPr>
              <w:t>DIBM308 EXPORT-IMPORT MANAGEMENT</w:t>
            </w: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r>
      <w:tr w:rsidR="007C3E2F" w:rsidRPr="007C3E2F" w:rsidTr="0066315B">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C3E2F" w:rsidRPr="007C3E2F" w:rsidRDefault="007C3E2F" w:rsidP="007C3E2F">
            <w:pPr>
              <w:spacing w:line="360" w:lineRule="auto"/>
              <w:rPr>
                <w:b/>
                <w:sz w:val="20"/>
                <w:szCs w:val="20"/>
              </w:rPr>
            </w:pPr>
          </w:p>
        </w:tc>
      </w:tr>
    </w:tbl>
    <w:p w:rsidR="007C3E2F" w:rsidRPr="007C3E2F" w:rsidRDefault="007C3E2F" w:rsidP="007C3E2F">
      <w:pPr>
        <w:spacing w:line="360" w:lineRule="auto"/>
        <w:rPr>
          <w:sz w:val="20"/>
          <w:szCs w:val="20"/>
        </w:rPr>
      </w:pPr>
    </w:p>
    <w:p w:rsidR="007C3E2F" w:rsidRPr="007C3E2F" w:rsidRDefault="007C3E2F" w:rsidP="007C3E2F">
      <w:pPr>
        <w:spacing w:after="240" w:line="360" w:lineRule="auto"/>
        <w:rPr>
          <w:sz w:val="20"/>
          <w:szCs w:val="20"/>
        </w:rPr>
      </w:pPr>
    </w:p>
    <w:p w:rsidR="007C3E2F" w:rsidRPr="007C3E2F" w:rsidRDefault="007C3E2F" w:rsidP="007C3E2F">
      <w:pPr>
        <w:spacing w:after="240" w:line="360" w:lineRule="auto"/>
        <w:rPr>
          <w:sz w:val="20"/>
          <w:szCs w:val="20"/>
        </w:rPr>
      </w:pPr>
    </w:p>
    <w:p w:rsidR="007C3E2F" w:rsidRPr="007C3E2F" w:rsidRDefault="007C3E2F" w:rsidP="007C3E2F">
      <w:pPr>
        <w:spacing w:before="160" w:after="240" w:line="360" w:lineRule="auto"/>
        <w:jc w:val="center"/>
        <w:rPr>
          <w:sz w:val="20"/>
          <w:szCs w:val="20"/>
        </w:rPr>
      </w:pPr>
      <w:r w:rsidRPr="007C3E2F">
        <w:rPr>
          <w:b/>
          <w:bCs/>
        </w:rPr>
        <w:t>Assignment Set – 1</w:t>
      </w:r>
      <w:r w:rsidR="002D4B68">
        <w:rPr>
          <w:b/>
          <w:bCs/>
        </w:rPr>
        <w:t xml:space="preserve"> </w:t>
      </w:r>
    </w:p>
    <w:p w:rsidR="007C3E2F" w:rsidRPr="007C3E2F" w:rsidRDefault="007C3E2F" w:rsidP="007C3E2F">
      <w:pPr>
        <w:spacing w:before="240" w:after="240" w:line="360" w:lineRule="auto"/>
        <w:jc w:val="both"/>
        <w:rPr>
          <w:b/>
          <w:bCs/>
        </w:rPr>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Q1. </w:t>
      </w:r>
      <w:r w:rsidRPr="007C3E2F">
        <w:rPr>
          <w:b/>
          <w:bCs/>
        </w:rPr>
        <w:t>Describe the main steps required to set up an export-import firm and explain why each step is important for ensuring efficient and smooth international trade operations.</w:t>
      </w:r>
    </w:p>
    <w:p w:rsidR="007C3E2F" w:rsidRPr="007C3E2F" w:rsidRDefault="007C3E2F" w:rsidP="007C3E2F">
      <w:pPr>
        <w:spacing w:before="240" w:after="240" w:line="360" w:lineRule="auto"/>
        <w:jc w:val="both"/>
        <w:rPr>
          <w:sz w:val="20"/>
          <w:szCs w:val="20"/>
        </w:rPr>
      </w:pPr>
      <w:r w:rsidRPr="007C3E2F">
        <w:rPr>
          <w:b/>
          <w:bCs/>
        </w:rPr>
        <w:t>Ans 1.</w:t>
      </w:r>
    </w:p>
    <w:p w:rsidR="00E06570" w:rsidRPr="007C3E2F" w:rsidRDefault="007C3E2F" w:rsidP="007C3E2F">
      <w:pPr>
        <w:spacing w:before="240" w:after="240" w:line="360" w:lineRule="auto"/>
        <w:jc w:val="both"/>
      </w:pPr>
      <w:r w:rsidRPr="007C3E2F">
        <w:rPr>
          <w:bCs/>
        </w:rPr>
        <w:t>The steps required to set up an Export Import Company and the reasons each step is essential for making sure that smooth and ef</w:t>
      </w:r>
      <w:r>
        <w:rPr>
          <w:bCs/>
        </w:rPr>
        <w:t>fective global trade operations:</w:t>
      </w:r>
    </w:p>
    <w:p w:rsidR="00E06570" w:rsidRDefault="007C3E2F" w:rsidP="007C3E2F">
      <w:pPr>
        <w:spacing w:before="240" w:after="240" w:line="360" w:lineRule="auto"/>
        <w:jc w:val="both"/>
      </w:pPr>
      <w:r>
        <w:rPr>
          <w:b/>
          <w:bCs/>
        </w:rPr>
        <w:t xml:space="preserve">Step 1: Business Registration and Legal Structure </w:t>
      </w:r>
    </w:p>
    <w:p w:rsidR="00E06570" w:rsidRDefault="007C3E2F" w:rsidP="002D4B68">
      <w:pPr>
        <w:spacing w:before="240" w:after="240" w:line="360" w:lineRule="auto"/>
        <w:jc w:val="both"/>
      </w:pPr>
      <w:r>
        <w:t xml:space="preserve">The initial step for setting up an export-import firm is to register the business with the relevant government agency and pick a suitable legal entity such as sole proprietorship, partnership, or a private limited company. The legal framework determines the liability of the owners and the taxation of the business, and the legal </w:t>
      </w:r>
    </w:p>
    <w:p w:rsidR="002D4B68" w:rsidRDefault="002D4B68" w:rsidP="002D4B68">
      <w:pPr>
        <w:shd w:val="clear" w:color="auto" w:fill="FFFFFF"/>
        <w:jc w:val="center"/>
        <w:rPr>
          <w:rFonts w:ascii="Arial" w:hAnsi="Arial"/>
          <w:color w:val="222222"/>
        </w:rPr>
      </w:pPr>
      <w:r>
        <w:rPr>
          <w:rFonts w:ascii="Georgia" w:hAnsi="Georgia"/>
          <w:color w:val="000000"/>
          <w:sz w:val="33"/>
          <w:szCs w:val="33"/>
          <w:shd w:val="clear" w:color="auto" w:fill="FF0000"/>
        </w:rPr>
        <w:lastRenderedPageBreak/>
        <w:t>Its Half solved only</w:t>
      </w:r>
    </w:p>
    <w:p w:rsidR="002D4B68" w:rsidRDefault="002D4B68" w:rsidP="002D4B6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D4B68" w:rsidRDefault="002D4B68" w:rsidP="002D4B68">
      <w:pPr>
        <w:shd w:val="clear" w:color="auto" w:fill="FFFFFF"/>
        <w:jc w:val="center"/>
        <w:rPr>
          <w:rFonts w:ascii="Georgia" w:hAnsi="Georgia"/>
          <w:color w:val="222222"/>
          <w:sz w:val="33"/>
          <w:szCs w:val="33"/>
          <w:shd w:val="clear" w:color="auto" w:fill="FFFF00"/>
        </w:rPr>
      </w:pPr>
    </w:p>
    <w:p w:rsidR="002D4B68" w:rsidRDefault="002D4B68" w:rsidP="002D4B6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D4B68" w:rsidRDefault="002D4B68" w:rsidP="002D4B6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D4B68" w:rsidRDefault="002D4B68" w:rsidP="002D4B6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2D4B68" w:rsidRDefault="002D4B68" w:rsidP="002D4B68">
      <w:pPr>
        <w:shd w:val="clear" w:color="auto" w:fill="FFFFFF"/>
        <w:jc w:val="center"/>
        <w:rPr>
          <w:rFonts w:ascii="Arial" w:hAnsi="Arial"/>
          <w:color w:val="222222"/>
          <w:sz w:val="22"/>
          <w:szCs w:val="22"/>
        </w:rPr>
      </w:pPr>
    </w:p>
    <w:p w:rsidR="002D4B68" w:rsidRDefault="002D4B68" w:rsidP="002D4B68">
      <w:pPr>
        <w:shd w:val="clear" w:color="auto" w:fill="FFFFFF"/>
        <w:jc w:val="center"/>
        <w:rPr>
          <w:rFonts w:asciiTheme="minorHAnsi" w:hAnsiTheme="minorHAnsi"/>
          <w:szCs w:val="20"/>
        </w:rPr>
      </w:pPr>
      <w:r>
        <w:rPr>
          <w:rFonts w:ascii="Georgia" w:hAnsi="Georgia"/>
          <w:sz w:val="33"/>
          <w:szCs w:val="33"/>
        </w:rPr>
        <w:t>Lowest price guarantee with quality.</w:t>
      </w:r>
    </w:p>
    <w:p w:rsidR="002D4B68" w:rsidRDefault="002D4B68" w:rsidP="002D4B68">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2D4B68" w:rsidRDefault="002D4B68" w:rsidP="002D4B6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D4B68" w:rsidRDefault="002D4B68" w:rsidP="002D4B68">
      <w:pPr>
        <w:shd w:val="clear" w:color="auto" w:fill="FFFFFF"/>
        <w:jc w:val="center"/>
        <w:rPr>
          <w:rFonts w:ascii="Calibri" w:hAnsi="Calibri"/>
          <w:color w:val="500050"/>
          <w:sz w:val="22"/>
          <w:szCs w:val="22"/>
        </w:rPr>
      </w:pPr>
      <w:r>
        <w:rPr>
          <w:rFonts w:ascii="Georgia" w:hAnsi="Georgia"/>
          <w:color w:val="500050"/>
          <w:sz w:val="33"/>
          <w:szCs w:val="33"/>
        </w:rPr>
        <w:t> </w:t>
      </w:r>
    </w:p>
    <w:p w:rsidR="002D4B68" w:rsidRDefault="002D4B68" w:rsidP="002D4B6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D4B68" w:rsidRDefault="002D4B68" w:rsidP="002D4B68">
      <w:pPr>
        <w:shd w:val="clear" w:color="auto" w:fill="FFFFFF"/>
        <w:jc w:val="center"/>
      </w:pPr>
      <w:r>
        <w:rPr>
          <w:rFonts w:ascii="Georgia" w:hAnsi="Georgia"/>
          <w:sz w:val="33"/>
          <w:szCs w:val="33"/>
        </w:rPr>
        <w:t>After mail, we will reply you instant or maximum</w:t>
      </w:r>
    </w:p>
    <w:p w:rsidR="002D4B68" w:rsidRDefault="002D4B68" w:rsidP="002D4B68">
      <w:pPr>
        <w:shd w:val="clear" w:color="auto" w:fill="FFFFFF"/>
        <w:jc w:val="center"/>
      </w:pPr>
      <w:r>
        <w:rPr>
          <w:rFonts w:ascii="Georgia" w:hAnsi="Georgia"/>
          <w:sz w:val="33"/>
          <w:szCs w:val="33"/>
        </w:rPr>
        <w:t>1 hour.</w:t>
      </w:r>
    </w:p>
    <w:p w:rsidR="002D4B68" w:rsidRDefault="002D4B68" w:rsidP="002D4B6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D4B68" w:rsidRDefault="002D4B68" w:rsidP="002D4B68">
      <w:pPr>
        <w:shd w:val="clear" w:color="auto" w:fill="FFFFFF"/>
        <w:jc w:val="center"/>
        <w:rPr>
          <w:szCs w:val="20"/>
        </w:rPr>
      </w:pPr>
      <w:r>
        <w:rPr>
          <w:rFonts w:ascii="Georgia" w:hAnsi="Georgia"/>
          <w:sz w:val="33"/>
          <w:szCs w:val="33"/>
          <w:shd w:val="clear" w:color="auto" w:fill="FF0000"/>
        </w:rPr>
        <w:t>whatsapp no 8791490301.</w:t>
      </w:r>
    </w:p>
    <w:p w:rsidR="002D4B68" w:rsidRDefault="002D4B68" w:rsidP="002D4B68">
      <w:pPr>
        <w:spacing w:before="240" w:after="240" w:line="360" w:lineRule="auto"/>
        <w:jc w:val="both"/>
      </w:pPr>
    </w:p>
    <w:p w:rsidR="002D4B68" w:rsidRDefault="002D4B68" w:rsidP="002D4B68">
      <w:pPr>
        <w:spacing w:before="240" w:after="240" w:line="360" w:lineRule="auto"/>
        <w:jc w:val="both"/>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Q2. </w:t>
      </w:r>
      <w:r w:rsidRPr="007C3E2F">
        <w:rPr>
          <w:b/>
          <w:bCs/>
        </w:rPr>
        <w:t>Explain the key stages involved in export order processing from initial inquiry to final fulfilment and emphasize the significance of each stage in ensuring successful and efficient international trade operations.</w:t>
      </w:r>
    </w:p>
    <w:p w:rsidR="00E06570" w:rsidRDefault="007C3E2F" w:rsidP="007C3E2F">
      <w:pPr>
        <w:spacing w:before="240" w:after="240" w:line="360" w:lineRule="auto"/>
        <w:jc w:val="both"/>
      </w:pPr>
      <w:r>
        <w:rPr>
          <w:b/>
          <w:bCs/>
        </w:rPr>
        <w:t xml:space="preserve">Ans 2. </w:t>
      </w:r>
    </w:p>
    <w:p w:rsidR="00E06570" w:rsidRPr="007C3E2F" w:rsidRDefault="007C3E2F" w:rsidP="007C3E2F">
      <w:pPr>
        <w:spacing w:before="240" w:after="240" w:line="360" w:lineRule="auto"/>
        <w:jc w:val="both"/>
      </w:pPr>
      <w:r w:rsidRPr="007C3E2F">
        <w:rPr>
          <w:bCs/>
        </w:rPr>
        <w:t>Essential steps in the process of processing orders to export, from initial inquiry to final fulfillment and highlight the importance of each step in ensuring the success and efficiency o</w:t>
      </w:r>
      <w:r>
        <w:rPr>
          <w:bCs/>
        </w:rPr>
        <w:t>f international trade operation:</w:t>
      </w:r>
    </w:p>
    <w:p w:rsidR="00E06570" w:rsidRDefault="007C3E2F" w:rsidP="007C3E2F">
      <w:pPr>
        <w:spacing w:before="240" w:after="240" w:line="360" w:lineRule="auto"/>
        <w:jc w:val="both"/>
      </w:pPr>
      <w:r>
        <w:rPr>
          <w:b/>
          <w:bCs/>
        </w:rPr>
        <w:lastRenderedPageBreak/>
        <w:t xml:space="preserve">Stage 1: Receiving and Responding to Trade Inquiries </w:t>
      </w:r>
    </w:p>
    <w:p w:rsidR="00E06570" w:rsidRDefault="007C3E2F" w:rsidP="002D4B68">
      <w:pPr>
        <w:spacing w:before="240" w:after="240" w:line="360" w:lineRule="auto"/>
        <w:jc w:val="both"/>
      </w:pPr>
      <w:r>
        <w:t xml:space="preserve">The process of processing an export order starts with the receipt of the trade request of a potential buyer from abroad. This type of inquiry usually seeks out information about product specifications, available quantity, prices for units along with delivery and payment conditions. The exporter must respond promptly and professionally, presenting a clear Proforma invoice which clearly outlines all terms. The speed and quality of the response will create an initial impression of the trustworthiness of the exporter. It is also crucial to turn inquiries into buy orders within the competitive </w:t>
      </w:r>
    </w:p>
    <w:p w:rsidR="002D4B68" w:rsidRDefault="002D4B68" w:rsidP="002D4B68">
      <w:pPr>
        <w:spacing w:before="240" w:after="240" w:line="360" w:lineRule="auto"/>
        <w:jc w:val="both"/>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Q3. </w:t>
      </w:r>
      <w:r w:rsidRPr="007C3E2F">
        <w:rPr>
          <w:b/>
          <w:bCs/>
        </w:rPr>
        <w:t>Outline the key stages involved in obtaining an import license and discuss its importance in ensuring smooth and compliant international trade.</w:t>
      </w:r>
    </w:p>
    <w:p w:rsidR="00E06570" w:rsidRDefault="007C3E2F" w:rsidP="007C3E2F">
      <w:pPr>
        <w:spacing w:before="240" w:after="240" w:line="360" w:lineRule="auto"/>
        <w:jc w:val="both"/>
      </w:pPr>
      <w:r>
        <w:rPr>
          <w:b/>
          <w:bCs/>
        </w:rPr>
        <w:t xml:space="preserve">Ans 3. </w:t>
      </w:r>
    </w:p>
    <w:p w:rsidR="00E06570" w:rsidRDefault="007C3E2F" w:rsidP="007C3E2F">
      <w:pPr>
        <w:spacing w:before="240" w:after="240" w:line="360" w:lineRule="auto"/>
        <w:jc w:val="both"/>
      </w:pPr>
      <w:r>
        <w:rPr>
          <w:b/>
          <w:bCs/>
        </w:rPr>
        <w:t xml:space="preserve">Concept and Importance of Import License </w:t>
      </w:r>
    </w:p>
    <w:p w:rsidR="00E06570" w:rsidRDefault="007C3E2F" w:rsidP="002D4B68">
      <w:pPr>
        <w:spacing w:before="240" w:after="240" w:line="360" w:lineRule="auto"/>
        <w:jc w:val="both"/>
      </w:pPr>
      <w:r>
        <w:t xml:space="preserve">Import licenses are authorized authorization issued by the government of the importing nation that permits a business to import specific goods from outside for a specified period of time. Import licenses permit authorities to manage the flow of foreign goods into the domestic marketplace, ensure that domestic companies are protected from competition unfair to them, control foreign exchange reserves, prevent the importation of dangerous or illegal goods and ensure that all imports are in compliance with the country's standards for safety, health, as well as standard of the environment. Without </w:t>
      </w:r>
    </w:p>
    <w:p w:rsidR="00E06570" w:rsidRDefault="007C3E2F" w:rsidP="007C3E2F">
      <w:pPr>
        <w:spacing w:before="240" w:after="240" w:line="360" w:lineRule="auto"/>
        <w:jc w:val="center"/>
      </w:pPr>
      <w:r>
        <w:rPr>
          <w:b/>
          <w:bCs/>
        </w:rPr>
        <w:t>Assignment Set - 2</w:t>
      </w:r>
    </w:p>
    <w:p w:rsidR="007C3E2F" w:rsidRDefault="007C3E2F" w:rsidP="007C3E2F">
      <w:pPr>
        <w:spacing w:before="240" w:after="240" w:line="360" w:lineRule="auto"/>
        <w:jc w:val="both"/>
        <w:rPr>
          <w:b/>
          <w:bCs/>
        </w:rPr>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lastRenderedPageBreak/>
        <w:t xml:space="preserve">Q4. </w:t>
      </w:r>
      <w:r w:rsidRPr="007C3E2F">
        <w:rPr>
          <w:b/>
          <w:bCs/>
        </w:rPr>
        <w:t>Discuss the role of cargo insurance in international trade and highlight its importance in protecting goods against potential transit risks and financial losses.</w:t>
      </w:r>
    </w:p>
    <w:p w:rsidR="00E06570" w:rsidRDefault="007C3E2F" w:rsidP="007C3E2F">
      <w:pPr>
        <w:spacing w:before="240" w:after="240" w:line="360" w:lineRule="auto"/>
        <w:jc w:val="both"/>
      </w:pPr>
      <w:r>
        <w:rPr>
          <w:b/>
          <w:bCs/>
        </w:rPr>
        <w:t xml:space="preserve">Ans 4. </w:t>
      </w:r>
    </w:p>
    <w:p w:rsidR="00E06570" w:rsidRDefault="007C3E2F" w:rsidP="007C3E2F">
      <w:pPr>
        <w:spacing w:before="240" w:after="240" w:line="360" w:lineRule="auto"/>
        <w:jc w:val="both"/>
      </w:pPr>
      <w:r>
        <w:rPr>
          <w:b/>
          <w:bCs/>
        </w:rPr>
        <w:t xml:space="preserve">Role of Cargo Insurance in International Trade </w:t>
      </w:r>
    </w:p>
    <w:p w:rsidR="00E06570" w:rsidRDefault="007C3E2F" w:rsidP="002D4B68">
      <w:pPr>
        <w:spacing w:before="240" w:after="240" w:line="360" w:lineRule="auto"/>
        <w:jc w:val="both"/>
      </w:pPr>
      <w:r>
        <w:t xml:space="preserve">Cargo insurance is a type of marine insurance that provides security in the financial aspect for the owners of products against losses or damages that occur during transport between two locations regardless of whether it is by air, sea or road. When it comes to international commerce, products traverse long distances over multiple modes of transport and through multiple handling points, which expose them to a variety of risks, such as physical damage, theft, fire, storms, sinking as well as misdelivery. Cargo insurance is a fundamental instrument for managing risk that shields importers as well as exporters from the financial repercussions in the event of damage to or loss of </w:t>
      </w:r>
    </w:p>
    <w:p w:rsidR="002D4B68" w:rsidRDefault="002D4B68" w:rsidP="002D4B68">
      <w:pPr>
        <w:spacing w:before="240" w:after="240" w:line="360" w:lineRule="auto"/>
        <w:jc w:val="both"/>
      </w:pPr>
    </w:p>
    <w:p w:rsidR="007C3E2F" w:rsidRDefault="007C3E2F" w:rsidP="007C3E2F">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Q5. </w:t>
      </w:r>
      <w:r w:rsidRPr="007C3E2F">
        <w:rPr>
          <w:b/>
          <w:bCs/>
        </w:rPr>
        <w:t>Evaluate the various types of cargo insurance policies and assess the importance of key documents in ensuring adequate coverage and effective claim settlement in international trade.</w:t>
      </w:r>
    </w:p>
    <w:p w:rsidR="00E06570" w:rsidRDefault="007C3E2F" w:rsidP="007C3E2F">
      <w:pPr>
        <w:spacing w:before="240" w:after="240" w:line="360" w:lineRule="auto"/>
        <w:jc w:val="both"/>
      </w:pPr>
      <w:r>
        <w:rPr>
          <w:b/>
          <w:bCs/>
        </w:rPr>
        <w:t xml:space="preserve">Ans 5. </w:t>
      </w:r>
    </w:p>
    <w:p w:rsidR="00E06570" w:rsidRDefault="007C3E2F" w:rsidP="007C3E2F">
      <w:pPr>
        <w:spacing w:before="240" w:after="240" w:line="360" w:lineRule="auto"/>
        <w:jc w:val="both"/>
      </w:pPr>
      <w:r>
        <w:rPr>
          <w:b/>
          <w:bCs/>
        </w:rPr>
        <w:t xml:space="preserve">Types of Cargo Insurance Policies </w:t>
      </w:r>
    </w:p>
    <w:p w:rsidR="007C3E2F" w:rsidRDefault="007C3E2F" w:rsidP="002D4B68">
      <w:pPr>
        <w:spacing w:before="240" w:after="240" w:line="360" w:lineRule="auto"/>
        <w:jc w:val="both"/>
      </w:pPr>
      <w:r>
        <w:t xml:space="preserve">Cargo insurance policies that are used in international commerce are defined based on the extent of coverage and duration for the coverage. The most common type is the specific voyage insurance policy that will cover a single shipment the specific route from one named port to another. It is a good option for exporters and importers that ship products frequently. It is decided individually for every shipment in accordance with the nature of the goods that is being shipped, its </w:t>
      </w:r>
    </w:p>
    <w:p w:rsidR="002D4B68" w:rsidRDefault="002D4B68" w:rsidP="002D4B68">
      <w:pPr>
        <w:spacing w:before="240" w:after="240" w:line="360" w:lineRule="auto"/>
        <w:jc w:val="both"/>
        <w:rPr>
          <w:b/>
          <w:bCs/>
        </w:rPr>
      </w:pPr>
    </w:p>
    <w:p w:rsidR="007C3E2F" w:rsidRPr="007C3E2F" w:rsidRDefault="007C3E2F" w:rsidP="007C3E2F">
      <w:pPr>
        <w:spacing w:after="240" w:line="360" w:lineRule="auto"/>
        <w:jc w:val="both"/>
        <w:rPr>
          <w:sz w:val="20"/>
          <w:szCs w:val="20"/>
        </w:rPr>
      </w:pPr>
      <w:r>
        <w:rPr>
          <w:b/>
          <w:bCs/>
        </w:rPr>
        <w:t xml:space="preserve">Q6. </w:t>
      </w:r>
      <w:r w:rsidRPr="007C3E2F">
        <w:rPr>
          <w:b/>
          <w:bCs/>
        </w:rPr>
        <w:t>Critically examine the role of customs in the import clearance process and justify the importance of document verification, including an analysis of its key components in ensuring efficient and compliant trade operations.</w:t>
      </w:r>
    </w:p>
    <w:p w:rsidR="00E06570" w:rsidRDefault="007C3E2F" w:rsidP="007C3E2F">
      <w:pPr>
        <w:spacing w:before="240" w:after="240" w:line="360" w:lineRule="auto"/>
        <w:jc w:val="both"/>
      </w:pPr>
      <w:r>
        <w:rPr>
          <w:b/>
          <w:bCs/>
        </w:rPr>
        <w:t xml:space="preserve">Ans 6. </w:t>
      </w:r>
    </w:p>
    <w:p w:rsidR="00E06570" w:rsidRDefault="007C3E2F" w:rsidP="007C3E2F">
      <w:pPr>
        <w:spacing w:before="240" w:after="240" w:line="360" w:lineRule="auto"/>
        <w:jc w:val="both"/>
      </w:pPr>
      <w:r>
        <w:rPr>
          <w:b/>
          <w:bCs/>
        </w:rPr>
        <w:t xml:space="preserve">Role of Customs in Import Clearance </w:t>
      </w:r>
    </w:p>
    <w:p w:rsidR="002D4B68" w:rsidRDefault="007C3E2F" w:rsidP="002D4B68">
      <w:pPr>
        <w:spacing w:before="240" w:after="240" w:line="360" w:lineRule="auto"/>
        <w:jc w:val="both"/>
      </w:pPr>
      <w:r>
        <w:t xml:space="preserve">Customs authorities have a key and multifaceted function in the import clearance process acting as both officials, regulators and revenue collection agents, border security agents, and facilitators of trade. If imported products arrive at the port, airport or an inland container depot customs officials ensure that the goods are legally permissible, and that all applicable import duties and taxes are properly assessed and refunded in a timely manner, and that declared values and numbers are exact and no prohibited or restricted items are imported in the nation. Customs clearance is a mandatory requirement </w:t>
      </w:r>
    </w:p>
    <w:p w:rsidR="00E06570" w:rsidRDefault="00E06570" w:rsidP="007C3E2F">
      <w:pPr>
        <w:spacing w:before="240" w:after="240" w:line="360" w:lineRule="auto"/>
        <w:jc w:val="both"/>
      </w:pPr>
    </w:p>
    <w:sectPr w:rsidR="00E06570" w:rsidSect="00E0657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noPunctuationKerning/>
  <w:characterSpacingControl w:val="doNotCompress"/>
  <w:compat/>
  <w:rsids>
    <w:rsidRoot w:val="00E06570"/>
    <w:rsid w:val="002D4B68"/>
    <w:rsid w:val="007C3E2F"/>
    <w:rsid w:val="00967259"/>
    <w:rsid w:val="00E0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D4B6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2026-06-22T11:17:00Z</dcterms:created>
  <dcterms:modified xsi:type="dcterms:W3CDTF">2026-06-26T10:20:00Z</dcterms:modified>
</cp:coreProperties>
</file>