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026" w:type="dxa"/>
        <w:tblLook w:val="0000"/>
      </w:tblPr>
      <w:tblGrid>
        <w:gridCol w:w="3369"/>
        <w:gridCol w:w="5657"/>
      </w:tblGrid>
      <w:tr w:rsidR="00F35582" w:rsidRPr="00F35582" w:rsidTr="00950877">
        <w:tc>
          <w:tcPr>
            <w:tcW w:w="3369" w:type="dxa"/>
          </w:tcPr>
          <w:p w:rsidR="00F35582" w:rsidRPr="00F35582" w:rsidRDefault="00F35582" w:rsidP="00F35582">
            <w:pPr>
              <w:spacing w:line="360" w:lineRule="auto"/>
              <w:rPr>
                <w:sz w:val="20"/>
                <w:szCs w:val="20"/>
              </w:rPr>
            </w:pPr>
            <w:r w:rsidRPr="00F35582">
              <w:rPr>
                <w:b/>
                <w:bCs/>
              </w:rPr>
              <w:t>SESSION</w:t>
            </w:r>
          </w:p>
        </w:tc>
        <w:tc>
          <w:tcPr>
            <w:tcW w:w="5657" w:type="dxa"/>
          </w:tcPr>
          <w:p w:rsidR="00F35582" w:rsidRPr="00F35582" w:rsidRDefault="00F35582" w:rsidP="00F35582">
            <w:pPr>
              <w:spacing w:line="360" w:lineRule="auto"/>
              <w:rPr>
                <w:sz w:val="20"/>
                <w:szCs w:val="20"/>
              </w:rPr>
            </w:pPr>
            <w:r w:rsidRPr="00F35582">
              <w:rPr>
                <w:b/>
                <w:bCs/>
              </w:rPr>
              <w:t>JAN-FEB 2026</w:t>
            </w:r>
          </w:p>
        </w:tc>
      </w:tr>
      <w:tr w:rsidR="00F35582" w:rsidRPr="00F35582" w:rsidTr="00950877">
        <w:tc>
          <w:tcPr>
            <w:tcW w:w="3369" w:type="dxa"/>
          </w:tcPr>
          <w:p w:rsidR="00F35582" w:rsidRPr="00F35582" w:rsidRDefault="00F35582" w:rsidP="00F35582">
            <w:pPr>
              <w:spacing w:line="360" w:lineRule="auto"/>
              <w:rPr>
                <w:sz w:val="20"/>
                <w:szCs w:val="20"/>
              </w:rPr>
            </w:pPr>
            <w:r w:rsidRPr="00F35582">
              <w:rPr>
                <w:b/>
                <w:bCs/>
              </w:rPr>
              <w:t>PROGRAM</w:t>
            </w:r>
          </w:p>
        </w:tc>
        <w:tc>
          <w:tcPr>
            <w:tcW w:w="5657" w:type="dxa"/>
          </w:tcPr>
          <w:p w:rsidR="00F35582" w:rsidRPr="00F35582" w:rsidRDefault="00F35582" w:rsidP="00F35582">
            <w:pPr>
              <w:spacing w:line="360" w:lineRule="auto"/>
              <w:rPr>
                <w:sz w:val="20"/>
                <w:szCs w:val="20"/>
              </w:rPr>
            </w:pPr>
            <w:r w:rsidRPr="00F35582">
              <w:rPr>
                <w:b/>
                <w:bCs/>
              </w:rPr>
              <w:t>MASTER OF BUSINESS ADMINISTRATION (MBA)</w:t>
            </w:r>
          </w:p>
        </w:tc>
      </w:tr>
      <w:tr w:rsidR="00F35582" w:rsidRPr="00F35582" w:rsidTr="00950877">
        <w:tc>
          <w:tcPr>
            <w:tcW w:w="3369" w:type="dxa"/>
          </w:tcPr>
          <w:p w:rsidR="00F35582" w:rsidRPr="00F35582" w:rsidRDefault="00F35582" w:rsidP="00F35582">
            <w:pPr>
              <w:spacing w:line="360" w:lineRule="auto"/>
              <w:rPr>
                <w:sz w:val="20"/>
                <w:szCs w:val="20"/>
              </w:rPr>
            </w:pPr>
            <w:r w:rsidRPr="00F35582">
              <w:rPr>
                <w:b/>
                <w:bCs/>
              </w:rPr>
              <w:t>SEMESTER</w:t>
            </w:r>
          </w:p>
        </w:tc>
        <w:tc>
          <w:tcPr>
            <w:tcW w:w="5657" w:type="dxa"/>
          </w:tcPr>
          <w:p w:rsidR="00F35582" w:rsidRPr="00F35582" w:rsidRDefault="00F35582" w:rsidP="00F35582">
            <w:pPr>
              <w:spacing w:line="360" w:lineRule="auto"/>
              <w:rPr>
                <w:sz w:val="20"/>
                <w:szCs w:val="20"/>
              </w:rPr>
            </w:pPr>
            <w:r w:rsidRPr="00F35582">
              <w:rPr>
                <w:b/>
                <w:bCs/>
              </w:rPr>
              <w:t>III</w:t>
            </w:r>
          </w:p>
        </w:tc>
      </w:tr>
      <w:tr w:rsidR="00F35582" w:rsidRPr="00F35582" w:rsidTr="00950877">
        <w:tc>
          <w:tcPr>
            <w:tcW w:w="3369" w:type="dxa"/>
          </w:tcPr>
          <w:p w:rsidR="00F35582" w:rsidRPr="00F35582" w:rsidRDefault="00F35582" w:rsidP="00F35582">
            <w:pPr>
              <w:spacing w:line="360" w:lineRule="auto"/>
              <w:rPr>
                <w:sz w:val="20"/>
                <w:szCs w:val="20"/>
              </w:rPr>
            </w:pPr>
            <w:r w:rsidRPr="00F35582">
              <w:rPr>
                <w:b/>
                <w:bCs/>
              </w:rPr>
              <w:t>COURSE CODE &amp; NAME</w:t>
            </w:r>
          </w:p>
        </w:tc>
        <w:tc>
          <w:tcPr>
            <w:tcW w:w="5657" w:type="dxa"/>
          </w:tcPr>
          <w:p w:rsidR="00F35582" w:rsidRPr="00F35582" w:rsidRDefault="00F35582" w:rsidP="00F35582">
            <w:pPr>
              <w:spacing w:line="360" w:lineRule="auto"/>
              <w:rPr>
                <w:sz w:val="20"/>
                <w:szCs w:val="20"/>
              </w:rPr>
            </w:pPr>
            <w:r w:rsidRPr="00F35582">
              <w:rPr>
                <w:b/>
                <w:bCs/>
              </w:rPr>
              <w:t>DMBA305 STRATEGIC MANAGEMENT</w:t>
            </w:r>
          </w:p>
        </w:tc>
      </w:tr>
      <w:tr w:rsidR="00F35582" w:rsidRPr="00F35582" w:rsidTr="00950877">
        <w:tc>
          <w:tcPr>
            <w:tcW w:w="3369" w:type="dxa"/>
          </w:tcPr>
          <w:p w:rsidR="00F35582" w:rsidRPr="00F35582" w:rsidRDefault="00F35582" w:rsidP="00F35582">
            <w:pPr>
              <w:spacing w:line="360" w:lineRule="auto"/>
              <w:rPr>
                <w:sz w:val="20"/>
                <w:szCs w:val="20"/>
              </w:rPr>
            </w:pPr>
          </w:p>
        </w:tc>
        <w:tc>
          <w:tcPr>
            <w:tcW w:w="5657" w:type="dxa"/>
          </w:tcPr>
          <w:p w:rsidR="00F35582" w:rsidRPr="00F35582" w:rsidRDefault="00F35582" w:rsidP="00F35582">
            <w:pPr>
              <w:spacing w:line="360" w:lineRule="auto"/>
              <w:rPr>
                <w:sz w:val="20"/>
                <w:szCs w:val="20"/>
              </w:rPr>
            </w:pPr>
          </w:p>
        </w:tc>
      </w:tr>
      <w:tr w:rsidR="00F35582" w:rsidRPr="00F35582" w:rsidTr="00950877">
        <w:tc>
          <w:tcPr>
            <w:tcW w:w="3369" w:type="dxa"/>
          </w:tcPr>
          <w:p w:rsidR="00F35582" w:rsidRPr="00F35582" w:rsidRDefault="00F35582" w:rsidP="00F35582">
            <w:pPr>
              <w:spacing w:line="360" w:lineRule="auto"/>
              <w:rPr>
                <w:sz w:val="20"/>
                <w:szCs w:val="20"/>
              </w:rPr>
            </w:pPr>
          </w:p>
        </w:tc>
        <w:tc>
          <w:tcPr>
            <w:tcW w:w="5657" w:type="dxa"/>
          </w:tcPr>
          <w:p w:rsidR="00F35582" w:rsidRPr="00F35582" w:rsidRDefault="00F35582" w:rsidP="00F35582">
            <w:pPr>
              <w:spacing w:line="360" w:lineRule="auto"/>
              <w:rPr>
                <w:sz w:val="20"/>
                <w:szCs w:val="20"/>
              </w:rPr>
            </w:pPr>
          </w:p>
        </w:tc>
      </w:tr>
    </w:tbl>
    <w:p w:rsidR="00F35582" w:rsidRPr="00F35582" w:rsidRDefault="00F35582" w:rsidP="00F35582">
      <w:pPr>
        <w:spacing w:line="360" w:lineRule="auto"/>
        <w:rPr>
          <w:sz w:val="20"/>
          <w:szCs w:val="20"/>
        </w:rPr>
      </w:pPr>
    </w:p>
    <w:p w:rsidR="00F35582" w:rsidRDefault="00F35582" w:rsidP="00F35582">
      <w:pPr>
        <w:spacing w:before="240" w:after="140" w:line="360" w:lineRule="auto"/>
        <w:jc w:val="center"/>
        <w:rPr>
          <w:b/>
          <w:bCs/>
        </w:rPr>
      </w:pPr>
    </w:p>
    <w:p w:rsidR="00F35582" w:rsidRDefault="00F35582" w:rsidP="00F35582">
      <w:pPr>
        <w:spacing w:before="240" w:after="140" w:line="360" w:lineRule="auto"/>
        <w:jc w:val="center"/>
        <w:rPr>
          <w:b/>
          <w:bCs/>
        </w:rPr>
      </w:pPr>
      <w:r w:rsidRPr="00F35582">
        <w:rPr>
          <w:b/>
          <w:bCs/>
        </w:rPr>
        <w:t>Assignment Set – 1</w:t>
      </w:r>
    </w:p>
    <w:p w:rsidR="00F35582" w:rsidRPr="00F35582" w:rsidRDefault="00F35582" w:rsidP="00F35582">
      <w:pPr>
        <w:spacing w:before="240" w:after="140" w:line="360" w:lineRule="auto"/>
        <w:jc w:val="center"/>
        <w:rPr>
          <w:sz w:val="20"/>
          <w:szCs w:val="20"/>
        </w:rPr>
      </w:pPr>
    </w:p>
    <w:p w:rsidR="00F35582" w:rsidRPr="00F35582" w:rsidRDefault="00F35582" w:rsidP="00F35582">
      <w:pPr>
        <w:spacing w:before="180" w:after="80" w:line="360" w:lineRule="auto"/>
        <w:jc w:val="both"/>
        <w:rPr>
          <w:sz w:val="20"/>
          <w:szCs w:val="20"/>
        </w:rPr>
      </w:pPr>
      <w:r w:rsidRPr="00F35582">
        <w:rPr>
          <w:b/>
          <w:bCs/>
        </w:rPr>
        <w:t>Q.1. Discuss the types of strategies with suitable examples. Explain PESTEL analysis.</w:t>
      </w:r>
    </w:p>
    <w:p w:rsidR="00F35582" w:rsidRPr="00F35582" w:rsidRDefault="00F35582" w:rsidP="00F35582">
      <w:pPr>
        <w:spacing w:after="140" w:line="360" w:lineRule="auto"/>
        <w:jc w:val="both"/>
        <w:rPr>
          <w:sz w:val="20"/>
          <w:szCs w:val="20"/>
        </w:rPr>
      </w:pPr>
      <w:proofErr w:type="spellStart"/>
      <w:proofErr w:type="gramStart"/>
      <w:r w:rsidRPr="00F35582">
        <w:rPr>
          <w:b/>
          <w:bCs/>
        </w:rPr>
        <w:t>Ans</w:t>
      </w:r>
      <w:proofErr w:type="spellEnd"/>
      <w:r w:rsidRPr="00F35582">
        <w:rPr>
          <w:b/>
          <w:bCs/>
        </w:rPr>
        <w:t xml:space="preserve"> 1.</w:t>
      </w:r>
      <w:proofErr w:type="gramEnd"/>
    </w:p>
    <w:p w:rsidR="00F35582" w:rsidRPr="00F35582" w:rsidRDefault="00F35582" w:rsidP="00F35582">
      <w:pPr>
        <w:spacing w:before="140" w:after="60" w:line="360" w:lineRule="auto"/>
        <w:jc w:val="both"/>
        <w:rPr>
          <w:sz w:val="20"/>
          <w:szCs w:val="20"/>
        </w:rPr>
      </w:pPr>
      <w:r w:rsidRPr="00F35582">
        <w:rPr>
          <w:b/>
          <w:bCs/>
        </w:rPr>
        <w:t>Types of Strategies</w:t>
      </w:r>
    </w:p>
    <w:p w:rsidR="000C0CD8" w:rsidRDefault="00F35582" w:rsidP="00F35582">
      <w:pPr>
        <w:spacing w:before="240" w:after="240" w:line="360" w:lineRule="auto"/>
        <w:jc w:val="both"/>
      </w:pPr>
      <w:r>
        <w:t xml:space="preserve">The term "strategic" refers to a longer-term program of action that is developed to achieve organizational goals. Strategies can be classified into three levels: corporate, functional, and business. </w:t>
      </w:r>
    </w:p>
    <w:p w:rsidR="000C0CD8" w:rsidRDefault="00F35582" w:rsidP="005A3CA0">
      <w:pPr>
        <w:spacing w:before="240" w:after="240" w:line="360" w:lineRule="auto"/>
        <w:jc w:val="both"/>
      </w:pPr>
      <w:r>
        <w:t xml:space="preserve">Corporate-level strategy defines the range and direction of the organization. Three types of strategies are stabilization strategy, growth strategy, and retrenchment strategy. A growth strategy involves expanding business operations either internally or through acquisitions. For instance, Amazon has consistently pursued its growth plan by diversifying into retail, cloud computing, and streaming services. The stability </w:t>
      </w:r>
    </w:p>
    <w:p w:rsidR="005A3CA0" w:rsidRDefault="005A3CA0" w:rsidP="005A3CA0">
      <w:pPr>
        <w:spacing w:before="240" w:after="240" w:line="360" w:lineRule="auto"/>
        <w:jc w:val="both"/>
      </w:pPr>
    </w:p>
    <w:p w:rsidR="005A3CA0" w:rsidRDefault="005A3CA0" w:rsidP="005A3CA0">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5A3CA0" w:rsidRDefault="005A3CA0" w:rsidP="005A3CA0">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5A3CA0" w:rsidRDefault="005A3CA0" w:rsidP="005A3CA0">
      <w:pPr>
        <w:shd w:val="clear" w:color="auto" w:fill="FFFFFF"/>
        <w:jc w:val="center"/>
        <w:rPr>
          <w:rFonts w:ascii="Georgia" w:hAnsi="Georgia"/>
          <w:color w:val="222222"/>
          <w:sz w:val="33"/>
          <w:szCs w:val="33"/>
          <w:shd w:val="clear" w:color="auto" w:fill="FFFF00"/>
        </w:rPr>
      </w:pPr>
    </w:p>
    <w:p w:rsidR="005A3CA0" w:rsidRDefault="005A3CA0" w:rsidP="005A3CA0">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5A3CA0" w:rsidRDefault="005A3CA0" w:rsidP="005A3CA0">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lastRenderedPageBreak/>
        <w:t>  </w:t>
      </w:r>
    </w:p>
    <w:p w:rsidR="005A3CA0" w:rsidRDefault="005A3CA0" w:rsidP="005A3CA0">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5A3CA0" w:rsidRDefault="005A3CA0" w:rsidP="005A3CA0">
      <w:pPr>
        <w:shd w:val="clear" w:color="auto" w:fill="FFFFFF"/>
        <w:jc w:val="center"/>
        <w:rPr>
          <w:rFonts w:ascii="Arial" w:hAnsi="Arial"/>
          <w:color w:val="222222"/>
          <w:sz w:val="22"/>
          <w:szCs w:val="22"/>
        </w:rPr>
      </w:pPr>
    </w:p>
    <w:p w:rsidR="005A3CA0" w:rsidRDefault="005A3CA0" w:rsidP="005A3CA0">
      <w:pPr>
        <w:shd w:val="clear" w:color="auto" w:fill="FFFFFF"/>
        <w:jc w:val="center"/>
        <w:rPr>
          <w:rFonts w:asciiTheme="minorHAnsi" w:hAnsiTheme="minorHAnsi"/>
          <w:szCs w:val="20"/>
        </w:rPr>
      </w:pPr>
      <w:r>
        <w:rPr>
          <w:rFonts w:ascii="Georgia" w:hAnsi="Georgia"/>
          <w:sz w:val="33"/>
          <w:szCs w:val="33"/>
        </w:rPr>
        <w:t>Lowest price guarantee with quality.</w:t>
      </w:r>
    </w:p>
    <w:p w:rsidR="005A3CA0" w:rsidRDefault="005A3CA0" w:rsidP="005A3CA0">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5A3CA0" w:rsidRDefault="005A3CA0" w:rsidP="005A3CA0">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5A3CA0" w:rsidRDefault="005A3CA0" w:rsidP="005A3CA0">
      <w:pPr>
        <w:shd w:val="clear" w:color="auto" w:fill="FFFFFF"/>
        <w:jc w:val="center"/>
        <w:rPr>
          <w:rFonts w:ascii="Calibri" w:hAnsi="Calibri"/>
          <w:color w:val="500050"/>
          <w:sz w:val="22"/>
          <w:szCs w:val="22"/>
        </w:rPr>
      </w:pPr>
      <w:r>
        <w:rPr>
          <w:rFonts w:ascii="Georgia" w:hAnsi="Georgia"/>
          <w:color w:val="500050"/>
          <w:sz w:val="33"/>
          <w:szCs w:val="33"/>
        </w:rPr>
        <w:t> </w:t>
      </w:r>
    </w:p>
    <w:p w:rsidR="005A3CA0" w:rsidRDefault="005A3CA0" w:rsidP="005A3CA0">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5A3CA0" w:rsidRDefault="005A3CA0" w:rsidP="005A3CA0">
      <w:pPr>
        <w:shd w:val="clear" w:color="auto" w:fill="FFFFFF"/>
        <w:jc w:val="center"/>
      </w:pPr>
      <w:r>
        <w:rPr>
          <w:rFonts w:ascii="Georgia" w:hAnsi="Georgia"/>
          <w:sz w:val="33"/>
          <w:szCs w:val="33"/>
        </w:rPr>
        <w:t>After mail, we will reply you instant or maximum</w:t>
      </w:r>
    </w:p>
    <w:p w:rsidR="005A3CA0" w:rsidRDefault="005A3CA0" w:rsidP="005A3CA0">
      <w:pPr>
        <w:shd w:val="clear" w:color="auto" w:fill="FFFFFF"/>
        <w:jc w:val="center"/>
      </w:pPr>
      <w:r>
        <w:rPr>
          <w:rFonts w:ascii="Georgia" w:hAnsi="Georgia"/>
          <w:sz w:val="33"/>
          <w:szCs w:val="33"/>
        </w:rPr>
        <w:t>1 hour.</w:t>
      </w:r>
    </w:p>
    <w:p w:rsidR="005A3CA0" w:rsidRDefault="005A3CA0" w:rsidP="005A3CA0">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5A3CA0" w:rsidRDefault="005A3CA0" w:rsidP="005A3CA0">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5A3CA0" w:rsidRDefault="005A3CA0" w:rsidP="005A3CA0">
      <w:pPr>
        <w:spacing w:line="360" w:lineRule="auto"/>
        <w:jc w:val="both"/>
      </w:pPr>
    </w:p>
    <w:p w:rsidR="005A3CA0" w:rsidRDefault="005A3CA0" w:rsidP="005A3CA0">
      <w:pPr>
        <w:spacing w:before="180" w:after="60" w:line="360" w:lineRule="auto"/>
        <w:jc w:val="both"/>
      </w:pPr>
    </w:p>
    <w:p w:rsidR="005A3CA0" w:rsidRDefault="005A3CA0" w:rsidP="005A3CA0">
      <w:pPr>
        <w:spacing w:before="240" w:after="240" w:line="360" w:lineRule="auto"/>
        <w:jc w:val="both"/>
      </w:pPr>
    </w:p>
    <w:p w:rsidR="00F35582" w:rsidRDefault="00F35582" w:rsidP="00F35582">
      <w:pPr>
        <w:spacing w:before="240" w:after="240" w:line="360" w:lineRule="auto"/>
        <w:jc w:val="both"/>
      </w:pPr>
    </w:p>
    <w:p w:rsidR="00F35582" w:rsidRPr="00F35582" w:rsidRDefault="00F35582" w:rsidP="00F35582">
      <w:pPr>
        <w:spacing w:before="180" w:after="80" w:line="360" w:lineRule="auto"/>
        <w:jc w:val="both"/>
        <w:rPr>
          <w:sz w:val="20"/>
          <w:szCs w:val="20"/>
        </w:rPr>
      </w:pPr>
      <w:r w:rsidRPr="00F35582">
        <w:rPr>
          <w:b/>
          <w:bCs/>
        </w:rPr>
        <w:t xml:space="preserve">Q.2. </w:t>
      </w:r>
      <w:proofErr w:type="gramStart"/>
      <w:r w:rsidRPr="00F35582">
        <w:rPr>
          <w:b/>
          <w:bCs/>
        </w:rPr>
        <w:t>How</w:t>
      </w:r>
      <w:proofErr w:type="gramEnd"/>
      <w:r w:rsidRPr="00F35582">
        <w:rPr>
          <w:b/>
          <w:bCs/>
        </w:rPr>
        <w:t xml:space="preserve"> does Porter's Five Forces model aid in </w:t>
      </w:r>
      <w:proofErr w:type="spellStart"/>
      <w:r w:rsidRPr="00F35582">
        <w:rPr>
          <w:b/>
          <w:bCs/>
        </w:rPr>
        <w:t>analysing</w:t>
      </w:r>
      <w:proofErr w:type="spellEnd"/>
      <w:r w:rsidRPr="00F35582">
        <w:rPr>
          <w:b/>
          <w:bCs/>
        </w:rPr>
        <w:t xml:space="preserve"> competitive dynamics within an industry? Provide a detailed examination of each force, supported by examples from a specific industry or company.</w:t>
      </w:r>
    </w:p>
    <w:p w:rsidR="00F35582" w:rsidRPr="00F35582" w:rsidRDefault="00F35582" w:rsidP="00F35582">
      <w:pPr>
        <w:spacing w:after="140" w:line="360" w:lineRule="auto"/>
        <w:jc w:val="both"/>
        <w:rPr>
          <w:sz w:val="20"/>
          <w:szCs w:val="20"/>
        </w:rPr>
      </w:pPr>
      <w:proofErr w:type="spellStart"/>
      <w:proofErr w:type="gramStart"/>
      <w:r w:rsidRPr="00F35582">
        <w:rPr>
          <w:b/>
          <w:bCs/>
        </w:rPr>
        <w:t>Ans</w:t>
      </w:r>
      <w:proofErr w:type="spellEnd"/>
      <w:r w:rsidRPr="00F35582">
        <w:rPr>
          <w:b/>
          <w:bCs/>
        </w:rPr>
        <w:t xml:space="preserve"> 2.</w:t>
      </w:r>
      <w:proofErr w:type="gramEnd"/>
    </w:p>
    <w:p w:rsidR="00F35582" w:rsidRPr="00F35582" w:rsidRDefault="00F35582" w:rsidP="00F35582">
      <w:pPr>
        <w:spacing w:before="140" w:after="60" w:line="360" w:lineRule="auto"/>
        <w:jc w:val="both"/>
        <w:rPr>
          <w:sz w:val="20"/>
          <w:szCs w:val="20"/>
        </w:rPr>
      </w:pPr>
      <w:r w:rsidRPr="00F35582">
        <w:rPr>
          <w:b/>
          <w:bCs/>
        </w:rPr>
        <w:t>Porter's Five Forces Model</w:t>
      </w:r>
    </w:p>
    <w:p w:rsidR="000C0CD8" w:rsidRDefault="00F35582" w:rsidP="00F35582">
      <w:pPr>
        <w:spacing w:before="240" w:after="240" w:line="360" w:lineRule="auto"/>
        <w:jc w:val="both"/>
      </w:pPr>
      <w:r>
        <w:t xml:space="preserve">Porter's Five Forces model, developed in 1979 by Michael Porter in 1979, is a tool for strategic analysis that can be designed to study the competition attraction and intensity of an industry. The model focuses on five external forces that shape competition and influence profitability. This model is illustrated with the Indian e-commerce industry to provide an example. </w:t>
      </w:r>
    </w:p>
    <w:p w:rsidR="00F35582" w:rsidRDefault="00F35582" w:rsidP="005A3CA0">
      <w:pPr>
        <w:spacing w:before="240" w:after="240" w:line="360" w:lineRule="auto"/>
        <w:jc w:val="both"/>
        <w:rPr>
          <w:b/>
          <w:bCs/>
        </w:rPr>
      </w:pPr>
      <w:r>
        <w:rPr>
          <w:b/>
          <w:bCs/>
        </w:rPr>
        <w:t xml:space="preserve">1. </w:t>
      </w:r>
    </w:p>
    <w:p w:rsidR="005A3CA0" w:rsidRDefault="005A3CA0" w:rsidP="005A3CA0">
      <w:pPr>
        <w:spacing w:before="240" w:after="240" w:line="360" w:lineRule="auto"/>
        <w:jc w:val="both"/>
      </w:pPr>
    </w:p>
    <w:p w:rsidR="00F35582" w:rsidRDefault="00F35582" w:rsidP="00F35582">
      <w:pPr>
        <w:spacing w:before="240" w:after="240" w:line="360" w:lineRule="auto"/>
        <w:jc w:val="both"/>
      </w:pPr>
    </w:p>
    <w:p w:rsidR="00F35582" w:rsidRPr="00F35582" w:rsidRDefault="00F35582" w:rsidP="00F35582">
      <w:pPr>
        <w:spacing w:before="180" w:after="80" w:line="360" w:lineRule="auto"/>
        <w:jc w:val="both"/>
        <w:rPr>
          <w:sz w:val="20"/>
          <w:szCs w:val="20"/>
        </w:rPr>
      </w:pPr>
      <w:proofErr w:type="gramStart"/>
      <w:r w:rsidRPr="00F35582">
        <w:rPr>
          <w:b/>
          <w:bCs/>
        </w:rPr>
        <w:t>Q.3. What is strategic control, and how does it differ from operational control in terms of its scope, focus, and objectives?</w:t>
      </w:r>
      <w:proofErr w:type="gramEnd"/>
      <w:r w:rsidRPr="00F35582">
        <w:rPr>
          <w:b/>
          <w:bCs/>
        </w:rPr>
        <w:t xml:space="preserve"> Discuss. Discuss BCG Matrix.</w:t>
      </w:r>
    </w:p>
    <w:p w:rsidR="00F35582" w:rsidRPr="00F35582" w:rsidRDefault="00F35582" w:rsidP="00F35582">
      <w:pPr>
        <w:spacing w:after="140" w:line="360" w:lineRule="auto"/>
        <w:jc w:val="both"/>
        <w:rPr>
          <w:sz w:val="20"/>
          <w:szCs w:val="20"/>
        </w:rPr>
      </w:pPr>
      <w:proofErr w:type="spellStart"/>
      <w:proofErr w:type="gramStart"/>
      <w:r w:rsidRPr="00F35582">
        <w:rPr>
          <w:b/>
          <w:bCs/>
        </w:rPr>
        <w:t>Ans</w:t>
      </w:r>
      <w:proofErr w:type="spellEnd"/>
      <w:r w:rsidRPr="00F35582">
        <w:rPr>
          <w:b/>
          <w:bCs/>
        </w:rPr>
        <w:t xml:space="preserve"> 3.</w:t>
      </w:r>
      <w:proofErr w:type="gramEnd"/>
    </w:p>
    <w:p w:rsidR="00F35582" w:rsidRPr="00F35582" w:rsidRDefault="00F35582" w:rsidP="00F35582">
      <w:pPr>
        <w:spacing w:before="140" w:after="60" w:line="360" w:lineRule="auto"/>
        <w:jc w:val="both"/>
        <w:rPr>
          <w:sz w:val="20"/>
          <w:szCs w:val="20"/>
        </w:rPr>
      </w:pPr>
      <w:r w:rsidRPr="00F35582">
        <w:rPr>
          <w:b/>
          <w:bCs/>
        </w:rPr>
        <w:t xml:space="preserve">Strategic Control </w:t>
      </w:r>
      <w:proofErr w:type="spellStart"/>
      <w:r w:rsidRPr="00F35582">
        <w:rPr>
          <w:b/>
          <w:bCs/>
        </w:rPr>
        <w:t>vs</w:t>
      </w:r>
      <w:proofErr w:type="spellEnd"/>
      <w:r w:rsidRPr="00F35582">
        <w:rPr>
          <w:b/>
          <w:bCs/>
        </w:rPr>
        <w:t xml:space="preserve"> Operational Control</w:t>
      </w:r>
    </w:p>
    <w:p w:rsidR="000C0CD8" w:rsidRDefault="00F35582" w:rsidP="00F35582">
      <w:pPr>
        <w:spacing w:before="240" w:after="240" w:line="360" w:lineRule="auto"/>
        <w:jc w:val="both"/>
      </w:pPr>
      <w:r>
        <w:t xml:space="preserve">Strategic control is the way by which top management monitors the progress towards long-term objectives, evaluates changes in the environment, and adjusts strategy when noticeable deviations are observed. It's proactive and focuses on if the strategy remains valid in a changing environment. </w:t>
      </w:r>
    </w:p>
    <w:p w:rsidR="000C0CD8" w:rsidRDefault="00F35582" w:rsidP="005A3CA0">
      <w:pPr>
        <w:spacing w:before="240" w:after="240" w:line="360" w:lineRule="auto"/>
        <w:jc w:val="both"/>
      </w:pPr>
      <w:r>
        <w:t xml:space="preserve">Control of operations, by contrast involves controlling day-today activities as well as short-term performance to ensure the specific processes and tasks are </w:t>
      </w:r>
    </w:p>
    <w:p w:rsidR="00F35582" w:rsidRDefault="00F35582" w:rsidP="00F35582">
      <w:pPr>
        <w:spacing w:before="240" w:after="240" w:line="360" w:lineRule="auto"/>
        <w:jc w:val="both"/>
      </w:pPr>
    </w:p>
    <w:p w:rsidR="00F35582" w:rsidRDefault="00F35582" w:rsidP="00F35582">
      <w:pPr>
        <w:spacing w:before="240" w:after="140" w:line="360" w:lineRule="auto"/>
        <w:jc w:val="center"/>
        <w:rPr>
          <w:b/>
          <w:bCs/>
        </w:rPr>
      </w:pPr>
      <w:r w:rsidRPr="00F35582">
        <w:rPr>
          <w:b/>
          <w:bCs/>
        </w:rPr>
        <w:t>Assignment Set – 2</w:t>
      </w:r>
    </w:p>
    <w:p w:rsidR="00F35582" w:rsidRPr="00F35582" w:rsidRDefault="00F35582" w:rsidP="00F35582">
      <w:pPr>
        <w:spacing w:before="240" w:after="140" w:line="360" w:lineRule="auto"/>
        <w:jc w:val="center"/>
        <w:rPr>
          <w:sz w:val="20"/>
          <w:szCs w:val="20"/>
        </w:rPr>
      </w:pPr>
    </w:p>
    <w:p w:rsidR="00F35582" w:rsidRPr="00F35582" w:rsidRDefault="00F35582" w:rsidP="00F35582">
      <w:pPr>
        <w:spacing w:before="180" w:after="80" w:line="360" w:lineRule="auto"/>
        <w:jc w:val="both"/>
        <w:rPr>
          <w:sz w:val="20"/>
          <w:szCs w:val="20"/>
        </w:rPr>
      </w:pPr>
      <w:r w:rsidRPr="00F35582">
        <w:rPr>
          <w:b/>
          <w:bCs/>
        </w:rPr>
        <w:t>Q.4. Discuss the steps involved in business continuity plan. What are the three major types of strategic alliances organizations form for the purpose of developing a competitive advantage? Describe in detail.</w:t>
      </w:r>
    </w:p>
    <w:p w:rsidR="00F35582" w:rsidRPr="00F35582" w:rsidRDefault="00F35582" w:rsidP="00F35582">
      <w:pPr>
        <w:spacing w:after="140" w:line="360" w:lineRule="auto"/>
        <w:jc w:val="both"/>
        <w:rPr>
          <w:sz w:val="20"/>
          <w:szCs w:val="20"/>
        </w:rPr>
      </w:pPr>
      <w:proofErr w:type="spellStart"/>
      <w:proofErr w:type="gramStart"/>
      <w:r w:rsidRPr="00F35582">
        <w:rPr>
          <w:b/>
          <w:bCs/>
        </w:rPr>
        <w:t>Ans</w:t>
      </w:r>
      <w:proofErr w:type="spellEnd"/>
      <w:r w:rsidRPr="00F35582">
        <w:rPr>
          <w:b/>
          <w:bCs/>
        </w:rPr>
        <w:t xml:space="preserve"> 4.</w:t>
      </w:r>
      <w:proofErr w:type="gramEnd"/>
    </w:p>
    <w:p w:rsidR="00F35582" w:rsidRPr="00F35582" w:rsidRDefault="00F35582" w:rsidP="00F35582">
      <w:pPr>
        <w:spacing w:before="140" w:after="60" w:line="360" w:lineRule="auto"/>
        <w:jc w:val="both"/>
        <w:rPr>
          <w:sz w:val="20"/>
          <w:szCs w:val="20"/>
        </w:rPr>
      </w:pPr>
      <w:r w:rsidRPr="00F35582">
        <w:rPr>
          <w:b/>
          <w:bCs/>
        </w:rPr>
        <w:t>Steps Involved in a Business Continuity Plan (BCP)</w:t>
      </w:r>
    </w:p>
    <w:p w:rsidR="000C0CD8" w:rsidRDefault="00F35582" w:rsidP="00F35582">
      <w:pPr>
        <w:spacing w:before="240" w:after="240" w:line="360" w:lineRule="auto"/>
        <w:jc w:val="both"/>
      </w:pPr>
      <w:r>
        <w:t xml:space="preserve">The Business Continuity Plan (BCP) is a document designed to be proactive that outlines how an organization can continue to function during as well as after major disruptions like natural disaster, </w:t>
      </w:r>
      <w:proofErr w:type="spellStart"/>
      <w:r>
        <w:t>cyberattack</w:t>
      </w:r>
      <w:proofErr w:type="spellEnd"/>
      <w:r>
        <w:t xml:space="preserve">, or pandemic. </w:t>
      </w:r>
    </w:p>
    <w:p w:rsidR="000C0CD8" w:rsidRDefault="00F35582" w:rsidP="00F35582">
      <w:pPr>
        <w:spacing w:before="240" w:after="240" w:line="360" w:lineRule="auto"/>
        <w:jc w:val="both"/>
      </w:pPr>
      <w:r>
        <w:lastRenderedPageBreak/>
        <w:t xml:space="preserve">Step 1 is Risk Assessment. The organization identifies potential threats and vulnerabilities that may affect operations, including natural events, IT failures, supply chain disruptions, as well as pandemics. </w:t>
      </w:r>
    </w:p>
    <w:p w:rsidR="00F35582" w:rsidRDefault="00F35582" w:rsidP="005A3CA0">
      <w:pPr>
        <w:spacing w:before="240" w:after="240" w:line="360" w:lineRule="auto"/>
        <w:jc w:val="both"/>
      </w:pPr>
      <w:r>
        <w:t xml:space="preserve">Step 2 is Business Impact Analysis (BIA). The purpose of this step is to evaluate the possible effects of every identified risk on critical business functions as well as revenue streams and </w:t>
      </w:r>
    </w:p>
    <w:p w:rsidR="005A3CA0" w:rsidRDefault="005A3CA0" w:rsidP="005A3CA0">
      <w:pPr>
        <w:spacing w:before="240" w:after="240" w:line="360" w:lineRule="auto"/>
        <w:jc w:val="both"/>
        <w:rPr>
          <w:b/>
          <w:bCs/>
        </w:rPr>
      </w:pPr>
    </w:p>
    <w:p w:rsidR="00F35582" w:rsidRPr="00F35582" w:rsidRDefault="00F35582" w:rsidP="00F35582">
      <w:pPr>
        <w:spacing w:before="180" w:after="80" w:line="360" w:lineRule="auto"/>
        <w:jc w:val="both"/>
        <w:rPr>
          <w:sz w:val="20"/>
          <w:szCs w:val="20"/>
        </w:rPr>
      </w:pPr>
      <w:r w:rsidRPr="00F35582">
        <w:rPr>
          <w:b/>
          <w:bCs/>
        </w:rPr>
        <w:t>Q.5. Examine the key business strategies employed by multinational corporations (MNCs) to succeed in global markets?</w:t>
      </w:r>
    </w:p>
    <w:p w:rsidR="00F35582" w:rsidRPr="00F35582" w:rsidRDefault="00F35582" w:rsidP="00F35582">
      <w:pPr>
        <w:spacing w:after="140" w:line="360" w:lineRule="auto"/>
        <w:jc w:val="both"/>
        <w:rPr>
          <w:sz w:val="20"/>
          <w:szCs w:val="20"/>
        </w:rPr>
      </w:pPr>
      <w:proofErr w:type="spellStart"/>
      <w:proofErr w:type="gramStart"/>
      <w:r w:rsidRPr="00F35582">
        <w:rPr>
          <w:b/>
          <w:bCs/>
        </w:rPr>
        <w:t>Ans</w:t>
      </w:r>
      <w:proofErr w:type="spellEnd"/>
      <w:r w:rsidRPr="00F35582">
        <w:rPr>
          <w:b/>
          <w:bCs/>
        </w:rPr>
        <w:t xml:space="preserve"> 5.</w:t>
      </w:r>
      <w:proofErr w:type="gramEnd"/>
    </w:p>
    <w:p w:rsidR="000C0CD8" w:rsidRDefault="00F35582" w:rsidP="00F35582">
      <w:pPr>
        <w:spacing w:before="240" w:after="240" w:line="360" w:lineRule="auto"/>
        <w:jc w:val="both"/>
      </w:pPr>
      <w:r>
        <w:rPr>
          <w:b/>
          <w:bCs/>
        </w:rPr>
        <w:t xml:space="preserve">Key Business Strategies of Multinational Corporations in Global Markets </w:t>
      </w:r>
    </w:p>
    <w:p w:rsidR="000C0CD8" w:rsidRDefault="00F35582" w:rsidP="00F35582">
      <w:pPr>
        <w:spacing w:before="240" w:after="240" w:line="360" w:lineRule="auto"/>
        <w:jc w:val="both"/>
      </w:pPr>
      <w:r>
        <w:t xml:space="preserve">Multinational companies (MNCs) have operations across a variety of nations and have to face the double challenge of achieving global efficiency as well as being local responsive. To succeed in global markets MNCs employ a variety of well-defined strategies. </w:t>
      </w:r>
    </w:p>
    <w:p w:rsidR="000C0CD8" w:rsidRDefault="00F35582" w:rsidP="005A3CA0">
      <w:pPr>
        <w:spacing w:before="240" w:after="240" w:line="360" w:lineRule="auto"/>
        <w:jc w:val="both"/>
      </w:pPr>
      <w:r>
        <w:rPr>
          <w:b/>
          <w:bCs/>
        </w:rPr>
        <w:t xml:space="preserve">1. Global </w:t>
      </w:r>
    </w:p>
    <w:p w:rsidR="00F35582" w:rsidRDefault="00F35582" w:rsidP="00F35582">
      <w:pPr>
        <w:spacing w:before="240" w:after="240" w:line="360" w:lineRule="auto"/>
        <w:jc w:val="both"/>
      </w:pPr>
    </w:p>
    <w:p w:rsidR="00F35582" w:rsidRPr="00F35582" w:rsidRDefault="00F35582" w:rsidP="00F35582">
      <w:pPr>
        <w:spacing w:before="180" w:after="80" w:line="360" w:lineRule="auto"/>
        <w:jc w:val="both"/>
        <w:rPr>
          <w:sz w:val="20"/>
          <w:szCs w:val="20"/>
        </w:rPr>
      </w:pPr>
      <w:r w:rsidRPr="00F35582">
        <w:rPr>
          <w:b/>
          <w:bCs/>
        </w:rPr>
        <w:t>Q.6. Write notes on the following: Business Ethics   Corporate Social Responsibility (CSR)</w:t>
      </w:r>
    </w:p>
    <w:p w:rsidR="00F35582" w:rsidRPr="00F35582" w:rsidRDefault="00F35582" w:rsidP="00F35582">
      <w:pPr>
        <w:spacing w:after="140" w:line="360" w:lineRule="auto"/>
        <w:jc w:val="both"/>
        <w:rPr>
          <w:sz w:val="20"/>
          <w:szCs w:val="20"/>
        </w:rPr>
      </w:pPr>
      <w:proofErr w:type="spellStart"/>
      <w:proofErr w:type="gramStart"/>
      <w:r w:rsidRPr="00F35582">
        <w:rPr>
          <w:b/>
          <w:bCs/>
        </w:rPr>
        <w:t>Ans</w:t>
      </w:r>
      <w:proofErr w:type="spellEnd"/>
      <w:r w:rsidRPr="00F35582">
        <w:rPr>
          <w:b/>
          <w:bCs/>
        </w:rPr>
        <w:t xml:space="preserve"> 6.</w:t>
      </w:r>
      <w:proofErr w:type="gramEnd"/>
    </w:p>
    <w:p w:rsidR="000C0CD8" w:rsidRDefault="00F35582" w:rsidP="00F35582">
      <w:pPr>
        <w:spacing w:before="240" w:after="240" w:line="360" w:lineRule="auto"/>
        <w:jc w:val="both"/>
      </w:pPr>
      <w:r>
        <w:rPr>
          <w:b/>
          <w:bCs/>
        </w:rPr>
        <w:t xml:space="preserve">Business Ethics </w:t>
      </w:r>
    </w:p>
    <w:p w:rsidR="005A3CA0" w:rsidRDefault="00F35582" w:rsidP="005A3CA0">
      <w:pPr>
        <w:spacing w:before="240" w:after="240" w:line="360" w:lineRule="auto"/>
        <w:jc w:val="both"/>
      </w:pPr>
      <w:r>
        <w:t xml:space="preserve">Business ethics is applying ethical principles and moral guidelines in business decisions, activities, and relationships. It outlines what is ethical or unconformable </w:t>
      </w:r>
      <w:proofErr w:type="spellStart"/>
      <w:r>
        <w:t>behaviour</w:t>
      </w:r>
      <w:proofErr w:type="spellEnd"/>
      <w:r>
        <w:t xml:space="preserve"> in the commercial environment and outlines how businesses behave towards employees, customers, suppliers, </w:t>
      </w:r>
    </w:p>
    <w:p w:rsidR="000C0CD8" w:rsidRDefault="000C0CD8" w:rsidP="00F35582">
      <w:pPr>
        <w:spacing w:before="240" w:after="240" w:line="360" w:lineRule="auto"/>
        <w:jc w:val="both"/>
      </w:pPr>
    </w:p>
    <w:sectPr w:rsidR="000C0CD8" w:rsidSect="000C0CD8">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noPunctuationKerning/>
  <w:characterSpacingControl w:val="doNotCompress"/>
  <w:compat/>
  <w:rsids>
    <w:rsidRoot w:val="000C0CD8"/>
    <w:rsid w:val="000C0CD8"/>
    <w:rsid w:val="005A3CA0"/>
    <w:rsid w:val="00A32FAC"/>
    <w:rsid w:val="00F355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55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5A3CA0"/>
    <w:rPr>
      <w:color w:val="0563C1"/>
      <w:u w:val="single"/>
    </w:rPr>
  </w:style>
</w:styles>
</file>

<file path=word/webSettings.xml><?xml version="1.0" encoding="utf-8"?>
<w:webSettings xmlns:r="http://schemas.openxmlformats.org/officeDocument/2006/relationships" xmlns:w="http://schemas.openxmlformats.org/wordprocessingml/2006/main">
  <w:divs>
    <w:div w:id="329411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680</Words>
  <Characters>3881</Characters>
  <Application>Microsoft Office Word</Application>
  <DocSecurity>0</DocSecurity>
  <Lines>32</Lines>
  <Paragraphs>9</Paragraphs>
  <ScaleCrop>false</ScaleCrop>
  <Company/>
  <LinksUpToDate>false</LinksUpToDate>
  <CharactersWithSpaces>4552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2026-06-07T16:52:00Z</dcterms:created>
  <dcterms:modified xsi:type="dcterms:W3CDTF">2026-06-09T06:05:00Z</dcterms:modified>
</cp:coreProperties>
</file>